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4730BC" w14:textId="31745C13" w:rsidR="0065302E" w:rsidRDefault="00000000">
      <w:pPr>
        <w:pStyle w:val="Title"/>
      </w:pPr>
      <w:r>
        <w:t>Week 7  Requirements</w:t>
      </w:r>
    </w:p>
    <w:p w14:paraId="5E258545" w14:textId="77777777" w:rsidR="0065302E" w:rsidRDefault="00000000">
      <w:pPr>
        <w:pStyle w:val="Heading1"/>
      </w:pPr>
      <w:bookmarkStart w:id="0" w:name="gap-analysis-as-is-to-be"/>
      <w:r>
        <w:t>Gap Analysis: As-Is → To-Be</w:t>
      </w:r>
    </w:p>
    <w:p w14:paraId="60769456" w14:textId="77777777" w:rsidR="0065302E" w:rsidRDefault="00000000">
      <w:pPr>
        <w:pStyle w:val="FirstParagraph"/>
      </w:pPr>
      <w:r>
        <w:rPr>
          <w:b/>
          <w:bCs/>
        </w:rPr>
        <w:t>SiteChat for CleanTasker</w:t>
      </w:r>
      <w:r>
        <w:t xml:space="preserve"> Week 7 · Landscape Analysis · Push date: 2 Sept 2026</w:t>
      </w:r>
    </w:p>
    <w:p w14:paraId="40259324" w14:textId="77777777" w:rsidR="0065302E" w:rsidRDefault="00000000">
      <w:pPr>
        <w:pStyle w:val="Heading2"/>
      </w:pPr>
      <w:bookmarkStart w:id="1" w:name="purpose"/>
      <w:r>
        <w:t>1. Purpose</w:t>
      </w:r>
    </w:p>
    <w:p w14:paraId="7C8A9521" w14:textId="77777777" w:rsidR="0065302E" w:rsidRDefault="00000000">
      <w:pPr>
        <w:pStyle w:val="FirstParagraph"/>
      </w:pPr>
      <w:r>
        <w:t>This document identifies operational and technical gaps in CleanTasker’s current (As-Is) site communication process and maps each gap to a specific SiteChat (To-Be) capability, drawing on the Technology &amp; Market Survey findings.</w:t>
      </w:r>
    </w:p>
    <w:p w14:paraId="6B881702" w14:textId="77777777" w:rsidR="0065302E" w:rsidRDefault="00000000">
      <w:pPr>
        <w:pStyle w:val="Heading2"/>
      </w:pPr>
      <w:bookmarkStart w:id="2" w:name="as-is-state-current-cleantasker-process"/>
      <w:bookmarkEnd w:id="1"/>
      <w:r>
        <w:t>2. As-Is State (Current CleanTasker Process)</w:t>
      </w:r>
    </w:p>
    <w:p w14:paraId="5EE7A9E0" w14:textId="77777777" w:rsidR="0065302E" w:rsidRDefault="00000000">
      <w:pPr>
        <w:pStyle w:val="Compact"/>
        <w:numPr>
          <w:ilvl w:val="0"/>
          <w:numId w:val="2"/>
        </w:numPr>
      </w:pPr>
      <w:r>
        <w:t>Site supervisors and cleaning staff coordinate via personal phone calls, SMS, or third-party messaging apps (e.g. WhatsApp) with no central record.</w:t>
      </w:r>
    </w:p>
    <w:p w14:paraId="786CE3D8" w14:textId="77777777" w:rsidR="0065302E" w:rsidRDefault="00000000">
      <w:pPr>
        <w:pStyle w:val="Compact"/>
        <w:numPr>
          <w:ilvl w:val="0"/>
          <w:numId w:val="2"/>
        </w:numPr>
      </w:pPr>
      <w:r>
        <w:t>Task-specific communication is not linked to a specific job site or shift.</w:t>
      </w:r>
    </w:p>
    <w:p w14:paraId="046DBDC6" w14:textId="77777777" w:rsidR="0065302E" w:rsidRDefault="00000000">
      <w:pPr>
        <w:pStyle w:val="Compact"/>
        <w:numPr>
          <w:ilvl w:val="0"/>
          <w:numId w:val="2"/>
        </w:numPr>
      </w:pPr>
      <w:r>
        <w:t>No shared visibility for management into communication history or unresolved issues.</w:t>
      </w:r>
    </w:p>
    <w:p w14:paraId="0116026A" w14:textId="77777777" w:rsidR="0065302E" w:rsidRDefault="00000000">
      <w:pPr>
        <w:pStyle w:val="Compact"/>
        <w:numPr>
          <w:ilvl w:val="0"/>
          <w:numId w:val="2"/>
        </w:numPr>
      </w:pPr>
      <w:r>
        <w:t>Notifications about task changes, urgent site issues, or schedule updates rely on manual phone calls or word-of-mouth.</w:t>
      </w:r>
    </w:p>
    <w:p w14:paraId="446759CD" w14:textId="77777777" w:rsidR="0065302E" w:rsidRDefault="00000000">
      <w:pPr>
        <w:pStyle w:val="Compact"/>
        <w:numPr>
          <w:ilvl w:val="0"/>
          <w:numId w:val="2"/>
        </w:numPr>
      </w:pPr>
      <w:r>
        <w:t>No audit trail for compliance or dispute resolution (e.g. “was the supervisor told about the hazard?”).</w:t>
      </w:r>
    </w:p>
    <w:p w14:paraId="4BECD747" w14:textId="77777777" w:rsidR="0065302E" w:rsidRDefault="00000000">
      <w:pPr>
        <w:pStyle w:val="Compact"/>
        <w:numPr>
          <w:ilvl w:val="0"/>
          <w:numId w:val="2"/>
        </w:numPr>
      </w:pPr>
      <w:r>
        <w:t>No offline access to prior conversation history when staff have poor connectivity on-site.</w:t>
      </w:r>
    </w:p>
    <w:p w14:paraId="580BA0DF" w14:textId="77777777" w:rsidR="0065302E" w:rsidRDefault="00000000">
      <w:pPr>
        <w:pStyle w:val="Heading2"/>
      </w:pPr>
      <w:bookmarkStart w:id="3" w:name="gap-solution-mapping"/>
      <w:bookmarkEnd w:id="2"/>
      <w:r>
        <w:t>3. Gap → Solution Mapping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96"/>
        <w:gridCol w:w="2152"/>
        <w:gridCol w:w="2129"/>
        <w:gridCol w:w="2972"/>
        <w:gridCol w:w="1611"/>
      </w:tblGrid>
      <w:tr w:rsidR="0065302E" w14:paraId="781000EC" w14:textId="77777777" w:rsidTr="006530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27824C" w14:textId="77777777" w:rsidR="0065302E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3BE7E0A" w14:textId="77777777" w:rsidR="0065302E" w:rsidRDefault="00000000">
            <w:pPr>
              <w:pStyle w:val="Compact"/>
            </w:pPr>
            <w:r>
              <w:t>Gap Identified (As-Is)</w:t>
            </w:r>
          </w:p>
        </w:tc>
        <w:tc>
          <w:tcPr>
            <w:tcW w:w="0" w:type="auto"/>
          </w:tcPr>
          <w:p w14:paraId="6DF63D11" w14:textId="77777777" w:rsidR="0065302E" w:rsidRDefault="00000000">
            <w:pPr>
              <w:pStyle w:val="Compact"/>
            </w:pPr>
            <w:r>
              <w:t>Impact</w:t>
            </w:r>
          </w:p>
        </w:tc>
        <w:tc>
          <w:tcPr>
            <w:tcW w:w="0" w:type="auto"/>
          </w:tcPr>
          <w:p w14:paraId="1A91A38C" w14:textId="77777777" w:rsidR="0065302E" w:rsidRDefault="00000000">
            <w:pPr>
              <w:pStyle w:val="Compact"/>
            </w:pPr>
            <w:r>
              <w:t>Proposed SiteChat Solution (To-Be)</w:t>
            </w:r>
          </w:p>
        </w:tc>
        <w:tc>
          <w:tcPr>
            <w:tcW w:w="0" w:type="auto"/>
          </w:tcPr>
          <w:p w14:paraId="603BFAC3" w14:textId="77777777" w:rsidR="0065302E" w:rsidRDefault="00000000">
            <w:pPr>
              <w:pStyle w:val="Compact"/>
            </w:pPr>
            <w:r>
              <w:t>Component</w:t>
            </w:r>
          </w:p>
        </w:tc>
      </w:tr>
      <w:tr w:rsidR="0065302E" w14:paraId="0DC38ED7" w14:textId="77777777">
        <w:tc>
          <w:tcPr>
            <w:tcW w:w="0" w:type="auto"/>
          </w:tcPr>
          <w:p w14:paraId="19006821" w14:textId="77777777" w:rsidR="0065302E" w:rsidRDefault="00000000">
            <w:pPr>
              <w:pStyle w:val="Compact"/>
            </w:pPr>
            <w:r>
              <w:t>G1</w:t>
            </w:r>
          </w:p>
        </w:tc>
        <w:tc>
          <w:tcPr>
            <w:tcW w:w="0" w:type="auto"/>
          </w:tcPr>
          <w:p w14:paraId="3FA78059" w14:textId="77777777" w:rsidR="0065302E" w:rsidRDefault="00000000">
            <w:pPr>
              <w:pStyle w:val="Compact"/>
            </w:pPr>
            <w:r>
              <w:t>No centralised, real-time communication channel</w:t>
            </w:r>
          </w:p>
        </w:tc>
        <w:tc>
          <w:tcPr>
            <w:tcW w:w="0" w:type="auto"/>
          </w:tcPr>
          <w:p w14:paraId="17F39F51" w14:textId="77777777" w:rsidR="0065302E" w:rsidRDefault="00000000">
            <w:pPr>
              <w:pStyle w:val="Compact"/>
            </w:pPr>
            <w:r>
              <w:t>Delayed responses, missed urgent messages</w:t>
            </w:r>
          </w:p>
        </w:tc>
        <w:tc>
          <w:tcPr>
            <w:tcW w:w="0" w:type="auto"/>
          </w:tcPr>
          <w:p w14:paraId="783396C0" w14:textId="77777777" w:rsidR="0065302E" w:rsidRDefault="00000000">
            <w:pPr>
              <w:pStyle w:val="Compact"/>
            </w:pPr>
            <w:r>
              <w:t>Real-time chat rooms scoped per job site, built on Firestore</w:t>
            </w:r>
          </w:p>
        </w:tc>
        <w:tc>
          <w:tcPr>
            <w:tcW w:w="0" w:type="auto"/>
          </w:tcPr>
          <w:p w14:paraId="6E2B4A05" w14:textId="77777777" w:rsidR="0065302E" w:rsidRDefault="00000000">
            <w:pPr>
              <w:pStyle w:val="Compact"/>
            </w:pPr>
            <w:r>
              <w:t>Chat module</w:t>
            </w:r>
          </w:p>
        </w:tc>
      </w:tr>
      <w:tr w:rsidR="0065302E" w14:paraId="53D10619" w14:textId="77777777">
        <w:tc>
          <w:tcPr>
            <w:tcW w:w="0" w:type="auto"/>
          </w:tcPr>
          <w:p w14:paraId="224B8CAC" w14:textId="77777777" w:rsidR="0065302E" w:rsidRDefault="00000000">
            <w:pPr>
              <w:pStyle w:val="Compact"/>
            </w:pPr>
            <w:r>
              <w:t>G2</w:t>
            </w:r>
          </w:p>
        </w:tc>
        <w:tc>
          <w:tcPr>
            <w:tcW w:w="0" w:type="auto"/>
          </w:tcPr>
          <w:p w14:paraId="47606FA9" w14:textId="77777777" w:rsidR="0065302E" w:rsidRDefault="00000000">
            <w:pPr>
              <w:pStyle w:val="Compact"/>
            </w:pPr>
            <w:r>
              <w:t>Messages not linked to a specific site/job context</w:t>
            </w:r>
          </w:p>
        </w:tc>
        <w:tc>
          <w:tcPr>
            <w:tcW w:w="0" w:type="auto"/>
          </w:tcPr>
          <w:p w14:paraId="59A883AE" w14:textId="77777777" w:rsidR="0065302E" w:rsidRDefault="00000000">
            <w:pPr>
              <w:pStyle w:val="Compact"/>
            </w:pPr>
            <w:r>
              <w:t>Confusion over which site an issue relates to</w:t>
            </w:r>
          </w:p>
        </w:tc>
        <w:tc>
          <w:tcPr>
            <w:tcW w:w="0" w:type="auto"/>
          </w:tcPr>
          <w:p w14:paraId="30D08985" w14:textId="77777777" w:rsidR="0065302E" w:rsidRDefault="00000000">
            <w:pPr>
              <w:pStyle w:val="Compact"/>
            </w:pPr>
            <w:r>
              <w:t>Site-based channel structure — each site has its own chat thread with metadata (site ID, address, active shift)</w:t>
            </w:r>
          </w:p>
        </w:tc>
        <w:tc>
          <w:tcPr>
            <w:tcW w:w="0" w:type="auto"/>
          </w:tcPr>
          <w:p w14:paraId="4B388EF4" w14:textId="77777777" w:rsidR="0065302E" w:rsidRDefault="00000000">
            <w:pPr>
              <w:pStyle w:val="Compact"/>
            </w:pPr>
            <w:r>
              <w:t>Site-scoped data model</w:t>
            </w:r>
          </w:p>
        </w:tc>
      </w:tr>
      <w:tr w:rsidR="0065302E" w14:paraId="7E9B4FEA" w14:textId="77777777">
        <w:tc>
          <w:tcPr>
            <w:tcW w:w="0" w:type="auto"/>
          </w:tcPr>
          <w:p w14:paraId="14E3D6A9" w14:textId="77777777" w:rsidR="0065302E" w:rsidRDefault="00000000">
            <w:pPr>
              <w:pStyle w:val="Compact"/>
            </w:pPr>
            <w:r>
              <w:t>G3</w:t>
            </w:r>
          </w:p>
        </w:tc>
        <w:tc>
          <w:tcPr>
            <w:tcW w:w="0" w:type="auto"/>
          </w:tcPr>
          <w:p w14:paraId="03AEC240" w14:textId="77777777" w:rsidR="0065302E" w:rsidRDefault="00000000">
            <w:pPr>
              <w:pStyle w:val="Compact"/>
            </w:pPr>
            <w:r>
              <w:t>No notification system for urgent updates</w:t>
            </w:r>
          </w:p>
        </w:tc>
        <w:tc>
          <w:tcPr>
            <w:tcW w:w="0" w:type="auto"/>
          </w:tcPr>
          <w:p w14:paraId="625ED535" w14:textId="77777777" w:rsidR="0065302E" w:rsidRDefault="00000000">
            <w:pPr>
              <w:pStyle w:val="Compact"/>
            </w:pPr>
            <w:r>
              <w:t xml:space="preserve">Staff miss time-critical alerts (e.g. schedule change, hazard </w:t>
            </w:r>
            <w:r>
              <w:lastRenderedPageBreak/>
              <w:t>report)</w:t>
            </w:r>
          </w:p>
        </w:tc>
        <w:tc>
          <w:tcPr>
            <w:tcW w:w="0" w:type="auto"/>
          </w:tcPr>
          <w:p w14:paraId="6B2648CA" w14:textId="77777777" w:rsidR="0065302E" w:rsidRDefault="00000000">
            <w:pPr>
              <w:pStyle w:val="Compact"/>
            </w:pPr>
            <w:r>
              <w:lastRenderedPageBreak/>
              <w:t>Push notifications via Firebase Cloud Messaging, triggered on new messages/flagged alerts</w:t>
            </w:r>
          </w:p>
        </w:tc>
        <w:tc>
          <w:tcPr>
            <w:tcW w:w="0" w:type="auto"/>
          </w:tcPr>
          <w:p w14:paraId="36C354DC" w14:textId="77777777" w:rsidR="0065302E" w:rsidRDefault="00000000">
            <w:pPr>
              <w:pStyle w:val="Compact"/>
            </w:pPr>
            <w:r>
              <w:t>Notification module</w:t>
            </w:r>
          </w:p>
        </w:tc>
      </w:tr>
      <w:tr w:rsidR="0065302E" w14:paraId="30AC2C1D" w14:textId="77777777">
        <w:tc>
          <w:tcPr>
            <w:tcW w:w="0" w:type="auto"/>
          </w:tcPr>
          <w:p w14:paraId="2755B59A" w14:textId="77777777" w:rsidR="0065302E" w:rsidRDefault="00000000">
            <w:pPr>
              <w:pStyle w:val="Compact"/>
            </w:pPr>
            <w:r>
              <w:t>G4</w:t>
            </w:r>
          </w:p>
        </w:tc>
        <w:tc>
          <w:tcPr>
            <w:tcW w:w="0" w:type="auto"/>
          </w:tcPr>
          <w:p w14:paraId="1E249683" w14:textId="77777777" w:rsidR="0065302E" w:rsidRDefault="00000000">
            <w:pPr>
              <w:pStyle w:val="Compact"/>
            </w:pPr>
            <w:r>
              <w:t>No audit trail / message history</w:t>
            </w:r>
          </w:p>
        </w:tc>
        <w:tc>
          <w:tcPr>
            <w:tcW w:w="0" w:type="auto"/>
          </w:tcPr>
          <w:p w14:paraId="7CAED097" w14:textId="77777777" w:rsidR="0065302E" w:rsidRDefault="00000000">
            <w:pPr>
              <w:pStyle w:val="Compact"/>
            </w:pPr>
            <w:r>
              <w:t>Compliance risk, disputes hard to resolve</w:t>
            </w:r>
          </w:p>
        </w:tc>
        <w:tc>
          <w:tcPr>
            <w:tcW w:w="0" w:type="auto"/>
          </w:tcPr>
          <w:p w14:paraId="5985291D" w14:textId="77777777" w:rsidR="0065302E" w:rsidRDefault="00000000">
            <w:pPr>
              <w:pStyle w:val="Compact"/>
            </w:pPr>
            <w:r>
              <w:t>Persistent message store in Firestore with timestamps, sender ID, read receipts</w:t>
            </w:r>
          </w:p>
        </w:tc>
        <w:tc>
          <w:tcPr>
            <w:tcW w:w="0" w:type="auto"/>
          </w:tcPr>
          <w:p w14:paraId="64872BE7" w14:textId="77777777" w:rsidR="0065302E" w:rsidRDefault="00000000">
            <w:pPr>
              <w:pStyle w:val="Compact"/>
            </w:pPr>
            <w:r>
              <w:t>Data persistence layer</w:t>
            </w:r>
          </w:p>
        </w:tc>
      </w:tr>
      <w:tr w:rsidR="0065302E" w14:paraId="3002CD36" w14:textId="77777777">
        <w:tc>
          <w:tcPr>
            <w:tcW w:w="0" w:type="auto"/>
          </w:tcPr>
          <w:p w14:paraId="58251D4A" w14:textId="77777777" w:rsidR="0065302E" w:rsidRDefault="00000000">
            <w:pPr>
              <w:pStyle w:val="Compact"/>
            </w:pPr>
            <w:r>
              <w:t>G5</w:t>
            </w:r>
          </w:p>
        </w:tc>
        <w:tc>
          <w:tcPr>
            <w:tcW w:w="0" w:type="auto"/>
          </w:tcPr>
          <w:p w14:paraId="22E18809" w14:textId="77777777" w:rsidR="0065302E" w:rsidRDefault="00000000">
            <w:pPr>
              <w:pStyle w:val="Compact"/>
            </w:pPr>
            <w:r>
              <w:t>No offline access on-site</w:t>
            </w:r>
          </w:p>
        </w:tc>
        <w:tc>
          <w:tcPr>
            <w:tcW w:w="0" w:type="auto"/>
          </w:tcPr>
          <w:p w14:paraId="412C872E" w14:textId="77777777" w:rsidR="0065302E" w:rsidRDefault="00000000">
            <w:pPr>
              <w:pStyle w:val="Compact"/>
            </w:pPr>
            <w:r>
              <w:t>Field staff in low-signal areas lose access to instructions</w:t>
            </w:r>
          </w:p>
        </w:tc>
        <w:tc>
          <w:tcPr>
            <w:tcW w:w="0" w:type="auto"/>
          </w:tcPr>
          <w:p w14:paraId="644AB53E" w14:textId="77777777" w:rsidR="0065302E" w:rsidRDefault="00000000">
            <w:pPr>
              <w:pStyle w:val="Compact"/>
            </w:pPr>
            <w:r>
              <w:t>Firestore offline persistence + sync-on-reconnect</w:t>
            </w:r>
          </w:p>
        </w:tc>
        <w:tc>
          <w:tcPr>
            <w:tcW w:w="0" w:type="auto"/>
          </w:tcPr>
          <w:p w14:paraId="2117FAF2" w14:textId="77777777" w:rsidR="0065302E" w:rsidRDefault="00000000">
            <w:pPr>
              <w:pStyle w:val="Compact"/>
            </w:pPr>
            <w:r>
              <w:t>Offline sync layer</w:t>
            </w:r>
          </w:p>
        </w:tc>
      </w:tr>
      <w:tr w:rsidR="0065302E" w14:paraId="75D03AE3" w14:textId="77777777">
        <w:tc>
          <w:tcPr>
            <w:tcW w:w="0" w:type="auto"/>
          </w:tcPr>
          <w:p w14:paraId="76876C67" w14:textId="77777777" w:rsidR="0065302E" w:rsidRDefault="00000000">
            <w:pPr>
              <w:pStyle w:val="Compact"/>
            </w:pPr>
            <w:r>
              <w:t>G6</w:t>
            </w:r>
          </w:p>
        </w:tc>
        <w:tc>
          <w:tcPr>
            <w:tcW w:w="0" w:type="auto"/>
          </w:tcPr>
          <w:p w14:paraId="445698D0" w14:textId="77777777" w:rsidR="0065302E" w:rsidRDefault="00000000">
            <w:pPr>
              <w:pStyle w:val="Compact"/>
            </w:pPr>
            <w:r>
              <w:t>No visibility for management across sites</w:t>
            </w:r>
          </w:p>
        </w:tc>
        <w:tc>
          <w:tcPr>
            <w:tcW w:w="0" w:type="auto"/>
          </w:tcPr>
          <w:p w14:paraId="493144E5" w14:textId="77777777" w:rsidR="0065302E" w:rsidRDefault="00000000">
            <w:pPr>
              <w:pStyle w:val="Compact"/>
            </w:pPr>
            <w:r>
              <w:t>Supervisors can’t monitor multiple sites at once</w:t>
            </w:r>
          </w:p>
        </w:tc>
        <w:tc>
          <w:tcPr>
            <w:tcW w:w="0" w:type="auto"/>
          </w:tcPr>
          <w:p w14:paraId="022CDD29" w14:textId="77777777" w:rsidR="0065302E" w:rsidRDefault="00000000">
            <w:pPr>
              <w:pStyle w:val="Compact"/>
            </w:pPr>
            <w:r>
              <w:t>Manager dashboard view aggregating chat/notification activity across assigned sites</w:t>
            </w:r>
          </w:p>
        </w:tc>
        <w:tc>
          <w:tcPr>
            <w:tcW w:w="0" w:type="auto"/>
          </w:tcPr>
          <w:p w14:paraId="0E2D2AD1" w14:textId="77777777" w:rsidR="0065302E" w:rsidRDefault="00000000">
            <w:pPr>
              <w:pStyle w:val="Compact"/>
            </w:pPr>
            <w:r>
              <w:t>Dashboard (future PoC scope)</w:t>
            </w:r>
          </w:p>
        </w:tc>
      </w:tr>
    </w:tbl>
    <w:p w14:paraId="507018B1" w14:textId="77777777" w:rsidR="0065302E" w:rsidRDefault="00000000">
      <w:pPr>
        <w:pStyle w:val="Heading2"/>
      </w:pPr>
      <w:bookmarkStart w:id="4" w:name="prioritisation-for-poc-weeks-78"/>
      <w:bookmarkEnd w:id="3"/>
      <w:r>
        <w:t>4. Prioritisation for PoC (Weeks 7–8)</w:t>
      </w:r>
    </w:p>
    <w:p w14:paraId="77700C4C" w14:textId="77777777" w:rsidR="0065302E" w:rsidRDefault="00000000">
      <w:pPr>
        <w:pStyle w:val="FirstParagraph"/>
      </w:pPr>
      <w:r>
        <w:t xml:space="preserve">Given the PoC timeline, gaps </w:t>
      </w:r>
      <w:r>
        <w:rPr>
          <w:b/>
          <w:bCs/>
        </w:rPr>
        <w:t>G1–G5</w:t>
      </w:r>
      <w:r>
        <w:t xml:space="preserve"> are in scope for the Weeks 7–8 proof of concept, as they are core to the chat/notification value proposition. </w:t>
      </w:r>
      <w:r>
        <w:rPr>
          <w:b/>
          <w:bCs/>
        </w:rPr>
        <w:t>G6</w:t>
      </w:r>
      <w:r>
        <w:t xml:space="preserve"> (manager dashboard) is flagged as a stretch goal / future work item, to be revisited in Epic 8 evaluation if time permits.</w:t>
      </w:r>
    </w:p>
    <w:p w14:paraId="2094C330" w14:textId="77777777" w:rsidR="0065302E" w:rsidRDefault="00000000">
      <w:pPr>
        <w:pStyle w:val="Heading2"/>
      </w:pPr>
      <w:bookmarkStart w:id="5" w:name="traceability-note"/>
      <w:bookmarkEnd w:id="4"/>
      <w:r>
        <w:t>5. Traceability Note</w:t>
      </w:r>
    </w:p>
    <w:p w14:paraId="0610BA6B" w14:textId="77777777" w:rsidR="0065302E" w:rsidRDefault="00000000">
      <w:pPr>
        <w:pStyle w:val="FirstParagraph"/>
      </w:pPr>
      <w:r>
        <w:t>Each gap ID (G1–G6) will be referenced directly in the architecture diagram’s component descriptions (</w:t>
      </w:r>
      <w:r>
        <w:rPr>
          <w:rStyle w:val="VerbatimChar"/>
        </w:rPr>
        <w:t>/assessment2/design/architecture-c4-diagram.md</w:t>
      </w:r>
      <w:r>
        <w:t>) to maintain a clear line from problem → design decision.</w:t>
      </w:r>
    </w:p>
    <w:p w14:paraId="4ACC5444" w14:textId="77777777" w:rsidR="0065302E" w:rsidRDefault="00031ABC">
      <w:r>
        <w:rPr>
          <w:noProof/>
        </w:rPr>
      </w:r>
      <w:r>
        <w:pict w14:anchorId="58D356D5">
          <v:rect id="Horizontal Line 1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BC993CA" w14:textId="77777777" w:rsidR="0065302E" w:rsidRDefault="00000000">
      <w:pPr>
        <w:pStyle w:val="FirstParagraph"/>
      </w:pPr>
      <w:r>
        <w:rPr>
          <w:i/>
          <w:iCs/>
        </w:rPr>
        <w:t>Contributors: Amrit (PM), Madhab, Sujit, Subham</w:t>
      </w:r>
      <w:r>
        <w:t xml:space="preserve"> </w:t>
      </w:r>
      <w:r>
        <w:rPr>
          <w:i/>
          <w:iCs/>
        </w:rPr>
        <w:t>Labels: week7, landscape-analysis</w:t>
      </w:r>
      <w:bookmarkEnd w:id="0"/>
      <w:bookmarkEnd w:id="5"/>
    </w:p>
    <w:sectPr w:rsidR="0065302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521E32" w14:textId="77777777" w:rsidR="00031ABC" w:rsidRDefault="00031ABC">
      <w:pPr>
        <w:spacing w:after="0"/>
      </w:pPr>
      <w:r>
        <w:separator/>
      </w:r>
    </w:p>
  </w:endnote>
  <w:endnote w:type="continuationSeparator" w:id="0">
    <w:p w14:paraId="55523563" w14:textId="77777777" w:rsidR="00031ABC" w:rsidRDefault="00031A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BDD346" w14:textId="77777777" w:rsidR="00031ABC" w:rsidRDefault="00031ABC">
      <w:r>
        <w:separator/>
      </w:r>
    </w:p>
  </w:footnote>
  <w:footnote w:type="continuationSeparator" w:id="0">
    <w:p w14:paraId="267B6CAC" w14:textId="77777777" w:rsidR="00031ABC" w:rsidRDefault="00031A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8C504FE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6E69B1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053164300">
    <w:abstractNumId w:val="0"/>
  </w:num>
  <w:num w:numId="2" w16cid:durableId="214160470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2E"/>
    <w:rsid w:val="00031ABC"/>
    <w:rsid w:val="0065302E"/>
    <w:rsid w:val="008A362E"/>
    <w:rsid w:val="009C7A85"/>
    <w:rsid w:val="00D109F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02013F8"/>
  <w15:docId w15:val="{51982012-DF5B-4348-802A-5A56CBBE8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7 ��� Requirements</dc:title>
  <dc:creator>Madhab  POUDEL</dc:creator>
  <cp:keywords/>
  <cp:lastModifiedBy>Madhab  POUDEL</cp:lastModifiedBy>
  <cp:revision>2</cp:revision>
  <dcterms:created xsi:type="dcterms:W3CDTF">2026-08-31T00:23:00Z</dcterms:created>
  <dcterms:modified xsi:type="dcterms:W3CDTF">2026-08-31T00:23:00Z</dcterms:modified>
</cp:coreProperties>
</file>