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5A74"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 xml:space="preserve">"TO </w:t>
      </w:r>
      <w:r w:rsidR="00C864CD">
        <w:rPr>
          <w:rFonts w:asciiTheme="majorHAnsi" w:hAnsiTheme="majorHAnsi"/>
          <w:b/>
          <w:bCs/>
          <w:sz w:val="28"/>
          <w:szCs w:val="24"/>
        </w:rPr>
        <w:t xml:space="preserve">ILLUSTRATE THE VALUES OF SIN AND COSINE FUNCTIONS FOR DIFFERENT ANGLES WHICH ARE MULTIPLES OF </w:t>
      </w:r>
      <m:oMath>
        <m:r>
          <w:rPr>
            <w:rFonts w:ascii="Cambria Math" w:hAnsi="Cambria Math"/>
            <w:sz w:val="28"/>
            <w:szCs w:val="24"/>
          </w:rPr>
          <m:t>π/2</m:t>
        </m:r>
      </m:oMath>
      <w:r w:rsidR="00C864CD">
        <w:rPr>
          <w:rFonts w:asciiTheme="majorHAnsi" w:eastAsiaTheme="minorEastAsia" w:hAnsiTheme="majorHAnsi"/>
          <w:bCs/>
          <w:sz w:val="28"/>
          <w:szCs w:val="24"/>
        </w:rPr>
        <w:t xml:space="preserve"> AND </w:t>
      </w:r>
      <m:oMath>
        <m:r>
          <w:rPr>
            <w:rFonts w:ascii="Cambria Math" w:hAnsi="Cambria Math"/>
            <w:sz w:val="28"/>
            <w:szCs w:val="24"/>
          </w:rPr>
          <m:t>π</m:t>
        </m:r>
      </m:oMath>
      <w:r w:rsidR="00C864CD">
        <w:rPr>
          <w:rFonts w:asciiTheme="majorHAnsi" w:eastAsiaTheme="minorEastAsia" w:hAnsiTheme="majorHAnsi"/>
          <w:bCs/>
          <w:sz w:val="28"/>
          <w:szCs w:val="24"/>
        </w:rPr>
        <w:t>"</w:t>
      </w:r>
    </w:p>
    <w:p w14:paraId="199DF0AE" w14:textId="77777777" w:rsidR="00D46B08" w:rsidRDefault="00D46B08" w:rsidP="00D46B08">
      <w:pPr>
        <w:spacing w:line="240" w:lineRule="atLeast"/>
        <w:jc w:val="center"/>
        <w:rPr>
          <w:rFonts w:asciiTheme="majorHAnsi" w:hAnsiTheme="majorHAnsi"/>
          <w:b/>
          <w:bCs/>
          <w:sz w:val="28"/>
          <w:szCs w:val="24"/>
        </w:rPr>
      </w:pPr>
    </w:p>
    <w:p w14:paraId="5B270333"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A PROJECT WORK SUBMITTED FOR THE PARTIAL FULFILLMENT OF THE REQUIREMENT FOR THE GRADE 11 SCIENCE IN MATHS</w:t>
      </w:r>
    </w:p>
    <w:p w14:paraId="02B29A04"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By</w:t>
      </w:r>
    </w:p>
    <w:p w14:paraId="18CB40CE"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Name:</w:t>
      </w:r>
    </w:p>
    <w:p w14:paraId="4881DEE7"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Grade:</w:t>
      </w:r>
    </w:p>
    <w:p w14:paraId="39511A03"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Roll No:</w:t>
      </w:r>
    </w:p>
    <w:p w14:paraId="775FB39D" w14:textId="77777777" w:rsidR="00D46B08" w:rsidRDefault="00D46B08" w:rsidP="00D46B08">
      <w:pPr>
        <w:spacing w:line="240" w:lineRule="atLeast"/>
        <w:jc w:val="center"/>
        <w:rPr>
          <w:rFonts w:asciiTheme="majorHAnsi" w:hAnsiTheme="majorHAnsi"/>
          <w:b/>
          <w:bCs/>
          <w:sz w:val="28"/>
          <w:szCs w:val="24"/>
        </w:rPr>
      </w:pPr>
      <w:r>
        <w:rPr>
          <w:noProof/>
        </w:rPr>
        <w:drawing>
          <wp:anchor distT="0" distB="0" distL="114300" distR="114300" simplePos="0" relativeHeight="251659264" behindDoc="0" locked="0" layoutInCell="1" allowOverlap="1" wp14:anchorId="4E4D29E4" wp14:editId="014CEE64">
            <wp:simplePos x="0" y="0"/>
            <wp:positionH relativeFrom="column">
              <wp:posOffset>1264920</wp:posOffset>
            </wp:positionH>
            <wp:positionV relativeFrom="paragraph">
              <wp:posOffset>279400</wp:posOffset>
            </wp:positionV>
            <wp:extent cx="3352800" cy="3322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2D7A75AA" w14:textId="77777777" w:rsidR="00D46B08" w:rsidRDefault="00D46B08" w:rsidP="00D46B08">
      <w:pPr>
        <w:spacing w:line="240" w:lineRule="atLeast"/>
        <w:jc w:val="center"/>
        <w:rPr>
          <w:rFonts w:asciiTheme="majorHAnsi" w:hAnsiTheme="majorHAnsi"/>
          <w:b/>
          <w:bCs/>
          <w:sz w:val="28"/>
          <w:szCs w:val="24"/>
        </w:rPr>
      </w:pPr>
    </w:p>
    <w:p w14:paraId="4E00B653" w14:textId="77777777" w:rsidR="00D46B08" w:rsidRDefault="00D46B08" w:rsidP="00D46B08">
      <w:pPr>
        <w:spacing w:line="240" w:lineRule="atLeast"/>
        <w:jc w:val="center"/>
        <w:rPr>
          <w:rFonts w:asciiTheme="majorHAnsi" w:hAnsiTheme="majorHAnsi"/>
          <w:b/>
          <w:bCs/>
          <w:sz w:val="28"/>
          <w:szCs w:val="24"/>
        </w:rPr>
      </w:pPr>
    </w:p>
    <w:p w14:paraId="0C5F7781" w14:textId="77777777" w:rsidR="00D46B08" w:rsidRDefault="00D46B08" w:rsidP="00D46B08">
      <w:pPr>
        <w:spacing w:line="240" w:lineRule="atLeast"/>
        <w:jc w:val="center"/>
        <w:rPr>
          <w:rFonts w:asciiTheme="majorHAnsi" w:hAnsiTheme="majorHAnsi"/>
          <w:b/>
          <w:bCs/>
          <w:sz w:val="28"/>
          <w:szCs w:val="24"/>
        </w:rPr>
      </w:pPr>
    </w:p>
    <w:p w14:paraId="4578522D" w14:textId="77777777" w:rsidR="00D46B08" w:rsidRDefault="00D46B08" w:rsidP="00D46B08">
      <w:pPr>
        <w:spacing w:line="240" w:lineRule="atLeast"/>
        <w:jc w:val="center"/>
        <w:rPr>
          <w:rFonts w:asciiTheme="majorHAnsi" w:hAnsiTheme="majorHAnsi"/>
          <w:b/>
          <w:bCs/>
          <w:sz w:val="28"/>
          <w:szCs w:val="24"/>
        </w:rPr>
      </w:pPr>
    </w:p>
    <w:p w14:paraId="33F558AC" w14:textId="77777777" w:rsidR="00D46B08" w:rsidRDefault="00D46B08" w:rsidP="00D46B08">
      <w:pPr>
        <w:spacing w:line="240" w:lineRule="atLeast"/>
        <w:jc w:val="center"/>
        <w:rPr>
          <w:rFonts w:asciiTheme="majorHAnsi" w:hAnsiTheme="majorHAnsi"/>
          <w:b/>
          <w:bCs/>
          <w:sz w:val="28"/>
          <w:szCs w:val="24"/>
        </w:rPr>
      </w:pPr>
    </w:p>
    <w:p w14:paraId="66578D88" w14:textId="77777777" w:rsidR="00D46B08" w:rsidRDefault="00D46B08" w:rsidP="00D46B08">
      <w:pPr>
        <w:spacing w:line="240" w:lineRule="atLeast"/>
        <w:jc w:val="center"/>
        <w:rPr>
          <w:rFonts w:asciiTheme="majorHAnsi" w:hAnsiTheme="majorHAnsi"/>
          <w:b/>
          <w:bCs/>
          <w:sz w:val="28"/>
          <w:szCs w:val="24"/>
        </w:rPr>
      </w:pPr>
    </w:p>
    <w:p w14:paraId="47DD8C72" w14:textId="77777777" w:rsidR="00D46B08" w:rsidRDefault="00D46B08" w:rsidP="00D46B08">
      <w:pPr>
        <w:spacing w:line="240" w:lineRule="atLeast"/>
        <w:jc w:val="center"/>
        <w:rPr>
          <w:rFonts w:asciiTheme="majorHAnsi" w:hAnsiTheme="majorHAnsi"/>
          <w:b/>
          <w:bCs/>
          <w:sz w:val="28"/>
          <w:szCs w:val="24"/>
        </w:rPr>
      </w:pPr>
    </w:p>
    <w:p w14:paraId="1961DCCA" w14:textId="77777777" w:rsidR="00D46B08" w:rsidRDefault="00D46B08" w:rsidP="00D46B08">
      <w:pPr>
        <w:spacing w:line="240" w:lineRule="atLeast"/>
        <w:jc w:val="center"/>
        <w:rPr>
          <w:rFonts w:asciiTheme="majorHAnsi" w:hAnsiTheme="majorHAnsi"/>
          <w:b/>
          <w:bCs/>
          <w:sz w:val="28"/>
          <w:szCs w:val="24"/>
        </w:rPr>
      </w:pPr>
    </w:p>
    <w:p w14:paraId="5A5FF006" w14:textId="77777777" w:rsidR="00D46B08" w:rsidRDefault="00D46B08" w:rsidP="00D46B08">
      <w:pPr>
        <w:spacing w:line="240" w:lineRule="atLeast"/>
        <w:jc w:val="center"/>
        <w:rPr>
          <w:rFonts w:asciiTheme="majorHAnsi" w:hAnsiTheme="majorHAnsi"/>
          <w:b/>
          <w:bCs/>
          <w:sz w:val="28"/>
          <w:szCs w:val="24"/>
        </w:rPr>
      </w:pPr>
    </w:p>
    <w:p w14:paraId="2D87EA53" w14:textId="77777777" w:rsidR="00D46B08" w:rsidRDefault="00D46B08" w:rsidP="00D46B08">
      <w:pPr>
        <w:spacing w:line="240" w:lineRule="atLeast"/>
        <w:jc w:val="center"/>
        <w:rPr>
          <w:rFonts w:asciiTheme="majorHAnsi" w:hAnsiTheme="majorHAnsi"/>
          <w:b/>
          <w:bCs/>
          <w:sz w:val="28"/>
          <w:szCs w:val="24"/>
        </w:rPr>
      </w:pPr>
    </w:p>
    <w:p w14:paraId="52354B51"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Academy of Science and </w:t>
      </w:r>
      <w:proofErr w:type="gramStart"/>
      <w:r>
        <w:rPr>
          <w:rFonts w:asciiTheme="majorHAnsi" w:hAnsiTheme="majorHAnsi"/>
          <w:b/>
          <w:bCs/>
          <w:sz w:val="28"/>
          <w:szCs w:val="24"/>
        </w:rPr>
        <w:t>Technology(</w:t>
      </w:r>
      <w:proofErr w:type="gramEnd"/>
      <w:r>
        <w:rPr>
          <w:rFonts w:asciiTheme="majorHAnsi" w:hAnsiTheme="majorHAnsi"/>
          <w:b/>
          <w:bCs/>
          <w:sz w:val="28"/>
          <w:szCs w:val="24"/>
        </w:rPr>
        <w:t>NAST)</w:t>
      </w:r>
    </w:p>
    <w:p w14:paraId="6197421C"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Education </w:t>
      </w:r>
      <w:proofErr w:type="gramStart"/>
      <w:r>
        <w:rPr>
          <w:rFonts w:asciiTheme="majorHAnsi" w:hAnsiTheme="majorHAnsi"/>
          <w:b/>
          <w:bCs/>
          <w:sz w:val="28"/>
          <w:szCs w:val="24"/>
        </w:rPr>
        <w:t>Board(</w:t>
      </w:r>
      <w:proofErr w:type="gramEnd"/>
      <w:r>
        <w:rPr>
          <w:rFonts w:asciiTheme="majorHAnsi" w:hAnsiTheme="majorHAnsi"/>
          <w:b/>
          <w:bCs/>
          <w:sz w:val="28"/>
          <w:szCs w:val="24"/>
        </w:rPr>
        <w:t>NEB)</w:t>
      </w:r>
    </w:p>
    <w:p w14:paraId="02D0044B" w14:textId="77777777" w:rsidR="00D46B08" w:rsidRDefault="00D46B08" w:rsidP="00D46B08">
      <w:pPr>
        <w:spacing w:line="240" w:lineRule="atLeast"/>
        <w:jc w:val="center"/>
        <w:rPr>
          <w:rFonts w:asciiTheme="majorHAnsi" w:hAnsiTheme="majorHAnsi"/>
          <w:b/>
          <w:bCs/>
          <w:sz w:val="28"/>
          <w:szCs w:val="24"/>
        </w:rPr>
      </w:pPr>
      <w:proofErr w:type="spellStart"/>
      <w:r>
        <w:rPr>
          <w:rFonts w:asciiTheme="majorHAnsi" w:hAnsiTheme="majorHAnsi"/>
          <w:b/>
          <w:bCs/>
          <w:sz w:val="28"/>
          <w:szCs w:val="24"/>
        </w:rPr>
        <w:t>Dhangadhi</w:t>
      </w:r>
      <w:proofErr w:type="spellEnd"/>
      <w:r>
        <w:rPr>
          <w:rFonts w:asciiTheme="majorHAnsi" w:hAnsiTheme="majorHAnsi"/>
          <w:b/>
          <w:bCs/>
          <w:sz w:val="28"/>
          <w:szCs w:val="24"/>
        </w:rPr>
        <w:t>, Kailali, Nepal</w:t>
      </w:r>
    </w:p>
    <w:p w14:paraId="014155BE" w14:textId="77777777" w:rsidR="00D46B08" w:rsidRDefault="00D46B08" w:rsidP="00D46B08">
      <w:pPr>
        <w:spacing w:line="240" w:lineRule="atLeast"/>
        <w:jc w:val="center"/>
        <w:rPr>
          <w:rFonts w:asciiTheme="majorHAnsi" w:hAnsiTheme="majorHAnsi"/>
          <w:b/>
          <w:bCs/>
          <w:sz w:val="28"/>
          <w:szCs w:val="24"/>
        </w:rPr>
      </w:pPr>
      <w:r>
        <w:rPr>
          <w:rFonts w:asciiTheme="majorHAnsi" w:hAnsiTheme="majorHAnsi"/>
          <w:b/>
          <w:bCs/>
          <w:sz w:val="28"/>
          <w:szCs w:val="24"/>
        </w:rPr>
        <w:t>Date:</w:t>
      </w:r>
    </w:p>
    <w:p w14:paraId="4282F8BF" w14:textId="77777777" w:rsidR="00D46B08" w:rsidRDefault="00D46B08" w:rsidP="00D46B08">
      <w:pPr>
        <w:spacing w:line="240" w:lineRule="atLeast"/>
        <w:jc w:val="center"/>
        <w:rPr>
          <w:rFonts w:asciiTheme="majorHAnsi" w:hAnsiTheme="majorHAnsi"/>
          <w:b/>
          <w:bCs/>
          <w:sz w:val="28"/>
          <w:szCs w:val="24"/>
        </w:rPr>
      </w:pPr>
    </w:p>
    <w:p w14:paraId="358D93FE" w14:textId="77777777" w:rsidR="00D46B08" w:rsidRDefault="00D46B08" w:rsidP="00D46B08">
      <w:pPr>
        <w:spacing w:line="240" w:lineRule="atLeast"/>
        <w:jc w:val="center"/>
        <w:rPr>
          <w:rFonts w:asciiTheme="majorHAnsi" w:hAnsiTheme="majorHAnsi"/>
          <w:b/>
          <w:bCs/>
          <w:sz w:val="28"/>
          <w:szCs w:val="24"/>
        </w:rPr>
      </w:pPr>
    </w:p>
    <w:p w14:paraId="1373517D" w14:textId="77777777" w:rsidR="00D46B08" w:rsidRDefault="00D46B08" w:rsidP="00D46B08">
      <w:pPr>
        <w:spacing w:line="240" w:lineRule="atLeast"/>
        <w:jc w:val="center"/>
        <w:rPr>
          <w:rFonts w:asciiTheme="majorHAnsi" w:hAnsiTheme="majorHAnsi"/>
          <w:b/>
          <w:bCs/>
          <w:sz w:val="32"/>
          <w:szCs w:val="26"/>
        </w:rPr>
      </w:pPr>
      <w:r>
        <w:rPr>
          <w:rFonts w:asciiTheme="majorHAnsi" w:hAnsiTheme="majorHAnsi"/>
          <w:b/>
          <w:bCs/>
          <w:sz w:val="32"/>
          <w:szCs w:val="26"/>
        </w:rPr>
        <w:t>CERTIFICATE OF APPROVAL</w:t>
      </w:r>
    </w:p>
    <w:p w14:paraId="4A09F68F" w14:textId="77777777" w:rsidR="00D46B08" w:rsidRDefault="00D46B08" w:rsidP="00D46B08">
      <w:pPr>
        <w:spacing w:line="240" w:lineRule="atLeast"/>
        <w:jc w:val="both"/>
        <w:rPr>
          <w:rFonts w:asciiTheme="majorHAnsi" w:hAnsiTheme="majorHAnsi"/>
          <w:b/>
          <w:bCs/>
          <w:sz w:val="28"/>
          <w:szCs w:val="24"/>
        </w:rPr>
      </w:pPr>
    </w:p>
    <w:p w14:paraId="7B44B718"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The project work entitled "</w:t>
      </w:r>
      <w:r w:rsidR="00C864CD" w:rsidRPr="00C864CD">
        <w:rPr>
          <w:rFonts w:asciiTheme="majorHAnsi" w:hAnsiTheme="majorHAnsi"/>
          <w:sz w:val="28"/>
          <w:szCs w:val="24"/>
        </w:rPr>
        <w:t xml:space="preserve">TO ILLUSTRATE THE VALUES OF SIN AND COSINE FUNCTIONS FOR DIFFERENT ANGLES WHICH ARE MULTIPLES OF </w:t>
      </w:r>
      <m:oMath>
        <m:r>
          <w:rPr>
            <w:rFonts w:ascii="Cambria Math" w:hAnsi="Cambria Math"/>
            <w:sz w:val="28"/>
            <w:szCs w:val="24"/>
          </w:rPr>
          <m:t>π/2</m:t>
        </m:r>
      </m:oMath>
      <w:r w:rsidR="00C864CD" w:rsidRPr="00C864CD">
        <w:rPr>
          <w:rFonts w:asciiTheme="majorHAnsi" w:eastAsiaTheme="minorEastAsia" w:hAnsiTheme="majorHAnsi"/>
          <w:sz w:val="28"/>
          <w:szCs w:val="24"/>
        </w:rPr>
        <w:t xml:space="preserve"> AND </w:t>
      </w:r>
      <m:oMath>
        <m:r>
          <w:rPr>
            <w:rFonts w:ascii="Cambria Math" w:hAnsi="Cambria Math"/>
            <w:sz w:val="28"/>
            <w:szCs w:val="24"/>
          </w:rPr>
          <m:t>π</m:t>
        </m:r>
      </m:oMath>
      <w:r>
        <w:rPr>
          <w:rFonts w:asciiTheme="majorHAnsi" w:hAnsiTheme="majorHAnsi"/>
          <w:sz w:val="28"/>
          <w:szCs w:val="24"/>
        </w:rPr>
        <w:t>" by Mr. __________________________ under the supervision of Mr. _________________________Of______________________________________________________________________, Nepal, is hereby submitted for the partial fulfillment of requirement of Maths in Grade 11. This project work has not been submitted in any other school or institution previously for the award of Grade 11.</w:t>
      </w:r>
    </w:p>
    <w:p w14:paraId="16310A2F" w14:textId="77777777" w:rsidR="00D46B08" w:rsidRDefault="00D46B08" w:rsidP="00D46B08">
      <w:pPr>
        <w:spacing w:line="240" w:lineRule="atLeast"/>
        <w:jc w:val="both"/>
        <w:rPr>
          <w:rFonts w:asciiTheme="majorHAnsi" w:hAnsiTheme="majorHAnsi"/>
          <w:sz w:val="28"/>
          <w:szCs w:val="24"/>
        </w:rPr>
      </w:pPr>
    </w:p>
    <w:p w14:paraId="7260674A" w14:textId="77777777" w:rsidR="00D46B08" w:rsidRDefault="00D46B08" w:rsidP="00D46B08">
      <w:pPr>
        <w:spacing w:line="240" w:lineRule="atLeast"/>
        <w:jc w:val="both"/>
        <w:rPr>
          <w:rFonts w:asciiTheme="majorHAnsi" w:hAnsiTheme="majorHAnsi"/>
          <w:sz w:val="28"/>
          <w:szCs w:val="24"/>
        </w:rPr>
      </w:pPr>
    </w:p>
    <w:p w14:paraId="77678741" w14:textId="77777777" w:rsidR="00D46B08" w:rsidRDefault="00D46B08" w:rsidP="00D46B08">
      <w:pPr>
        <w:spacing w:line="240" w:lineRule="atLeast"/>
        <w:jc w:val="both"/>
        <w:rPr>
          <w:rFonts w:asciiTheme="majorHAnsi" w:hAnsiTheme="majorHAnsi"/>
          <w:sz w:val="28"/>
          <w:szCs w:val="24"/>
        </w:rPr>
      </w:pPr>
    </w:p>
    <w:p w14:paraId="59BCAEBD" w14:textId="77777777" w:rsidR="00D46B08" w:rsidRDefault="00D46B08" w:rsidP="00D46B08">
      <w:pPr>
        <w:spacing w:line="240" w:lineRule="atLeast"/>
        <w:jc w:val="both"/>
        <w:rPr>
          <w:rFonts w:asciiTheme="majorHAnsi" w:hAnsiTheme="majorHAnsi"/>
          <w:sz w:val="28"/>
          <w:szCs w:val="24"/>
        </w:rPr>
      </w:pPr>
    </w:p>
    <w:p w14:paraId="368878AE" w14:textId="77777777" w:rsidR="00D46B08" w:rsidRDefault="00D46B08" w:rsidP="00D46B08">
      <w:pPr>
        <w:spacing w:line="240" w:lineRule="atLeast"/>
        <w:jc w:val="both"/>
        <w:rPr>
          <w:rFonts w:asciiTheme="majorHAnsi" w:hAnsiTheme="majorHAnsi"/>
          <w:sz w:val="28"/>
          <w:szCs w:val="24"/>
        </w:rPr>
      </w:pPr>
    </w:p>
    <w:p w14:paraId="2C8A73E5" w14:textId="77777777" w:rsidR="00D46B08" w:rsidRDefault="00D46B08" w:rsidP="00D46B08">
      <w:pPr>
        <w:spacing w:line="240" w:lineRule="atLeast"/>
        <w:jc w:val="both"/>
        <w:rPr>
          <w:rFonts w:asciiTheme="majorHAnsi" w:hAnsiTheme="majorHAnsi"/>
          <w:sz w:val="28"/>
          <w:szCs w:val="24"/>
        </w:rPr>
      </w:pPr>
    </w:p>
    <w:p w14:paraId="568CD302" w14:textId="77777777" w:rsidR="00D46B08" w:rsidRDefault="00D46B08" w:rsidP="00D46B08">
      <w:pPr>
        <w:spacing w:line="240" w:lineRule="atLeast"/>
        <w:jc w:val="both"/>
        <w:rPr>
          <w:rFonts w:asciiTheme="majorHAnsi" w:hAnsiTheme="majorHAnsi"/>
          <w:sz w:val="28"/>
          <w:szCs w:val="24"/>
        </w:rPr>
      </w:pPr>
    </w:p>
    <w:p w14:paraId="7387E41E" w14:textId="77777777" w:rsidR="00D46B08" w:rsidRDefault="00D46B08" w:rsidP="00D46B08">
      <w:pPr>
        <w:spacing w:line="240" w:lineRule="atLeast"/>
        <w:jc w:val="both"/>
        <w:rPr>
          <w:rFonts w:asciiTheme="majorHAnsi" w:hAnsiTheme="majorHAnsi"/>
          <w:sz w:val="28"/>
          <w:szCs w:val="24"/>
        </w:rPr>
      </w:pPr>
    </w:p>
    <w:p w14:paraId="3F473E6C" w14:textId="77777777" w:rsidR="00D46B08" w:rsidRDefault="00D46B08" w:rsidP="00D46B08">
      <w:pPr>
        <w:spacing w:line="240" w:lineRule="atLeast"/>
        <w:jc w:val="both"/>
        <w:rPr>
          <w:rFonts w:asciiTheme="majorHAnsi" w:hAnsiTheme="majorHAnsi"/>
          <w:sz w:val="28"/>
          <w:szCs w:val="24"/>
        </w:rPr>
      </w:pPr>
    </w:p>
    <w:p w14:paraId="2B3281E3" w14:textId="77777777" w:rsidR="00D46B08" w:rsidRDefault="00D46B08" w:rsidP="00D46B08">
      <w:pPr>
        <w:spacing w:line="240" w:lineRule="atLeast"/>
        <w:jc w:val="both"/>
        <w:rPr>
          <w:rFonts w:asciiTheme="majorHAnsi" w:hAnsiTheme="majorHAnsi"/>
          <w:sz w:val="28"/>
          <w:szCs w:val="24"/>
        </w:rPr>
      </w:pPr>
    </w:p>
    <w:p w14:paraId="4BADB456" w14:textId="77777777" w:rsidR="00D46B08" w:rsidRDefault="00D46B08" w:rsidP="00D46B08">
      <w:pPr>
        <w:spacing w:line="240" w:lineRule="atLeast"/>
        <w:jc w:val="both"/>
        <w:rPr>
          <w:rFonts w:asciiTheme="majorHAnsi" w:hAnsiTheme="majorHAnsi"/>
          <w:sz w:val="28"/>
          <w:szCs w:val="24"/>
        </w:rPr>
      </w:pPr>
    </w:p>
    <w:p w14:paraId="61EC1D09"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__________________________________________         __________________________________________</w:t>
      </w:r>
    </w:p>
    <w:p w14:paraId="3A22BB49"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 xml:space="preserve">Supervisor:                          </w:t>
      </w:r>
      <w:r w:rsidR="00C864CD">
        <w:rPr>
          <w:rFonts w:asciiTheme="majorHAnsi" w:hAnsiTheme="majorHAnsi"/>
          <w:sz w:val="28"/>
          <w:szCs w:val="24"/>
        </w:rPr>
        <w:t xml:space="preserve">                           </w:t>
      </w:r>
      <w:r>
        <w:rPr>
          <w:rFonts w:asciiTheme="majorHAnsi" w:hAnsiTheme="majorHAnsi"/>
          <w:sz w:val="28"/>
          <w:szCs w:val="24"/>
        </w:rPr>
        <w:t xml:space="preserve">                           Head of the Department:</w:t>
      </w:r>
    </w:p>
    <w:p w14:paraId="6177B144" w14:textId="77777777" w:rsidR="00D46B08" w:rsidRPr="007A2401" w:rsidRDefault="00D46B08" w:rsidP="00D46B08">
      <w:pPr>
        <w:spacing w:line="240" w:lineRule="atLeast"/>
        <w:jc w:val="both"/>
        <w:rPr>
          <w:rFonts w:asciiTheme="majorHAnsi" w:hAnsiTheme="majorHAnsi"/>
          <w:b/>
          <w:bCs/>
          <w:sz w:val="28"/>
          <w:szCs w:val="24"/>
        </w:rPr>
      </w:pPr>
      <w:r w:rsidRPr="007A2401">
        <w:rPr>
          <w:rFonts w:asciiTheme="majorHAnsi" w:hAnsiTheme="majorHAnsi"/>
          <w:b/>
          <w:bCs/>
          <w:sz w:val="28"/>
          <w:szCs w:val="24"/>
        </w:rPr>
        <w:t>Mr. Khem Raj Pande</w:t>
      </w:r>
      <w:r>
        <w:rPr>
          <w:rFonts w:asciiTheme="majorHAnsi" w:hAnsiTheme="majorHAnsi"/>
          <w:b/>
          <w:bCs/>
          <w:sz w:val="28"/>
          <w:szCs w:val="24"/>
        </w:rPr>
        <w:t xml:space="preserve">y                       </w:t>
      </w:r>
      <w:r w:rsidRPr="007A2401">
        <w:rPr>
          <w:rFonts w:asciiTheme="majorHAnsi" w:hAnsiTheme="majorHAnsi"/>
          <w:b/>
          <w:bCs/>
          <w:sz w:val="28"/>
          <w:szCs w:val="24"/>
        </w:rPr>
        <w:t xml:space="preserve"> </w:t>
      </w:r>
      <w:r w:rsidR="00C864CD">
        <w:rPr>
          <w:rFonts w:asciiTheme="majorHAnsi" w:hAnsiTheme="majorHAnsi"/>
          <w:b/>
          <w:bCs/>
          <w:sz w:val="28"/>
          <w:szCs w:val="24"/>
        </w:rPr>
        <w:t xml:space="preserve">        </w:t>
      </w:r>
      <w:r w:rsidRPr="007A2401">
        <w:rPr>
          <w:rFonts w:asciiTheme="majorHAnsi" w:hAnsiTheme="majorHAnsi"/>
          <w:b/>
          <w:bCs/>
          <w:sz w:val="28"/>
          <w:szCs w:val="24"/>
        </w:rPr>
        <w:t xml:space="preserve">                Mr. Krishna Singh Bhandari</w:t>
      </w:r>
    </w:p>
    <w:p w14:paraId="47D85E10"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 xml:space="preserve">Department of </w:t>
      </w:r>
      <w:proofErr w:type="spellStart"/>
      <w:r>
        <w:rPr>
          <w:rFonts w:asciiTheme="majorHAnsi" w:hAnsiTheme="majorHAnsi"/>
          <w:sz w:val="28"/>
          <w:szCs w:val="24"/>
        </w:rPr>
        <w:t>Maths</w:t>
      </w:r>
      <w:proofErr w:type="spellEnd"/>
      <w:r>
        <w:rPr>
          <w:rFonts w:asciiTheme="majorHAnsi" w:hAnsiTheme="majorHAnsi"/>
          <w:sz w:val="28"/>
          <w:szCs w:val="24"/>
        </w:rPr>
        <w:t xml:space="preserve">                                </w:t>
      </w:r>
      <w:r w:rsidR="00C864CD">
        <w:rPr>
          <w:rFonts w:asciiTheme="majorHAnsi" w:hAnsiTheme="majorHAnsi"/>
          <w:sz w:val="28"/>
          <w:szCs w:val="24"/>
        </w:rPr>
        <w:t xml:space="preserve">    </w:t>
      </w:r>
      <w:r>
        <w:rPr>
          <w:rFonts w:asciiTheme="majorHAnsi" w:hAnsiTheme="majorHAnsi"/>
          <w:sz w:val="28"/>
          <w:szCs w:val="24"/>
        </w:rPr>
        <w:t xml:space="preserve">                              Department of Science</w:t>
      </w:r>
    </w:p>
    <w:p w14:paraId="529D55EA"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National Academ</w:t>
      </w:r>
      <w:r w:rsidR="00C864CD">
        <w:rPr>
          <w:rFonts w:asciiTheme="majorHAnsi" w:hAnsiTheme="majorHAnsi"/>
          <w:sz w:val="28"/>
          <w:szCs w:val="24"/>
        </w:rPr>
        <w:t xml:space="preserve">y of Science                   </w:t>
      </w:r>
      <w:r>
        <w:rPr>
          <w:rFonts w:asciiTheme="majorHAnsi" w:hAnsiTheme="majorHAnsi"/>
          <w:sz w:val="28"/>
          <w:szCs w:val="24"/>
        </w:rPr>
        <w:t xml:space="preserve">                    National Academy of Science</w:t>
      </w:r>
    </w:p>
    <w:p w14:paraId="78F5E47F"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 xml:space="preserve">and </w:t>
      </w:r>
      <w:proofErr w:type="gramStart"/>
      <w:r>
        <w:rPr>
          <w:rFonts w:asciiTheme="majorHAnsi" w:hAnsiTheme="majorHAnsi"/>
          <w:sz w:val="28"/>
          <w:szCs w:val="24"/>
        </w:rPr>
        <w:t>Technology(</w:t>
      </w:r>
      <w:proofErr w:type="gramEnd"/>
      <w:r>
        <w:rPr>
          <w:rFonts w:asciiTheme="majorHAnsi" w:hAnsiTheme="majorHAnsi"/>
          <w:sz w:val="28"/>
          <w:szCs w:val="24"/>
        </w:rPr>
        <w:t>NAS</w:t>
      </w:r>
      <w:r w:rsidR="00C864CD">
        <w:rPr>
          <w:rFonts w:asciiTheme="majorHAnsi" w:hAnsiTheme="majorHAnsi"/>
          <w:sz w:val="28"/>
          <w:szCs w:val="24"/>
        </w:rPr>
        <w:t xml:space="preserve">T)                             </w:t>
      </w:r>
      <w:r>
        <w:rPr>
          <w:rFonts w:asciiTheme="majorHAnsi" w:hAnsiTheme="majorHAnsi"/>
          <w:sz w:val="28"/>
          <w:szCs w:val="24"/>
        </w:rPr>
        <w:t xml:space="preserve">                               and Technology(NAST)</w:t>
      </w:r>
    </w:p>
    <w:p w14:paraId="0C4BCAF6" w14:textId="77777777" w:rsidR="00D46B08" w:rsidRDefault="00D46B08" w:rsidP="00D46B08">
      <w:pPr>
        <w:spacing w:line="240" w:lineRule="atLeast"/>
        <w:jc w:val="center"/>
        <w:rPr>
          <w:rFonts w:asciiTheme="majorHAnsi" w:hAnsiTheme="majorHAnsi"/>
          <w:b/>
          <w:bCs/>
          <w:sz w:val="28"/>
          <w:szCs w:val="24"/>
        </w:rPr>
      </w:pPr>
    </w:p>
    <w:p w14:paraId="52B5E55B" w14:textId="77777777" w:rsidR="00D46B08" w:rsidRDefault="00D46B08" w:rsidP="00D46B08">
      <w:pPr>
        <w:spacing w:line="240" w:lineRule="atLeast"/>
        <w:jc w:val="center"/>
        <w:rPr>
          <w:rFonts w:asciiTheme="majorHAnsi" w:hAnsiTheme="majorHAnsi"/>
          <w:b/>
          <w:bCs/>
          <w:sz w:val="28"/>
          <w:szCs w:val="24"/>
        </w:rPr>
      </w:pPr>
    </w:p>
    <w:p w14:paraId="272CB16C" w14:textId="77777777" w:rsidR="00D46B08" w:rsidRDefault="00D46B08" w:rsidP="00D46B08">
      <w:pPr>
        <w:spacing w:line="240" w:lineRule="atLeast"/>
        <w:jc w:val="center"/>
        <w:rPr>
          <w:rFonts w:asciiTheme="majorHAnsi" w:hAnsiTheme="majorHAnsi"/>
          <w:b/>
          <w:bCs/>
          <w:sz w:val="32"/>
          <w:szCs w:val="26"/>
        </w:rPr>
      </w:pPr>
      <w:r>
        <w:rPr>
          <w:rFonts w:asciiTheme="majorHAnsi" w:hAnsiTheme="majorHAnsi"/>
          <w:b/>
          <w:bCs/>
          <w:sz w:val="32"/>
          <w:szCs w:val="26"/>
        </w:rPr>
        <w:t>DECLARATION</w:t>
      </w:r>
    </w:p>
    <w:p w14:paraId="789F3C25" w14:textId="77777777" w:rsidR="00D46B08" w:rsidRDefault="00D46B08" w:rsidP="00D46B08">
      <w:pPr>
        <w:spacing w:line="240" w:lineRule="atLeast"/>
        <w:jc w:val="both"/>
        <w:rPr>
          <w:rFonts w:asciiTheme="majorHAnsi" w:hAnsiTheme="majorHAnsi"/>
          <w:b/>
          <w:bCs/>
          <w:sz w:val="28"/>
          <w:szCs w:val="24"/>
        </w:rPr>
      </w:pPr>
    </w:p>
    <w:p w14:paraId="0FD35553" w14:textId="77777777" w:rsidR="00D46B08" w:rsidRDefault="00D46B08" w:rsidP="00D46B08">
      <w:pPr>
        <w:spacing w:line="240" w:lineRule="atLeast"/>
        <w:jc w:val="both"/>
        <w:rPr>
          <w:rFonts w:asciiTheme="majorHAnsi" w:hAnsiTheme="majorHAnsi"/>
          <w:b/>
          <w:bCs/>
          <w:sz w:val="28"/>
          <w:szCs w:val="24"/>
        </w:rPr>
      </w:pPr>
    </w:p>
    <w:p w14:paraId="397D0AA0"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 xml:space="preserve">I, </w:t>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t>___________________ hereby declare that the project work entitled, "</w:t>
      </w:r>
      <w:r w:rsidR="0086481C" w:rsidRPr="0086481C">
        <w:rPr>
          <w:rFonts w:asciiTheme="majorHAnsi" w:hAnsiTheme="majorHAnsi"/>
          <w:sz w:val="28"/>
          <w:szCs w:val="24"/>
        </w:rPr>
        <w:t xml:space="preserve">TO ILLUSTRATE THE VALUES OF SIN AND COSINE FUNCTIONS FOR DIFFERENT ANGLES WHICH ARE MULTIPLES OF </w:t>
      </w:r>
      <m:oMath>
        <m:r>
          <w:rPr>
            <w:rFonts w:ascii="Cambria Math" w:hAnsi="Cambria Math"/>
            <w:sz w:val="28"/>
            <w:szCs w:val="24"/>
          </w:rPr>
          <m:t>π/2</m:t>
        </m:r>
      </m:oMath>
      <w:r w:rsidR="0086481C" w:rsidRPr="0086481C">
        <w:rPr>
          <w:rFonts w:asciiTheme="majorHAnsi" w:eastAsiaTheme="minorEastAsia" w:hAnsiTheme="majorHAnsi"/>
          <w:sz w:val="28"/>
          <w:szCs w:val="24"/>
        </w:rPr>
        <w:t xml:space="preserve"> AND </w:t>
      </w:r>
      <m:oMath>
        <m:r>
          <w:rPr>
            <w:rFonts w:ascii="Cambria Math" w:hAnsi="Cambria Math"/>
            <w:sz w:val="28"/>
            <w:szCs w:val="24"/>
          </w:rPr>
          <m:t>π</m:t>
        </m:r>
      </m:oMath>
      <w:r>
        <w:rPr>
          <w:rFonts w:asciiTheme="majorHAnsi" w:hAnsiTheme="majorHAnsi"/>
          <w:sz w:val="28"/>
          <w:szCs w:val="24"/>
        </w:rPr>
        <w:t>" under the supervision of Mr. 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0D0D5BD1" w14:textId="77777777" w:rsidR="00D46B08" w:rsidRDefault="00D46B08" w:rsidP="00D46B08">
      <w:pPr>
        <w:spacing w:line="240" w:lineRule="atLeast"/>
        <w:jc w:val="both"/>
        <w:rPr>
          <w:rFonts w:asciiTheme="majorHAnsi" w:hAnsiTheme="majorHAnsi"/>
          <w:sz w:val="28"/>
          <w:szCs w:val="24"/>
        </w:rPr>
      </w:pPr>
    </w:p>
    <w:p w14:paraId="54882389" w14:textId="77777777" w:rsidR="00D46B08" w:rsidRDefault="00D46B08" w:rsidP="00D46B08">
      <w:pPr>
        <w:spacing w:line="240" w:lineRule="atLeast"/>
        <w:jc w:val="both"/>
        <w:rPr>
          <w:rFonts w:asciiTheme="majorHAnsi" w:hAnsiTheme="majorHAnsi"/>
          <w:sz w:val="28"/>
          <w:szCs w:val="24"/>
        </w:rPr>
      </w:pPr>
    </w:p>
    <w:p w14:paraId="05C82AF8" w14:textId="77777777" w:rsidR="00D46B08" w:rsidRDefault="00D46B08" w:rsidP="00D46B08">
      <w:pPr>
        <w:spacing w:line="240" w:lineRule="atLeast"/>
        <w:jc w:val="both"/>
        <w:rPr>
          <w:rFonts w:asciiTheme="majorHAnsi" w:hAnsiTheme="majorHAnsi"/>
          <w:sz w:val="28"/>
          <w:szCs w:val="24"/>
        </w:rPr>
      </w:pPr>
    </w:p>
    <w:p w14:paraId="6B252AA8" w14:textId="77777777" w:rsidR="00D46B08" w:rsidRDefault="00D46B08" w:rsidP="00D46B08">
      <w:pPr>
        <w:spacing w:line="240" w:lineRule="atLeast"/>
        <w:jc w:val="both"/>
        <w:rPr>
          <w:rFonts w:asciiTheme="majorHAnsi" w:hAnsiTheme="majorHAnsi"/>
          <w:sz w:val="28"/>
          <w:szCs w:val="24"/>
        </w:rPr>
      </w:pPr>
    </w:p>
    <w:p w14:paraId="0BE26293" w14:textId="77777777" w:rsidR="00D46B08" w:rsidRDefault="00D46B08" w:rsidP="00D46B08">
      <w:pPr>
        <w:spacing w:line="240" w:lineRule="atLeast"/>
        <w:jc w:val="both"/>
        <w:rPr>
          <w:rFonts w:asciiTheme="majorHAnsi" w:hAnsiTheme="majorHAnsi"/>
          <w:sz w:val="28"/>
          <w:szCs w:val="24"/>
        </w:rPr>
      </w:pPr>
    </w:p>
    <w:p w14:paraId="06EC587A" w14:textId="77777777" w:rsidR="00D46B08" w:rsidRDefault="00D46B08" w:rsidP="00D46B08">
      <w:pPr>
        <w:spacing w:line="240" w:lineRule="atLeast"/>
        <w:jc w:val="both"/>
        <w:rPr>
          <w:rFonts w:asciiTheme="majorHAnsi" w:hAnsiTheme="majorHAnsi"/>
          <w:sz w:val="28"/>
          <w:szCs w:val="24"/>
        </w:rPr>
      </w:pPr>
    </w:p>
    <w:p w14:paraId="340B0734"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_______________________</w:t>
      </w:r>
    </w:p>
    <w:p w14:paraId="2620294A" w14:textId="77777777" w:rsidR="00D46B08" w:rsidRDefault="00D46B08" w:rsidP="00D46B08">
      <w:pPr>
        <w:spacing w:line="240" w:lineRule="atLeast"/>
        <w:jc w:val="both"/>
        <w:rPr>
          <w:rFonts w:asciiTheme="majorHAnsi" w:hAnsiTheme="majorHAnsi"/>
          <w:sz w:val="28"/>
          <w:szCs w:val="24"/>
        </w:rPr>
      </w:pPr>
    </w:p>
    <w:p w14:paraId="3ADCB5BA"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Grade:</w:t>
      </w:r>
    </w:p>
    <w:p w14:paraId="4034831A"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E-mail address:</w:t>
      </w:r>
    </w:p>
    <w:p w14:paraId="399650D1" w14:textId="77777777" w:rsidR="00D46B08" w:rsidRDefault="00D46B08" w:rsidP="00D46B08">
      <w:pPr>
        <w:spacing w:line="240" w:lineRule="atLeast"/>
        <w:jc w:val="both"/>
        <w:rPr>
          <w:rFonts w:asciiTheme="majorHAnsi" w:hAnsiTheme="majorHAnsi"/>
          <w:sz w:val="28"/>
          <w:szCs w:val="24"/>
        </w:rPr>
      </w:pPr>
      <w:r>
        <w:rPr>
          <w:rFonts w:asciiTheme="majorHAnsi" w:hAnsiTheme="majorHAnsi"/>
          <w:sz w:val="28"/>
          <w:szCs w:val="24"/>
        </w:rPr>
        <w:t>Date:</w:t>
      </w:r>
    </w:p>
    <w:p w14:paraId="56A729A2" w14:textId="77777777" w:rsidR="00D46B08" w:rsidRDefault="00D46B08" w:rsidP="00D46B08">
      <w:pPr>
        <w:spacing w:line="240" w:lineRule="atLeast"/>
        <w:jc w:val="both"/>
        <w:rPr>
          <w:rFonts w:asciiTheme="majorHAnsi" w:hAnsiTheme="majorHAnsi"/>
          <w:sz w:val="28"/>
          <w:szCs w:val="24"/>
        </w:rPr>
      </w:pPr>
    </w:p>
    <w:p w14:paraId="65F4FF2B" w14:textId="77777777" w:rsidR="00D46B08" w:rsidRDefault="00D46B08" w:rsidP="00D46B08">
      <w:pPr>
        <w:spacing w:line="240" w:lineRule="atLeast"/>
        <w:jc w:val="both"/>
        <w:rPr>
          <w:rFonts w:asciiTheme="majorHAnsi" w:hAnsiTheme="majorHAnsi"/>
          <w:sz w:val="28"/>
          <w:szCs w:val="24"/>
        </w:rPr>
      </w:pPr>
    </w:p>
    <w:p w14:paraId="02EE143A" w14:textId="77777777" w:rsidR="00D46B08" w:rsidRDefault="00D46B08" w:rsidP="00D46B08">
      <w:pPr>
        <w:spacing w:line="240" w:lineRule="atLeast"/>
        <w:jc w:val="both"/>
        <w:rPr>
          <w:rFonts w:asciiTheme="majorHAnsi" w:hAnsiTheme="majorHAnsi"/>
          <w:sz w:val="28"/>
          <w:szCs w:val="24"/>
        </w:rPr>
      </w:pPr>
    </w:p>
    <w:p w14:paraId="028AB55D" w14:textId="77777777" w:rsidR="00D46B08" w:rsidRDefault="00D46B08" w:rsidP="00D46B08">
      <w:pPr>
        <w:spacing w:line="240" w:lineRule="atLeast"/>
        <w:jc w:val="center"/>
        <w:rPr>
          <w:rFonts w:asciiTheme="majorHAnsi" w:hAnsiTheme="majorHAnsi"/>
          <w:b/>
          <w:bCs/>
          <w:sz w:val="32"/>
          <w:szCs w:val="26"/>
        </w:rPr>
      </w:pPr>
      <w:r>
        <w:rPr>
          <w:rFonts w:asciiTheme="majorHAnsi" w:hAnsiTheme="majorHAnsi"/>
          <w:b/>
          <w:bCs/>
          <w:sz w:val="32"/>
          <w:szCs w:val="26"/>
        </w:rPr>
        <w:t>TABLE OF CONTENTS</w:t>
      </w:r>
    </w:p>
    <w:p w14:paraId="1E5C5E6C" w14:textId="77777777" w:rsidR="00D46B08" w:rsidRDefault="00D46B08" w:rsidP="00D46B08">
      <w:pPr>
        <w:spacing w:line="240" w:lineRule="atLeast"/>
        <w:rPr>
          <w:rFonts w:asciiTheme="majorHAnsi" w:hAnsiTheme="majorHAnsi"/>
          <w:b/>
          <w:bCs/>
          <w:sz w:val="28"/>
          <w:szCs w:val="28"/>
        </w:rPr>
      </w:pPr>
      <w:r>
        <w:rPr>
          <w:rFonts w:asciiTheme="majorHAnsi" w:hAnsiTheme="majorHAnsi"/>
          <w:b/>
          <w:bCs/>
          <w:sz w:val="28"/>
          <w:szCs w:val="28"/>
        </w:rPr>
        <w:t>Chapter 1: Introduction</w:t>
      </w:r>
    </w:p>
    <w:p w14:paraId="589F1119" w14:textId="77777777" w:rsidR="00D46B08" w:rsidRDefault="00D46B08" w:rsidP="00D46B08">
      <w:pPr>
        <w:rPr>
          <w:rFonts w:asciiTheme="majorHAnsi" w:hAnsiTheme="majorHAnsi"/>
          <w:b/>
          <w:bCs/>
          <w:sz w:val="28"/>
          <w:szCs w:val="28"/>
        </w:rPr>
      </w:pPr>
      <w:r>
        <w:rPr>
          <w:rFonts w:asciiTheme="majorHAnsi" w:hAnsiTheme="majorHAnsi"/>
          <w:b/>
          <w:bCs/>
          <w:sz w:val="28"/>
          <w:szCs w:val="28"/>
        </w:rPr>
        <w:t>Chapter 2: Motivation</w:t>
      </w:r>
    </w:p>
    <w:p w14:paraId="695FC34C" w14:textId="77777777" w:rsidR="00D46B08" w:rsidRDefault="00D46B08" w:rsidP="00D46B08">
      <w:pPr>
        <w:rPr>
          <w:rFonts w:asciiTheme="majorHAnsi" w:hAnsiTheme="majorHAnsi"/>
          <w:b/>
          <w:bCs/>
          <w:sz w:val="28"/>
          <w:szCs w:val="28"/>
        </w:rPr>
      </w:pPr>
      <w:r>
        <w:rPr>
          <w:rFonts w:asciiTheme="majorHAnsi" w:hAnsiTheme="majorHAnsi"/>
          <w:b/>
          <w:bCs/>
          <w:sz w:val="28"/>
          <w:szCs w:val="28"/>
        </w:rPr>
        <w:t>Chapter 3: Materials Required</w:t>
      </w:r>
    </w:p>
    <w:p w14:paraId="19D424EF" w14:textId="77777777" w:rsidR="00D46B08" w:rsidRDefault="00D46B08" w:rsidP="00D46B08">
      <w:pPr>
        <w:rPr>
          <w:rFonts w:asciiTheme="majorHAnsi" w:hAnsiTheme="majorHAnsi"/>
          <w:b/>
          <w:bCs/>
          <w:sz w:val="28"/>
          <w:szCs w:val="28"/>
        </w:rPr>
      </w:pPr>
      <w:r>
        <w:rPr>
          <w:rFonts w:asciiTheme="majorHAnsi" w:hAnsiTheme="majorHAnsi"/>
          <w:b/>
          <w:bCs/>
          <w:sz w:val="28"/>
          <w:szCs w:val="28"/>
        </w:rPr>
        <w:t>Chapter 4: Objective</w:t>
      </w:r>
    </w:p>
    <w:p w14:paraId="7A99B4FF" w14:textId="77777777" w:rsidR="00D46B08" w:rsidRDefault="00D46B08" w:rsidP="00D46B08">
      <w:pPr>
        <w:rPr>
          <w:rFonts w:asciiTheme="majorHAnsi" w:hAnsiTheme="majorHAnsi"/>
          <w:b/>
          <w:bCs/>
          <w:sz w:val="28"/>
          <w:szCs w:val="28"/>
        </w:rPr>
      </w:pPr>
      <w:r>
        <w:rPr>
          <w:rFonts w:asciiTheme="majorHAnsi" w:hAnsiTheme="majorHAnsi"/>
          <w:b/>
          <w:bCs/>
          <w:sz w:val="28"/>
          <w:szCs w:val="28"/>
        </w:rPr>
        <w:t>Chapter 5: Method of Construction</w:t>
      </w:r>
    </w:p>
    <w:p w14:paraId="75C1821C" w14:textId="77777777" w:rsidR="00D46B08" w:rsidRDefault="008A72D9" w:rsidP="00D46B08">
      <w:pPr>
        <w:rPr>
          <w:rFonts w:asciiTheme="majorHAnsi" w:hAnsiTheme="majorHAnsi"/>
          <w:b/>
          <w:bCs/>
          <w:sz w:val="28"/>
          <w:szCs w:val="28"/>
        </w:rPr>
      </w:pPr>
      <w:r>
        <w:rPr>
          <w:rFonts w:asciiTheme="majorHAnsi" w:hAnsiTheme="majorHAnsi"/>
          <w:b/>
          <w:bCs/>
          <w:sz w:val="28"/>
          <w:szCs w:val="28"/>
        </w:rPr>
        <w:t>Chapter 6</w:t>
      </w:r>
      <w:r w:rsidR="00D46B08">
        <w:rPr>
          <w:rFonts w:asciiTheme="majorHAnsi" w:hAnsiTheme="majorHAnsi"/>
          <w:b/>
          <w:bCs/>
          <w:sz w:val="28"/>
          <w:szCs w:val="28"/>
        </w:rPr>
        <w:t>: Observation</w:t>
      </w:r>
    </w:p>
    <w:p w14:paraId="1BA96688" w14:textId="77777777" w:rsidR="00D46B08" w:rsidRDefault="008A72D9" w:rsidP="00D46B08">
      <w:pPr>
        <w:rPr>
          <w:rFonts w:asciiTheme="majorHAnsi" w:hAnsiTheme="majorHAnsi"/>
          <w:b/>
          <w:bCs/>
          <w:sz w:val="28"/>
          <w:szCs w:val="28"/>
        </w:rPr>
      </w:pPr>
      <w:r>
        <w:rPr>
          <w:rFonts w:asciiTheme="majorHAnsi" w:hAnsiTheme="majorHAnsi"/>
          <w:b/>
          <w:bCs/>
          <w:sz w:val="28"/>
          <w:szCs w:val="28"/>
        </w:rPr>
        <w:t>Chapter 7</w:t>
      </w:r>
      <w:r w:rsidR="00D46B08">
        <w:rPr>
          <w:rFonts w:asciiTheme="majorHAnsi" w:hAnsiTheme="majorHAnsi"/>
          <w:b/>
          <w:bCs/>
          <w:sz w:val="28"/>
          <w:szCs w:val="28"/>
        </w:rPr>
        <w:t>: Literature Review</w:t>
      </w:r>
    </w:p>
    <w:p w14:paraId="4CCF3AB5" w14:textId="77777777" w:rsidR="00D46B08" w:rsidRDefault="008A72D9" w:rsidP="00D46B08">
      <w:pPr>
        <w:rPr>
          <w:rFonts w:asciiTheme="majorHAnsi" w:hAnsiTheme="majorHAnsi"/>
          <w:b/>
          <w:bCs/>
          <w:sz w:val="28"/>
          <w:szCs w:val="28"/>
        </w:rPr>
      </w:pPr>
      <w:r>
        <w:rPr>
          <w:rFonts w:asciiTheme="majorHAnsi" w:hAnsiTheme="majorHAnsi"/>
          <w:b/>
          <w:bCs/>
          <w:sz w:val="28"/>
          <w:szCs w:val="28"/>
        </w:rPr>
        <w:t>Chapter 8</w:t>
      </w:r>
      <w:r w:rsidR="00D46B08">
        <w:rPr>
          <w:rFonts w:asciiTheme="majorHAnsi" w:hAnsiTheme="majorHAnsi"/>
          <w:b/>
          <w:bCs/>
          <w:sz w:val="28"/>
          <w:szCs w:val="28"/>
        </w:rPr>
        <w:t>: Conclusion</w:t>
      </w:r>
    </w:p>
    <w:p w14:paraId="450C20A6" w14:textId="77777777" w:rsidR="00D46B08" w:rsidRDefault="008A72D9" w:rsidP="00D46B08">
      <w:pPr>
        <w:rPr>
          <w:rFonts w:asciiTheme="majorHAnsi" w:hAnsiTheme="majorHAnsi"/>
          <w:b/>
          <w:bCs/>
          <w:sz w:val="28"/>
          <w:szCs w:val="28"/>
        </w:rPr>
      </w:pPr>
      <w:r>
        <w:rPr>
          <w:rFonts w:asciiTheme="majorHAnsi" w:hAnsiTheme="majorHAnsi"/>
          <w:b/>
          <w:bCs/>
          <w:sz w:val="28"/>
          <w:szCs w:val="28"/>
        </w:rPr>
        <w:t>Chapter 9</w:t>
      </w:r>
      <w:r w:rsidR="00D46B08">
        <w:rPr>
          <w:rFonts w:asciiTheme="majorHAnsi" w:hAnsiTheme="majorHAnsi"/>
          <w:b/>
          <w:bCs/>
          <w:sz w:val="28"/>
          <w:szCs w:val="28"/>
        </w:rPr>
        <w:t>: Acknowledgement</w:t>
      </w:r>
    </w:p>
    <w:p w14:paraId="7D4D538C" w14:textId="77777777" w:rsidR="00D46B08" w:rsidRDefault="008A72D9" w:rsidP="00D46B08">
      <w:pPr>
        <w:rPr>
          <w:rFonts w:asciiTheme="majorHAnsi" w:hAnsiTheme="majorHAnsi"/>
          <w:b/>
          <w:bCs/>
          <w:sz w:val="28"/>
          <w:szCs w:val="28"/>
        </w:rPr>
      </w:pPr>
      <w:r>
        <w:rPr>
          <w:rFonts w:asciiTheme="majorHAnsi" w:hAnsiTheme="majorHAnsi"/>
          <w:b/>
          <w:bCs/>
          <w:sz w:val="28"/>
          <w:szCs w:val="28"/>
        </w:rPr>
        <w:t>Chapter 10</w:t>
      </w:r>
      <w:r w:rsidR="00D46B08">
        <w:rPr>
          <w:rFonts w:asciiTheme="majorHAnsi" w:hAnsiTheme="majorHAnsi"/>
          <w:b/>
          <w:bCs/>
          <w:sz w:val="28"/>
          <w:szCs w:val="28"/>
        </w:rPr>
        <w:t>: References</w:t>
      </w:r>
    </w:p>
    <w:p w14:paraId="1A8B1A7F" w14:textId="77777777" w:rsidR="00D46B08" w:rsidRDefault="00D46B08" w:rsidP="00D46B08">
      <w:pPr>
        <w:rPr>
          <w:rFonts w:asciiTheme="majorHAnsi" w:hAnsiTheme="majorHAnsi"/>
          <w:b/>
          <w:bCs/>
          <w:sz w:val="28"/>
          <w:szCs w:val="28"/>
        </w:rPr>
      </w:pPr>
    </w:p>
    <w:p w14:paraId="65843EB2" w14:textId="77777777" w:rsidR="00D46B08" w:rsidRDefault="00D46B08" w:rsidP="00D46B08">
      <w:pPr>
        <w:rPr>
          <w:rFonts w:asciiTheme="majorHAnsi" w:hAnsiTheme="majorHAnsi"/>
          <w:sz w:val="28"/>
          <w:szCs w:val="28"/>
        </w:rPr>
      </w:pPr>
    </w:p>
    <w:p w14:paraId="1D661439" w14:textId="77777777" w:rsidR="00D46B08" w:rsidRDefault="00D46B08" w:rsidP="00D46B08">
      <w:pPr>
        <w:rPr>
          <w:rFonts w:asciiTheme="majorHAnsi" w:hAnsiTheme="majorHAnsi"/>
          <w:sz w:val="28"/>
          <w:szCs w:val="28"/>
        </w:rPr>
      </w:pPr>
    </w:p>
    <w:p w14:paraId="70229536" w14:textId="77777777" w:rsidR="00D46B08" w:rsidRDefault="00D46B08" w:rsidP="00D46B08">
      <w:pPr>
        <w:rPr>
          <w:rFonts w:asciiTheme="majorHAnsi" w:hAnsiTheme="majorHAnsi"/>
          <w:sz w:val="28"/>
          <w:szCs w:val="28"/>
        </w:rPr>
      </w:pPr>
    </w:p>
    <w:p w14:paraId="79C335E5" w14:textId="77777777" w:rsidR="00D46B08" w:rsidRDefault="00D46B08" w:rsidP="00D46B08">
      <w:pPr>
        <w:rPr>
          <w:rFonts w:asciiTheme="majorHAnsi" w:hAnsiTheme="majorHAnsi"/>
          <w:sz w:val="28"/>
          <w:szCs w:val="28"/>
        </w:rPr>
      </w:pPr>
    </w:p>
    <w:p w14:paraId="50F78701" w14:textId="77777777" w:rsidR="00D46B08" w:rsidRDefault="00D46B08" w:rsidP="00D46B08">
      <w:pPr>
        <w:rPr>
          <w:rFonts w:asciiTheme="majorHAnsi" w:hAnsiTheme="majorHAnsi"/>
          <w:sz w:val="28"/>
          <w:szCs w:val="28"/>
        </w:rPr>
      </w:pPr>
    </w:p>
    <w:p w14:paraId="43031219" w14:textId="77777777" w:rsidR="00D46B08" w:rsidRDefault="00D46B08" w:rsidP="00D46B08">
      <w:pPr>
        <w:rPr>
          <w:rFonts w:asciiTheme="majorHAnsi" w:hAnsiTheme="majorHAnsi"/>
          <w:sz w:val="28"/>
          <w:szCs w:val="28"/>
        </w:rPr>
      </w:pPr>
    </w:p>
    <w:p w14:paraId="67DA0FAA" w14:textId="77777777" w:rsidR="00D46B08" w:rsidRDefault="00D46B08" w:rsidP="00D46B08">
      <w:pPr>
        <w:rPr>
          <w:rFonts w:asciiTheme="majorHAnsi" w:hAnsiTheme="majorHAnsi"/>
          <w:sz w:val="28"/>
          <w:szCs w:val="28"/>
        </w:rPr>
      </w:pPr>
    </w:p>
    <w:p w14:paraId="3397CAA5" w14:textId="77777777" w:rsidR="00D46B08" w:rsidRDefault="00D46B08" w:rsidP="00D46B08">
      <w:pPr>
        <w:rPr>
          <w:rFonts w:asciiTheme="majorHAnsi" w:hAnsiTheme="majorHAnsi"/>
          <w:sz w:val="28"/>
          <w:szCs w:val="28"/>
        </w:rPr>
      </w:pPr>
    </w:p>
    <w:p w14:paraId="6145E645" w14:textId="77777777" w:rsidR="008A72D9" w:rsidRDefault="008A72D9" w:rsidP="00D46B08">
      <w:pPr>
        <w:rPr>
          <w:rFonts w:asciiTheme="majorHAnsi" w:hAnsiTheme="majorHAnsi"/>
          <w:sz w:val="28"/>
          <w:szCs w:val="28"/>
        </w:rPr>
      </w:pPr>
    </w:p>
    <w:p w14:paraId="519FC619" w14:textId="77777777" w:rsidR="0086481C" w:rsidRDefault="00D46B08" w:rsidP="006E35D5">
      <w:pPr>
        <w:pStyle w:val="ListParagraph"/>
        <w:numPr>
          <w:ilvl w:val="0"/>
          <w:numId w:val="1"/>
        </w:numPr>
        <w:spacing w:after="0" w:line="480" w:lineRule="auto"/>
        <w:rPr>
          <w:rFonts w:asciiTheme="majorHAnsi" w:hAnsiTheme="majorHAnsi"/>
          <w:b/>
          <w:bCs/>
          <w:sz w:val="32"/>
          <w:szCs w:val="26"/>
        </w:rPr>
      </w:pPr>
      <w:r>
        <w:rPr>
          <w:rFonts w:asciiTheme="majorHAnsi" w:hAnsiTheme="majorHAnsi"/>
          <w:b/>
          <w:bCs/>
          <w:sz w:val="32"/>
          <w:szCs w:val="26"/>
        </w:rPr>
        <w:lastRenderedPageBreak/>
        <w:t>Introduction:-</w:t>
      </w:r>
    </w:p>
    <w:p w14:paraId="797F8F89" w14:textId="77777777" w:rsidR="00D46B08" w:rsidRDefault="0086481C" w:rsidP="006E35D5">
      <w:pPr>
        <w:pStyle w:val="ListParagraph"/>
        <w:jc w:val="both"/>
        <w:rPr>
          <w:rFonts w:asciiTheme="majorHAnsi" w:hAnsiTheme="majorHAnsi" w:cs="Arial"/>
          <w:sz w:val="24"/>
          <w:szCs w:val="24"/>
          <w:shd w:val="clear" w:color="auto" w:fill="FFFFFF"/>
        </w:rPr>
      </w:pPr>
      <w:r w:rsidRPr="006E35D5">
        <w:rPr>
          <w:rStyle w:val="Strong"/>
          <w:rFonts w:asciiTheme="majorHAnsi" w:hAnsiTheme="majorHAnsi" w:cs="Arial"/>
          <w:sz w:val="24"/>
          <w:szCs w:val="24"/>
          <w:shd w:val="clear" w:color="auto" w:fill="FFFFFF"/>
        </w:rPr>
        <w:t>Trigonometric functions </w:t>
      </w:r>
      <w:r w:rsidRPr="006E35D5">
        <w:rPr>
          <w:rFonts w:asciiTheme="majorHAnsi" w:hAnsiTheme="majorHAnsi" w:cs="Arial"/>
          <w:sz w:val="24"/>
          <w:szCs w:val="24"/>
          <w:shd w:val="clear" w:color="auto" w:fill="FFFFFF"/>
        </w:rPr>
        <w:t>are also known as </w:t>
      </w:r>
      <w:r w:rsidRPr="006E35D5">
        <w:rPr>
          <w:rStyle w:val="Strong"/>
          <w:rFonts w:asciiTheme="majorHAnsi" w:hAnsiTheme="majorHAnsi" w:cs="Arial"/>
          <w:sz w:val="24"/>
          <w:szCs w:val="24"/>
          <w:shd w:val="clear" w:color="auto" w:fill="FFFFFF"/>
        </w:rPr>
        <w:t>Circular Functions</w:t>
      </w:r>
      <w:r w:rsidRPr="006E35D5">
        <w:rPr>
          <w:rFonts w:asciiTheme="majorHAnsi" w:hAnsiTheme="majorHAnsi" w:cs="Arial"/>
          <w:sz w:val="24"/>
          <w:szCs w:val="24"/>
          <w:shd w:val="clear" w:color="auto" w:fill="FFFFFF"/>
        </w:rPr>
        <w:t> can be simply defined as the functions of an angle of a triangle. It means that the relationship between the angles and sides of a triangle are given by these trig functions. The basic trigonometric functions are sine, cosine, tangent, cotangent, secant and cosecant.</w:t>
      </w:r>
    </w:p>
    <w:p w14:paraId="2DB26E89" w14:textId="77777777" w:rsidR="00B93696" w:rsidRPr="006E35D5" w:rsidRDefault="00B93696" w:rsidP="006E35D5">
      <w:pPr>
        <w:pStyle w:val="ListParagraph"/>
        <w:jc w:val="both"/>
        <w:rPr>
          <w:rFonts w:asciiTheme="majorHAnsi" w:hAnsiTheme="majorHAnsi" w:cs="Arial"/>
          <w:sz w:val="24"/>
          <w:szCs w:val="24"/>
          <w:shd w:val="clear" w:color="auto" w:fill="FFFFFF"/>
        </w:rPr>
      </w:pPr>
    </w:p>
    <w:p w14:paraId="314749AC" w14:textId="77777777" w:rsidR="0086481C" w:rsidRPr="006E35D5" w:rsidRDefault="0086481C" w:rsidP="006E35D5">
      <w:pPr>
        <w:pStyle w:val="ListParagraph"/>
        <w:jc w:val="both"/>
        <w:rPr>
          <w:rFonts w:asciiTheme="majorHAnsi" w:hAnsiTheme="majorHAnsi" w:cs="Arial"/>
          <w:color w:val="333333"/>
          <w:sz w:val="24"/>
          <w:szCs w:val="24"/>
          <w:shd w:val="clear" w:color="auto" w:fill="FFFFFF"/>
        </w:rPr>
      </w:pPr>
      <w:r w:rsidRPr="006E35D5">
        <w:rPr>
          <w:rFonts w:asciiTheme="majorHAnsi" w:hAnsiTheme="majorHAnsi" w:cs="Arial"/>
          <w:color w:val="333333"/>
          <w:sz w:val="24"/>
          <w:szCs w:val="24"/>
          <w:shd w:val="clear" w:color="auto" w:fill="FFFFFF"/>
        </w:rPr>
        <w:t>The angles of </w:t>
      </w:r>
      <w:r w:rsidRPr="006E35D5">
        <w:rPr>
          <w:rStyle w:val="Strong"/>
          <w:rFonts w:asciiTheme="majorHAnsi" w:hAnsiTheme="majorHAnsi" w:cs="Arial"/>
          <w:color w:val="333333"/>
          <w:sz w:val="24"/>
          <w:szCs w:val="24"/>
          <w:shd w:val="clear" w:color="auto" w:fill="FFFFFF"/>
        </w:rPr>
        <w:t>sine, cosine, and tangent</w:t>
      </w:r>
      <w:r w:rsidRPr="006E35D5">
        <w:rPr>
          <w:rFonts w:asciiTheme="majorHAnsi" w:hAnsiTheme="majorHAnsi" w:cs="Arial"/>
          <w:color w:val="333333"/>
          <w:sz w:val="24"/>
          <w:szCs w:val="24"/>
          <w:shd w:val="clear" w:color="auto" w:fill="FFFFFF"/>
        </w:rPr>
        <w:t> are the primary classification of functions of trigonometry. And the three functions which are cotangent, secant and cosecant can be derived from the primary functions.</w:t>
      </w:r>
    </w:p>
    <w:p w14:paraId="16E22567" w14:textId="77777777" w:rsidR="006E35D5" w:rsidRPr="006E35D5" w:rsidRDefault="006E35D5" w:rsidP="006E35D5">
      <w:pPr>
        <w:pStyle w:val="Heading3"/>
        <w:numPr>
          <w:ilvl w:val="0"/>
          <w:numId w:val="11"/>
        </w:numPr>
        <w:shd w:val="clear" w:color="auto" w:fill="FFFFFF"/>
        <w:spacing w:before="300" w:beforeAutospacing="0" w:after="150" w:afterAutospacing="0"/>
        <w:jc w:val="both"/>
        <w:rPr>
          <w:rFonts w:asciiTheme="majorHAnsi" w:hAnsiTheme="majorHAnsi" w:cs="Arial"/>
          <w:b w:val="0"/>
          <w:bCs w:val="0"/>
          <w:sz w:val="24"/>
          <w:szCs w:val="24"/>
        </w:rPr>
      </w:pPr>
      <w:r w:rsidRPr="006E35D5">
        <w:rPr>
          <w:rFonts w:asciiTheme="majorHAnsi" w:hAnsiTheme="majorHAnsi" w:cs="Arial"/>
          <w:b w:val="0"/>
          <w:bCs w:val="0"/>
          <w:sz w:val="24"/>
          <w:szCs w:val="24"/>
        </w:rPr>
        <w:t>Sin</w:t>
      </w:r>
      <w:r w:rsidR="0086481C" w:rsidRPr="006E35D5">
        <w:rPr>
          <w:rFonts w:asciiTheme="majorHAnsi" w:hAnsiTheme="majorHAnsi" w:cs="Arial"/>
          <w:b w:val="0"/>
          <w:bCs w:val="0"/>
          <w:sz w:val="24"/>
          <w:szCs w:val="24"/>
        </w:rPr>
        <w:t xml:space="preserve"> Function</w:t>
      </w:r>
      <w:r w:rsidRPr="006E35D5">
        <w:rPr>
          <w:rFonts w:asciiTheme="majorHAnsi" w:hAnsiTheme="majorHAnsi" w:cs="Arial"/>
          <w:b w:val="0"/>
          <w:bCs w:val="0"/>
          <w:sz w:val="24"/>
          <w:szCs w:val="24"/>
        </w:rPr>
        <w:t>:</w:t>
      </w:r>
    </w:p>
    <w:p w14:paraId="7CC192B1" w14:textId="77777777" w:rsidR="0086481C" w:rsidRPr="006E35D5" w:rsidRDefault="00395E57" w:rsidP="006E35D5">
      <w:pPr>
        <w:pStyle w:val="Heading3"/>
        <w:shd w:val="clear" w:color="auto" w:fill="FFFFFF"/>
        <w:spacing w:before="300" w:beforeAutospacing="0" w:after="150" w:afterAutospacing="0"/>
        <w:ind w:left="720"/>
        <w:jc w:val="both"/>
        <w:rPr>
          <w:rFonts w:asciiTheme="majorHAnsi" w:hAnsiTheme="majorHAnsi" w:cs="Arial"/>
          <w:b w:val="0"/>
          <w:bCs w:val="0"/>
          <w:sz w:val="24"/>
          <w:szCs w:val="24"/>
        </w:rPr>
      </w:pPr>
      <w:hyperlink r:id="rId6" w:history="1">
        <w:r w:rsidR="006E35D5" w:rsidRPr="006E35D5">
          <w:rPr>
            <w:rStyle w:val="Hyperlink"/>
            <w:rFonts w:asciiTheme="majorHAnsi" w:hAnsiTheme="majorHAnsi" w:cs="Arial"/>
            <w:b w:val="0"/>
            <w:bCs w:val="0"/>
            <w:color w:val="auto"/>
            <w:sz w:val="24"/>
            <w:szCs w:val="24"/>
            <w:u w:val="none"/>
          </w:rPr>
          <w:t>Sin</w:t>
        </w:r>
        <w:r w:rsidR="0086481C" w:rsidRPr="006E35D5">
          <w:rPr>
            <w:rStyle w:val="Hyperlink"/>
            <w:rFonts w:asciiTheme="majorHAnsi" w:hAnsiTheme="majorHAnsi" w:cs="Arial"/>
            <w:b w:val="0"/>
            <w:bCs w:val="0"/>
            <w:color w:val="auto"/>
            <w:sz w:val="24"/>
            <w:szCs w:val="24"/>
            <w:u w:val="none"/>
          </w:rPr>
          <w:t xml:space="preserve"> function</w:t>
        </w:r>
      </w:hyperlink>
      <w:r w:rsidR="0086481C" w:rsidRPr="006E35D5">
        <w:rPr>
          <w:rFonts w:asciiTheme="majorHAnsi" w:hAnsiTheme="majorHAnsi" w:cs="Arial"/>
          <w:b w:val="0"/>
          <w:bCs w:val="0"/>
          <w:sz w:val="24"/>
          <w:szCs w:val="24"/>
        </w:rPr>
        <w:t xml:space="preserve"> of an angle is the ratio </w:t>
      </w:r>
      <w:r w:rsidR="006E35D5">
        <w:rPr>
          <w:rFonts w:asciiTheme="majorHAnsi" w:hAnsiTheme="majorHAnsi" w:cs="Arial"/>
          <w:b w:val="0"/>
          <w:bCs w:val="0"/>
          <w:sz w:val="24"/>
          <w:szCs w:val="24"/>
        </w:rPr>
        <w:t>of</w:t>
      </w:r>
      <w:r w:rsidR="006E35D5" w:rsidRPr="006E35D5">
        <w:rPr>
          <w:rFonts w:asciiTheme="majorHAnsi" w:hAnsiTheme="majorHAnsi" w:cs="Arial"/>
          <w:b w:val="0"/>
          <w:bCs w:val="0"/>
          <w:sz w:val="24"/>
          <w:szCs w:val="24"/>
        </w:rPr>
        <w:t xml:space="preserve"> the length of the perpendicular</w:t>
      </w:r>
      <w:r w:rsidR="0086481C" w:rsidRPr="006E35D5">
        <w:rPr>
          <w:rFonts w:asciiTheme="majorHAnsi" w:hAnsiTheme="majorHAnsi" w:cs="Arial"/>
          <w:b w:val="0"/>
          <w:bCs w:val="0"/>
          <w:sz w:val="24"/>
          <w:szCs w:val="24"/>
        </w:rPr>
        <w:t xml:space="preserve"> to that of the</w:t>
      </w:r>
      <w:r w:rsidR="006E35D5" w:rsidRPr="006E35D5">
        <w:rPr>
          <w:rFonts w:asciiTheme="majorHAnsi" w:hAnsiTheme="majorHAnsi" w:cs="Arial"/>
          <w:b w:val="0"/>
          <w:bCs w:val="0"/>
          <w:sz w:val="24"/>
          <w:szCs w:val="24"/>
        </w:rPr>
        <w:t xml:space="preserve"> length of the</w:t>
      </w:r>
      <w:r w:rsidR="0086481C" w:rsidRPr="006E35D5">
        <w:rPr>
          <w:rFonts w:asciiTheme="majorHAnsi" w:hAnsiTheme="majorHAnsi" w:cs="Arial"/>
          <w:b w:val="0"/>
          <w:bCs w:val="0"/>
          <w:sz w:val="24"/>
          <w:szCs w:val="24"/>
        </w:rPr>
        <w:t xml:space="preserve"> hypo</w:t>
      </w:r>
      <w:r w:rsidR="006E35D5" w:rsidRPr="006E35D5">
        <w:rPr>
          <w:rFonts w:asciiTheme="majorHAnsi" w:hAnsiTheme="majorHAnsi" w:cs="Arial"/>
          <w:b w:val="0"/>
          <w:bCs w:val="0"/>
          <w:sz w:val="24"/>
          <w:szCs w:val="24"/>
        </w:rPr>
        <w:t>tenuse of a given triangle. T</w:t>
      </w:r>
      <w:r w:rsidR="0086481C" w:rsidRPr="006E35D5">
        <w:rPr>
          <w:rFonts w:asciiTheme="majorHAnsi" w:hAnsiTheme="majorHAnsi" w:cs="Arial"/>
          <w:b w:val="0"/>
          <w:bCs w:val="0"/>
          <w:sz w:val="24"/>
          <w:szCs w:val="24"/>
        </w:rPr>
        <w:t>he value of sin</w:t>
      </w:r>
      <w:r w:rsidR="006E35D5">
        <w:rPr>
          <w:rFonts w:asciiTheme="majorHAnsi" w:hAnsiTheme="majorHAnsi" w:cs="Arial"/>
          <w:b w:val="0"/>
          <w:bCs w:val="0"/>
          <w:sz w:val="24"/>
          <w:szCs w:val="24"/>
        </w:rPr>
        <w:t xml:space="preserve"> function</w:t>
      </w:r>
      <w:r w:rsidR="0086481C" w:rsidRPr="006E35D5">
        <w:rPr>
          <w:rFonts w:asciiTheme="majorHAnsi" w:hAnsiTheme="majorHAnsi" w:cs="Arial"/>
          <w:b w:val="0"/>
          <w:bCs w:val="0"/>
          <w:sz w:val="24"/>
          <w:szCs w:val="24"/>
        </w:rPr>
        <w:t xml:space="preserve"> will be:</w:t>
      </w:r>
    </w:p>
    <w:p w14:paraId="29258BEF" w14:textId="77777777" w:rsidR="0086481C" w:rsidRPr="006E35D5" w:rsidRDefault="0086481C" w:rsidP="006E35D5">
      <w:pPr>
        <w:numPr>
          <w:ilvl w:val="0"/>
          <w:numId w:val="8"/>
        </w:numPr>
        <w:shd w:val="clear" w:color="auto" w:fill="FFFFFF"/>
        <w:spacing w:before="100" w:beforeAutospacing="1" w:after="75" w:line="240" w:lineRule="auto"/>
        <w:jc w:val="both"/>
        <w:rPr>
          <w:rFonts w:asciiTheme="majorHAnsi" w:hAnsiTheme="majorHAnsi" w:cs="Arial"/>
          <w:b/>
          <w:bCs/>
          <w:sz w:val="24"/>
          <w:szCs w:val="24"/>
        </w:rPr>
      </w:pPr>
      <w:r w:rsidRPr="006E35D5">
        <w:rPr>
          <w:rStyle w:val="Strong"/>
          <w:rFonts w:asciiTheme="majorHAnsi" w:hAnsiTheme="majorHAnsi" w:cs="Arial"/>
          <w:b w:val="0"/>
          <w:bCs w:val="0"/>
          <w:sz w:val="24"/>
          <w:szCs w:val="24"/>
        </w:rPr>
        <w:t>Si</w:t>
      </w:r>
      <w:r w:rsidR="006E35D5" w:rsidRPr="006E35D5">
        <w:rPr>
          <w:rStyle w:val="Strong"/>
          <w:rFonts w:asciiTheme="majorHAnsi" w:hAnsiTheme="majorHAnsi" w:cs="Arial"/>
          <w:b w:val="0"/>
          <w:bCs w:val="0"/>
          <w:sz w:val="24"/>
          <w:szCs w:val="24"/>
        </w:rPr>
        <w:t>n a = Perpendicular/Hypotenuse</w:t>
      </w:r>
    </w:p>
    <w:p w14:paraId="20761E93" w14:textId="77777777" w:rsidR="006E35D5" w:rsidRPr="006E35D5" w:rsidRDefault="0086481C" w:rsidP="006E35D5">
      <w:pPr>
        <w:pStyle w:val="Heading3"/>
        <w:numPr>
          <w:ilvl w:val="0"/>
          <w:numId w:val="11"/>
        </w:numPr>
        <w:shd w:val="clear" w:color="auto" w:fill="FFFFFF"/>
        <w:spacing w:before="300" w:beforeAutospacing="0" w:after="150" w:afterAutospacing="0"/>
        <w:jc w:val="both"/>
        <w:rPr>
          <w:rFonts w:asciiTheme="majorHAnsi" w:hAnsiTheme="majorHAnsi" w:cs="Arial"/>
          <w:b w:val="0"/>
          <w:bCs w:val="0"/>
          <w:sz w:val="24"/>
          <w:szCs w:val="24"/>
        </w:rPr>
      </w:pPr>
      <w:bookmarkStart w:id="0" w:name="Cosine"/>
      <w:bookmarkEnd w:id="0"/>
      <w:r w:rsidRPr="006E35D5">
        <w:rPr>
          <w:rFonts w:asciiTheme="majorHAnsi" w:hAnsiTheme="majorHAnsi" w:cs="Arial"/>
          <w:b w:val="0"/>
          <w:bCs w:val="0"/>
          <w:sz w:val="24"/>
          <w:szCs w:val="24"/>
        </w:rPr>
        <w:t>Cos</w:t>
      </w:r>
      <w:r w:rsidR="006E35D5" w:rsidRPr="006E35D5">
        <w:rPr>
          <w:rFonts w:asciiTheme="majorHAnsi" w:hAnsiTheme="majorHAnsi" w:cs="Arial"/>
          <w:b w:val="0"/>
          <w:bCs w:val="0"/>
          <w:sz w:val="24"/>
          <w:szCs w:val="24"/>
        </w:rPr>
        <w:t>ine</w:t>
      </w:r>
      <w:r w:rsidRPr="006E35D5">
        <w:rPr>
          <w:rFonts w:asciiTheme="majorHAnsi" w:hAnsiTheme="majorHAnsi" w:cs="Arial"/>
          <w:b w:val="0"/>
          <w:bCs w:val="0"/>
          <w:sz w:val="24"/>
          <w:szCs w:val="24"/>
        </w:rPr>
        <w:t xml:space="preserve"> Function</w:t>
      </w:r>
      <w:r w:rsidR="006E35D5" w:rsidRPr="006E35D5">
        <w:rPr>
          <w:rFonts w:asciiTheme="majorHAnsi" w:hAnsiTheme="majorHAnsi" w:cs="Arial"/>
          <w:b w:val="0"/>
          <w:bCs w:val="0"/>
          <w:sz w:val="24"/>
          <w:szCs w:val="24"/>
        </w:rPr>
        <w:t>:</w:t>
      </w:r>
    </w:p>
    <w:p w14:paraId="6E7FC391" w14:textId="77777777" w:rsidR="0086481C" w:rsidRPr="006E35D5" w:rsidRDefault="0086481C" w:rsidP="006E35D5">
      <w:pPr>
        <w:pStyle w:val="Heading3"/>
        <w:shd w:val="clear" w:color="auto" w:fill="FFFFFF"/>
        <w:spacing w:before="300" w:beforeAutospacing="0" w:after="150" w:afterAutospacing="0"/>
        <w:ind w:left="720"/>
        <w:jc w:val="both"/>
        <w:rPr>
          <w:rFonts w:asciiTheme="majorHAnsi" w:hAnsiTheme="majorHAnsi" w:cs="Arial"/>
          <w:b w:val="0"/>
          <w:bCs w:val="0"/>
          <w:sz w:val="24"/>
          <w:szCs w:val="24"/>
        </w:rPr>
      </w:pPr>
      <w:r w:rsidRPr="006E35D5">
        <w:rPr>
          <w:rFonts w:asciiTheme="majorHAnsi" w:hAnsiTheme="majorHAnsi" w:cs="Arial"/>
          <w:b w:val="0"/>
          <w:bCs w:val="0"/>
          <w:sz w:val="24"/>
          <w:szCs w:val="24"/>
        </w:rPr>
        <w:t>Cos</w:t>
      </w:r>
      <w:r w:rsidR="006E35D5" w:rsidRPr="006E35D5">
        <w:rPr>
          <w:rFonts w:asciiTheme="majorHAnsi" w:hAnsiTheme="majorHAnsi" w:cs="Arial"/>
          <w:b w:val="0"/>
          <w:bCs w:val="0"/>
          <w:sz w:val="24"/>
          <w:szCs w:val="24"/>
        </w:rPr>
        <w:t>ine function</w:t>
      </w:r>
      <w:r w:rsidRPr="006E35D5">
        <w:rPr>
          <w:rFonts w:asciiTheme="majorHAnsi" w:hAnsiTheme="majorHAnsi" w:cs="Arial"/>
          <w:b w:val="0"/>
          <w:bCs w:val="0"/>
          <w:sz w:val="24"/>
          <w:szCs w:val="24"/>
        </w:rPr>
        <w:t xml:space="preserve"> of an angle is the ratio of</w:t>
      </w:r>
      <w:r w:rsidR="006E35D5" w:rsidRPr="006E35D5">
        <w:rPr>
          <w:rFonts w:asciiTheme="majorHAnsi" w:hAnsiTheme="majorHAnsi" w:cs="Arial"/>
          <w:b w:val="0"/>
          <w:bCs w:val="0"/>
          <w:sz w:val="24"/>
          <w:szCs w:val="24"/>
        </w:rPr>
        <w:t xml:space="preserve"> the length of the base</w:t>
      </w:r>
      <w:r w:rsidRPr="006E35D5">
        <w:rPr>
          <w:rFonts w:asciiTheme="majorHAnsi" w:hAnsiTheme="majorHAnsi" w:cs="Arial"/>
          <w:b w:val="0"/>
          <w:bCs w:val="0"/>
          <w:sz w:val="24"/>
          <w:szCs w:val="24"/>
        </w:rPr>
        <w:t xml:space="preserve"> to </w:t>
      </w:r>
      <w:r w:rsidR="006E35D5" w:rsidRPr="006E35D5">
        <w:rPr>
          <w:rFonts w:asciiTheme="majorHAnsi" w:hAnsiTheme="majorHAnsi" w:cs="Arial"/>
          <w:b w:val="0"/>
          <w:bCs w:val="0"/>
          <w:sz w:val="24"/>
          <w:szCs w:val="24"/>
        </w:rPr>
        <w:t xml:space="preserve">that of </w:t>
      </w:r>
      <w:r w:rsidRPr="006E35D5">
        <w:rPr>
          <w:rFonts w:asciiTheme="majorHAnsi" w:hAnsiTheme="majorHAnsi" w:cs="Arial"/>
          <w:b w:val="0"/>
          <w:bCs w:val="0"/>
          <w:sz w:val="24"/>
          <w:szCs w:val="24"/>
        </w:rPr>
        <w:t>the length of the hypo</w:t>
      </w:r>
      <w:r w:rsidR="006E35D5" w:rsidRPr="006E35D5">
        <w:rPr>
          <w:rFonts w:asciiTheme="majorHAnsi" w:hAnsiTheme="majorHAnsi" w:cs="Arial"/>
          <w:b w:val="0"/>
          <w:bCs w:val="0"/>
          <w:sz w:val="24"/>
          <w:szCs w:val="24"/>
        </w:rPr>
        <w:t>tenuse of a given triangle. T</w:t>
      </w:r>
      <w:r w:rsidRPr="006E35D5">
        <w:rPr>
          <w:rFonts w:asciiTheme="majorHAnsi" w:hAnsiTheme="majorHAnsi" w:cs="Arial"/>
          <w:b w:val="0"/>
          <w:bCs w:val="0"/>
          <w:sz w:val="24"/>
          <w:szCs w:val="24"/>
        </w:rPr>
        <w:t>he</w:t>
      </w:r>
      <w:r w:rsidR="006E35D5">
        <w:rPr>
          <w:rFonts w:asciiTheme="majorHAnsi" w:hAnsiTheme="majorHAnsi" w:cs="Arial"/>
          <w:b w:val="0"/>
          <w:bCs w:val="0"/>
          <w:sz w:val="24"/>
          <w:szCs w:val="24"/>
        </w:rPr>
        <w:t xml:space="preserve"> value of</w:t>
      </w:r>
      <w:r w:rsidRPr="006E35D5">
        <w:rPr>
          <w:rFonts w:asciiTheme="majorHAnsi" w:hAnsiTheme="majorHAnsi" w:cs="Arial"/>
          <w:b w:val="0"/>
          <w:bCs w:val="0"/>
          <w:sz w:val="24"/>
          <w:szCs w:val="24"/>
        </w:rPr>
        <w:t> </w:t>
      </w:r>
      <w:hyperlink r:id="rId7" w:history="1">
        <w:r w:rsidRPr="006E35D5">
          <w:rPr>
            <w:rStyle w:val="Hyperlink"/>
            <w:rFonts w:asciiTheme="majorHAnsi" w:hAnsiTheme="majorHAnsi" w:cs="Arial"/>
            <w:b w:val="0"/>
            <w:bCs w:val="0"/>
            <w:color w:val="auto"/>
            <w:sz w:val="24"/>
            <w:szCs w:val="24"/>
            <w:u w:val="none"/>
          </w:rPr>
          <w:t>cos</w:t>
        </w:r>
        <w:r w:rsidR="006E35D5" w:rsidRPr="006E35D5">
          <w:rPr>
            <w:rStyle w:val="Hyperlink"/>
            <w:rFonts w:asciiTheme="majorHAnsi" w:hAnsiTheme="majorHAnsi" w:cs="Arial"/>
            <w:b w:val="0"/>
            <w:bCs w:val="0"/>
            <w:color w:val="auto"/>
            <w:sz w:val="24"/>
            <w:szCs w:val="24"/>
            <w:u w:val="none"/>
          </w:rPr>
          <w:t>ine</w:t>
        </w:r>
        <w:r w:rsidRPr="006E35D5">
          <w:rPr>
            <w:rStyle w:val="Hyperlink"/>
            <w:rFonts w:asciiTheme="majorHAnsi" w:hAnsiTheme="majorHAnsi" w:cs="Arial"/>
            <w:b w:val="0"/>
            <w:bCs w:val="0"/>
            <w:color w:val="auto"/>
            <w:sz w:val="24"/>
            <w:szCs w:val="24"/>
            <w:u w:val="none"/>
          </w:rPr>
          <w:t xml:space="preserve"> function</w:t>
        </w:r>
      </w:hyperlink>
      <w:r w:rsidR="006E35D5">
        <w:rPr>
          <w:rFonts w:asciiTheme="majorHAnsi" w:hAnsiTheme="majorHAnsi" w:cs="Arial"/>
          <w:b w:val="0"/>
          <w:bCs w:val="0"/>
          <w:sz w:val="24"/>
          <w:szCs w:val="24"/>
        </w:rPr>
        <w:t> will be:</w:t>
      </w:r>
    </w:p>
    <w:p w14:paraId="367E8D88" w14:textId="77777777" w:rsidR="006E35D5" w:rsidRPr="006E35D5" w:rsidRDefault="006E35D5" w:rsidP="006E35D5">
      <w:pPr>
        <w:numPr>
          <w:ilvl w:val="0"/>
          <w:numId w:val="9"/>
        </w:numPr>
        <w:shd w:val="clear" w:color="auto" w:fill="FFFFFF"/>
        <w:spacing w:before="100" w:beforeAutospacing="1" w:after="75" w:line="240" w:lineRule="auto"/>
        <w:jc w:val="both"/>
        <w:rPr>
          <w:rStyle w:val="Strong"/>
          <w:rFonts w:asciiTheme="majorHAnsi" w:hAnsiTheme="majorHAnsi" w:cs="Arial"/>
          <w:sz w:val="24"/>
          <w:szCs w:val="24"/>
        </w:rPr>
      </w:pPr>
      <w:r w:rsidRPr="006E35D5">
        <w:rPr>
          <w:rStyle w:val="Strong"/>
          <w:rFonts w:asciiTheme="majorHAnsi" w:hAnsiTheme="majorHAnsi" w:cs="Arial"/>
          <w:b w:val="0"/>
          <w:bCs w:val="0"/>
          <w:sz w:val="24"/>
          <w:szCs w:val="24"/>
        </w:rPr>
        <w:t>Cos a = Base/Hypotenuse</w:t>
      </w:r>
    </w:p>
    <w:p w14:paraId="0CEDF87A" w14:textId="527DB607" w:rsidR="006E35D5" w:rsidRDefault="006E35D5" w:rsidP="00395E57">
      <w:pPr>
        <w:pStyle w:val="ListParagraph"/>
        <w:numPr>
          <w:ilvl w:val="0"/>
          <w:numId w:val="9"/>
        </w:numPr>
        <w:shd w:val="clear" w:color="auto" w:fill="FFFFFF"/>
        <w:spacing w:after="150" w:line="240" w:lineRule="auto"/>
        <w:rPr>
          <w:rFonts w:ascii="Arial" w:eastAsia="Times New Roman" w:hAnsi="Arial" w:cs="Arial"/>
          <w:color w:val="333333"/>
          <w:sz w:val="21"/>
          <w:szCs w:val="21"/>
        </w:rPr>
      </w:pPr>
      <w:r w:rsidRPr="006E35D5">
        <w:rPr>
          <w:rFonts w:ascii="Arial" w:eastAsia="Times New Roman" w:hAnsi="Arial" w:cs="Arial"/>
          <w:color w:val="333333"/>
          <w:sz w:val="21"/>
          <w:szCs w:val="21"/>
        </w:rPr>
        <w:t>The trigonometric ratio table for six functions like Sin, Cos, Tan, Cosec, Sec, Cot, are:</w:t>
      </w:r>
    </w:p>
    <w:p w14:paraId="3BBCFBBA" w14:textId="77777777" w:rsidR="00395E57" w:rsidRPr="00395E57" w:rsidRDefault="00395E57" w:rsidP="00395E57">
      <w:pPr>
        <w:pStyle w:val="ListParagraph"/>
        <w:shd w:val="clear" w:color="auto" w:fill="FFFFFF"/>
        <w:spacing w:after="150" w:line="240" w:lineRule="auto"/>
        <w:rPr>
          <w:rFonts w:ascii="Arial" w:eastAsia="Times New Roman" w:hAnsi="Arial" w:cs="Arial"/>
          <w:color w:val="333333"/>
          <w:sz w:val="21"/>
          <w:szCs w:val="21"/>
        </w:rPr>
      </w:pPr>
    </w:p>
    <w:p w14:paraId="206228B4" w14:textId="77777777" w:rsidR="00D46B08" w:rsidRDefault="00D46B08" w:rsidP="00D46B08">
      <w:pPr>
        <w:pStyle w:val="ListParagraph"/>
        <w:numPr>
          <w:ilvl w:val="0"/>
          <w:numId w:val="1"/>
        </w:numPr>
        <w:rPr>
          <w:rFonts w:asciiTheme="majorHAnsi" w:hAnsiTheme="majorHAnsi"/>
          <w:b/>
          <w:bCs/>
          <w:sz w:val="32"/>
          <w:szCs w:val="26"/>
        </w:rPr>
      </w:pPr>
      <w:proofErr w:type="gramStart"/>
      <w:r>
        <w:rPr>
          <w:rFonts w:asciiTheme="majorHAnsi" w:hAnsiTheme="majorHAnsi"/>
          <w:b/>
          <w:bCs/>
          <w:sz w:val="32"/>
          <w:szCs w:val="26"/>
        </w:rPr>
        <w:t>Motivation:-</w:t>
      </w:r>
      <w:proofErr w:type="gramEnd"/>
    </w:p>
    <w:p w14:paraId="70C046B2" w14:textId="77777777" w:rsidR="007C3432" w:rsidRDefault="00B93696" w:rsidP="00B93696">
      <w:pPr>
        <w:pStyle w:val="ListParagraph"/>
        <w:jc w:val="both"/>
        <w:rPr>
          <w:rFonts w:asciiTheme="majorHAnsi" w:hAnsiTheme="majorHAnsi" w:cs="Arial"/>
          <w:sz w:val="24"/>
          <w:szCs w:val="24"/>
          <w:shd w:val="clear" w:color="auto" w:fill="FFFFFF"/>
        </w:rPr>
      </w:pPr>
      <w:r w:rsidRPr="00B93696">
        <w:rPr>
          <w:rFonts w:asciiTheme="majorHAnsi" w:hAnsiTheme="majorHAnsi" w:cs="Arial"/>
          <w:sz w:val="24"/>
          <w:szCs w:val="24"/>
          <w:shd w:val="clear" w:color="auto" w:fill="FFFFFF"/>
        </w:rPr>
        <w:t>Early study of triangles can be traced to the </w:t>
      </w:r>
      <w:hyperlink r:id="rId8" w:tooltip="2nd millennium BC" w:history="1">
        <w:r w:rsidRPr="00B93696">
          <w:rPr>
            <w:rStyle w:val="Hyperlink"/>
            <w:rFonts w:asciiTheme="majorHAnsi" w:hAnsiTheme="majorHAnsi" w:cs="Arial"/>
            <w:color w:val="auto"/>
            <w:sz w:val="24"/>
            <w:szCs w:val="24"/>
            <w:u w:val="none"/>
            <w:shd w:val="clear" w:color="auto" w:fill="FFFFFF"/>
          </w:rPr>
          <w:t>2nd millennium BC</w:t>
        </w:r>
      </w:hyperlink>
      <w:r w:rsidRPr="00B93696">
        <w:rPr>
          <w:rFonts w:asciiTheme="majorHAnsi" w:hAnsiTheme="majorHAnsi" w:cs="Arial"/>
          <w:sz w:val="24"/>
          <w:szCs w:val="24"/>
          <w:shd w:val="clear" w:color="auto" w:fill="FFFFFF"/>
        </w:rPr>
        <w:t>, in </w:t>
      </w:r>
      <w:hyperlink r:id="rId9" w:tooltip="Egyptian mathematics" w:history="1">
        <w:r w:rsidRPr="00B93696">
          <w:rPr>
            <w:rStyle w:val="Hyperlink"/>
            <w:rFonts w:asciiTheme="majorHAnsi" w:hAnsiTheme="majorHAnsi" w:cs="Arial"/>
            <w:color w:val="auto"/>
            <w:sz w:val="24"/>
            <w:szCs w:val="24"/>
            <w:u w:val="none"/>
            <w:shd w:val="clear" w:color="auto" w:fill="FFFFFF"/>
          </w:rPr>
          <w:t>Egyptian mathematics</w:t>
        </w:r>
      </w:hyperlink>
      <w:r w:rsidRPr="00B93696">
        <w:rPr>
          <w:rFonts w:asciiTheme="majorHAnsi" w:hAnsiTheme="majorHAnsi" w:cs="Arial"/>
          <w:sz w:val="24"/>
          <w:szCs w:val="24"/>
          <w:shd w:val="clear" w:color="auto" w:fill="FFFFFF"/>
        </w:rPr>
        <w:t> (</w:t>
      </w:r>
      <w:proofErr w:type="spellStart"/>
      <w:r w:rsidRPr="00B93696">
        <w:rPr>
          <w:rFonts w:asciiTheme="majorHAnsi" w:hAnsiTheme="majorHAnsi"/>
          <w:sz w:val="24"/>
          <w:szCs w:val="24"/>
        </w:rPr>
        <w:fldChar w:fldCharType="begin"/>
      </w:r>
      <w:r w:rsidRPr="00B93696">
        <w:rPr>
          <w:rFonts w:asciiTheme="majorHAnsi" w:hAnsiTheme="majorHAnsi"/>
          <w:sz w:val="24"/>
          <w:szCs w:val="24"/>
        </w:rPr>
        <w:instrText xml:space="preserve"> HYPERLINK "https://en.wikipedia.org/wiki/Rhind_Mathematical_Papyrus" \o "Rhind Mathematical Papyrus" </w:instrText>
      </w:r>
      <w:r w:rsidRPr="00B93696">
        <w:rPr>
          <w:rFonts w:asciiTheme="majorHAnsi" w:hAnsiTheme="majorHAnsi"/>
          <w:sz w:val="24"/>
          <w:szCs w:val="24"/>
        </w:rPr>
        <w:fldChar w:fldCharType="separate"/>
      </w:r>
      <w:r w:rsidRPr="00B93696">
        <w:rPr>
          <w:rStyle w:val="Hyperlink"/>
          <w:rFonts w:asciiTheme="majorHAnsi" w:hAnsiTheme="majorHAnsi" w:cs="Arial"/>
          <w:color w:val="auto"/>
          <w:sz w:val="24"/>
          <w:szCs w:val="24"/>
          <w:u w:val="none"/>
          <w:shd w:val="clear" w:color="auto" w:fill="FFFFFF"/>
        </w:rPr>
        <w:t>Rhind</w:t>
      </w:r>
      <w:proofErr w:type="spellEnd"/>
      <w:r w:rsidRPr="00B93696">
        <w:rPr>
          <w:rStyle w:val="Hyperlink"/>
          <w:rFonts w:asciiTheme="majorHAnsi" w:hAnsiTheme="majorHAnsi" w:cs="Arial"/>
          <w:color w:val="auto"/>
          <w:sz w:val="24"/>
          <w:szCs w:val="24"/>
          <w:u w:val="none"/>
          <w:shd w:val="clear" w:color="auto" w:fill="FFFFFF"/>
        </w:rPr>
        <w:t xml:space="preserve"> Mathematical Papyrus</w:t>
      </w:r>
      <w:r w:rsidRPr="00B93696">
        <w:rPr>
          <w:rFonts w:asciiTheme="majorHAnsi" w:hAnsiTheme="majorHAnsi"/>
          <w:sz w:val="24"/>
          <w:szCs w:val="24"/>
        </w:rPr>
        <w:fldChar w:fldCharType="end"/>
      </w:r>
      <w:r w:rsidRPr="00B93696">
        <w:rPr>
          <w:rFonts w:asciiTheme="majorHAnsi" w:hAnsiTheme="majorHAnsi" w:cs="Arial"/>
          <w:sz w:val="24"/>
          <w:szCs w:val="24"/>
          <w:shd w:val="clear" w:color="auto" w:fill="FFFFFF"/>
        </w:rPr>
        <w:t>) and </w:t>
      </w:r>
      <w:hyperlink r:id="rId10" w:tooltip="Babylonian mathematics" w:history="1">
        <w:r w:rsidRPr="00B93696">
          <w:rPr>
            <w:rStyle w:val="Hyperlink"/>
            <w:rFonts w:asciiTheme="majorHAnsi" w:hAnsiTheme="majorHAnsi" w:cs="Arial"/>
            <w:color w:val="auto"/>
            <w:sz w:val="24"/>
            <w:szCs w:val="24"/>
            <w:u w:val="none"/>
            <w:shd w:val="clear" w:color="auto" w:fill="FFFFFF"/>
          </w:rPr>
          <w:t>Babylonian mathematics</w:t>
        </w:r>
      </w:hyperlink>
      <w:r w:rsidRPr="00B93696">
        <w:rPr>
          <w:rFonts w:asciiTheme="majorHAnsi" w:hAnsiTheme="majorHAnsi" w:cs="Arial"/>
          <w:sz w:val="24"/>
          <w:szCs w:val="24"/>
          <w:shd w:val="clear" w:color="auto" w:fill="FFFFFF"/>
        </w:rPr>
        <w:t>. Trigonometry was also prevalent in </w:t>
      </w:r>
      <w:hyperlink r:id="rId11" w:tooltip="Kingdom of Kush" w:history="1">
        <w:r w:rsidRPr="00B93696">
          <w:rPr>
            <w:rStyle w:val="Hyperlink"/>
            <w:rFonts w:asciiTheme="majorHAnsi" w:hAnsiTheme="majorHAnsi" w:cs="Arial"/>
            <w:color w:val="auto"/>
            <w:sz w:val="24"/>
            <w:szCs w:val="24"/>
            <w:u w:val="none"/>
            <w:shd w:val="clear" w:color="auto" w:fill="FFFFFF"/>
          </w:rPr>
          <w:t>Kushite</w:t>
        </w:r>
      </w:hyperlink>
      <w:r w:rsidRPr="00B93696">
        <w:rPr>
          <w:rFonts w:asciiTheme="majorHAnsi" w:hAnsiTheme="majorHAnsi" w:cs="Arial"/>
          <w:sz w:val="24"/>
          <w:szCs w:val="24"/>
          <w:shd w:val="clear" w:color="auto" w:fill="FFFFFF"/>
        </w:rPr>
        <w:t> mathematics. Systematic study of </w:t>
      </w:r>
      <w:hyperlink r:id="rId12" w:tooltip="Trigonometric" w:history="1">
        <w:r w:rsidRPr="00B93696">
          <w:rPr>
            <w:rStyle w:val="Hyperlink"/>
            <w:rFonts w:asciiTheme="majorHAnsi" w:hAnsiTheme="majorHAnsi" w:cs="Arial"/>
            <w:color w:val="auto"/>
            <w:sz w:val="24"/>
            <w:szCs w:val="24"/>
            <w:u w:val="none"/>
            <w:shd w:val="clear" w:color="auto" w:fill="FFFFFF"/>
          </w:rPr>
          <w:t>trigonometric</w:t>
        </w:r>
      </w:hyperlink>
      <w:r w:rsidRPr="00B93696">
        <w:rPr>
          <w:rFonts w:asciiTheme="majorHAnsi" w:hAnsiTheme="majorHAnsi" w:cs="Arial"/>
          <w:sz w:val="24"/>
          <w:szCs w:val="24"/>
          <w:shd w:val="clear" w:color="auto" w:fill="FFFFFF"/>
        </w:rPr>
        <w:t> functions began in </w:t>
      </w:r>
      <w:hyperlink r:id="rId13" w:tooltip="Hellenistic mathematics" w:history="1">
        <w:r w:rsidRPr="00B93696">
          <w:rPr>
            <w:rStyle w:val="Hyperlink"/>
            <w:rFonts w:asciiTheme="majorHAnsi" w:hAnsiTheme="majorHAnsi" w:cs="Arial"/>
            <w:color w:val="auto"/>
            <w:sz w:val="24"/>
            <w:szCs w:val="24"/>
            <w:u w:val="none"/>
            <w:shd w:val="clear" w:color="auto" w:fill="FFFFFF"/>
          </w:rPr>
          <w:t>Hellenistic mathematics</w:t>
        </w:r>
      </w:hyperlink>
      <w:r w:rsidRPr="00B93696">
        <w:rPr>
          <w:rFonts w:asciiTheme="majorHAnsi" w:hAnsiTheme="majorHAnsi" w:cs="Arial"/>
          <w:sz w:val="24"/>
          <w:szCs w:val="24"/>
          <w:shd w:val="clear" w:color="auto" w:fill="FFFFFF"/>
        </w:rPr>
        <w:t>, reaching </w:t>
      </w:r>
      <w:hyperlink r:id="rId14" w:tooltip="India" w:history="1">
        <w:r w:rsidRPr="00B93696">
          <w:rPr>
            <w:rStyle w:val="Hyperlink"/>
            <w:rFonts w:asciiTheme="majorHAnsi" w:hAnsiTheme="majorHAnsi" w:cs="Arial"/>
            <w:color w:val="auto"/>
            <w:sz w:val="24"/>
            <w:szCs w:val="24"/>
            <w:u w:val="none"/>
            <w:shd w:val="clear" w:color="auto" w:fill="FFFFFF"/>
          </w:rPr>
          <w:t>India</w:t>
        </w:r>
      </w:hyperlink>
      <w:r w:rsidRPr="00B93696">
        <w:rPr>
          <w:rFonts w:asciiTheme="majorHAnsi" w:hAnsiTheme="majorHAnsi" w:cs="Arial"/>
          <w:sz w:val="24"/>
          <w:szCs w:val="24"/>
          <w:shd w:val="clear" w:color="auto" w:fill="FFFFFF"/>
        </w:rPr>
        <w:t> as part of </w:t>
      </w:r>
      <w:hyperlink r:id="rId15" w:tooltip="Hellenistic astronomy" w:history="1">
        <w:r w:rsidRPr="00B93696">
          <w:rPr>
            <w:rStyle w:val="Hyperlink"/>
            <w:rFonts w:asciiTheme="majorHAnsi" w:hAnsiTheme="majorHAnsi" w:cs="Arial"/>
            <w:color w:val="auto"/>
            <w:sz w:val="24"/>
            <w:szCs w:val="24"/>
            <w:u w:val="none"/>
            <w:shd w:val="clear" w:color="auto" w:fill="FFFFFF"/>
          </w:rPr>
          <w:t>Hellenistic astronomy</w:t>
        </w:r>
      </w:hyperlink>
      <w:r w:rsidRPr="00B93696">
        <w:rPr>
          <w:rFonts w:asciiTheme="majorHAnsi" w:hAnsiTheme="majorHAnsi" w:cs="Arial"/>
          <w:sz w:val="24"/>
          <w:szCs w:val="24"/>
          <w:shd w:val="clear" w:color="auto" w:fill="FFFFFF"/>
        </w:rPr>
        <w:t>. In </w:t>
      </w:r>
      <w:hyperlink r:id="rId16" w:tooltip="Indian astronomy" w:history="1">
        <w:r w:rsidRPr="00B93696">
          <w:rPr>
            <w:rStyle w:val="Hyperlink"/>
            <w:rFonts w:asciiTheme="majorHAnsi" w:hAnsiTheme="majorHAnsi" w:cs="Arial"/>
            <w:color w:val="auto"/>
            <w:sz w:val="24"/>
            <w:szCs w:val="24"/>
            <w:u w:val="none"/>
            <w:shd w:val="clear" w:color="auto" w:fill="FFFFFF"/>
          </w:rPr>
          <w:t>Indian astronomy</w:t>
        </w:r>
      </w:hyperlink>
      <w:r w:rsidRPr="00B93696">
        <w:rPr>
          <w:rFonts w:asciiTheme="majorHAnsi" w:hAnsiTheme="majorHAnsi" w:cs="Arial"/>
          <w:sz w:val="24"/>
          <w:szCs w:val="24"/>
          <w:shd w:val="clear" w:color="auto" w:fill="FFFFFF"/>
        </w:rPr>
        <w:t>, the study of trigonometric functions flourished in the </w:t>
      </w:r>
      <w:hyperlink r:id="rId17" w:tooltip="Gupta period" w:history="1">
        <w:r w:rsidRPr="00B93696">
          <w:rPr>
            <w:rStyle w:val="Hyperlink"/>
            <w:rFonts w:asciiTheme="majorHAnsi" w:hAnsiTheme="majorHAnsi" w:cs="Arial"/>
            <w:color w:val="auto"/>
            <w:sz w:val="24"/>
            <w:szCs w:val="24"/>
            <w:u w:val="none"/>
            <w:shd w:val="clear" w:color="auto" w:fill="FFFFFF"/>
          </w:rPr>
          <w:t>Gupta period</w:t>
        </w:r>
      </w:hyperlink>
      <w:r w:rsidRPr="00B93696">
        <w:rPr>
          <w:rFonts w:asciiTheme="majorHAnsi" w:hAnsiTheme="majorHAnsi" w:cs="Arial"/>
          <w:sz w:val="24"/>
          <w:szCs w:val="24"/>
          <w:shd w:val="clear" w:color="auto" w:fill="FFFFFF"/>
        </w:rPr>
        <w:t>, especially due to </w:t>
      </w:r>
      <w:hyperlink r:id="rId18" w:tooltip="Aryabhata" w:history="1">
        <w:r w:rsidRPr="00B93696">
          <w:rPr>
            <w:rStyle w:val="Hyperlink"/>
            <w:rFonts w:asciiTheme="majorHAnsi" w:hAnsiTheme="majorHAnsi" w:cs="Arial"/>
            <w:color w:val="auto"/>
            <w:sz w:val="24"/>
            <w:szCs w:val="24"/>
            <w:u w:val="none"/>
            <w:shd w:val="clear" w:color="auto" w:fill="FFFFFF"/>
          </w:rPr>
          <w:t>Aryabhata</w:t>
        </w:r>
      </w:hyperlink>
      <w:r w:rsidRPr="00B93696">
        <w:rPr>
          <w:rFonts w:asciiTheme="majorHAnsi" w:hAnsiTheme="majorHAnsi" w:cs="Arial"/>
          <w:sz w:val="24"/>
          <w:szCs w:val="24"/>
          <w:shd w:val="clear" w:color="auto" w:fill="FFFFFF"/>
        </w:rPr>
        <w:t> (sixth century CE), who discovered the </w:t>
      </w:r>
      <w:hyperlink r:id="rId19" w:tooltip="Sine function" w:history="1">
        <w:r w:rsidRPr="00B93696">
          <w:rPr>
            <w:rStyle w:val="Hyperlink"/>
            <w:rFonts w:asciiTheme="majorHAnsi" w:hAnsiTheme="majorHAnsi" w:cs="Arial"/>
            <w:color w:val="auto"/>
            <w:sz w:val="24"/>
            <w:szCs w:val="24"/>
            <w:u w:val="none"/>
            <w:shd w:val="clear" w:color="auto" w:fill="FFFFFF"/>
          </w:rPr>
          <w:t>sine function</w:t>
        </w:r>
      </w:hyperlink>
      <w:r w:rsidRPr="00B93696">
        <w:rPr>
          <w:rFonts w:asciiTheme="majorHAnsi" w:hAnsiTheme="majorHAnsi" w:cs="Arial"/>
          <w:sz w:val="24"/>
          <w:szCs w:val="24"/>
          <w:shd w:val="clear" w:color="auto" w:fill="FFFFFF"/>
        </w:rPr>
        <w:t>. During the </w:t>
      </w:r>
      <w:hyperlink r:id="rId20" w:tooltip="Middle Ages" w:history="1">
        <w:r w:rsidRPr="00B93696">
          <w:rPr>
            <w:rStyle w:val="Hyperlink"/>
            <w:rFonts w:asciiTheme="majorHAnsi" w:hAnsiTheme="majorHAnsi" w:cs="Arial"/>
            <w:color w:val="auto"/>
            <w:sz w:val="24"/>
            <w:szCs w:val="24"/>
            <w:u w:val="none"/>
            <w:shd w:val="clear" w:color="auto" w:fill="FFFFFF"/>
          </w:rPr>
          <w:t>Middle Ages</w:t>
        </w:r>
      </w:hyperlink>
      <w:r w:rsidRPr="00B93696">
        <w:rPr>
          <w:rFonts w:asciiTheme="majorHAnsi" w:hAnsiTheme="majorHAnsi" w:cs="Arial"/>
          <w:sz w:val="24"/>
          <w:szCs w:val="24"/>
          <w:shd w:val="clear" w:color="auto" w:fill="FFFFFF"/>
        </w:rPr>
        <w:t>, the study of trigonometry continued in </w:t>
      </w:r>
      <w:hyperlink r:id="rId21" w:tooltip="Islamic mathematics" w:history="1">
        <w:r w:rsidRPr="00B93696">
          <w:rPr>
            <w:rStyle w:val="Hyperlink"/>
            <w:rFonts w:asciiTheme="majorHAnsi" w:hAnsiTheme="majorHAnsi" w:cs="Arial"/>
            <w:color w:val="auto"/>
            <w:sz w:val="24"/>
            <w:szCs w:val="24"/>
            <w:u w:val="none"/>
            <w:shd w:val="clear" w:color="auto" w:fill="FFFFFF"/>
          </w:rPr>
          <w:t>Islamic mathematics</w:t>
        </w:r>
      </w:hyperlink>
      <w:r w:rsidRPr="00B93696">
        <w:rPr>
          <w:rFonts w:asciiTheme="majorHAnsi" w:hAnsiTheme="majorHAnsi" w:cs="Arial"/>
          <w:sz w:val="24"/>
          <w:szCs w:val="24"/>
          <w:shd w:val="clear" w:color="auto" w:fill="FFFFFF"/>
        </w:rPr>
        <w:t>, by mathematicians such as </w:t>
      </w:r>
      <w:hyperlink r:id="rId22" w:tooltip="Al-Khwarizmi" w:history="1">
        <w:r w:rsidRPr="00B93696">
          <w:rPr>
            <w:rStyle w:val="Hyperlink"/>
            <w:rFonts w:asciiTheme="majorHAnsi" w:hAnsiTheme="majorHAnsi" w:cs="Arial"/>
            <w:color w:val="auto"/>
            <w:sz w:val="24"/>
            <w:szCs w:val="24"/>
            <w:u w:val="none"/>
            <w:shd w:val="clear" w:color="auto" w:fill="FFFFFF"/>
          </w:rPr>
          <w:t>Al-Khwarizmi</w:t>
        </w:r>
      </w:hyperlink>
      <w:r w:rsidRPr="00B93696">
        <w:rPr>
          <w:rFonts w:asciiTheme="majorHAnsi" w:hAnsiTheme="majorHAnsi" w:cs="Arial"/>
          <w:sz w:val="24"/>
          <w:szCs w:val="24"/>
          <w:shd w:val="clear" w:color="auto" w:fill="FFFFFF"/>
        </w:rPr>
        <w:t> and </w:t>
      </w:r>
      <w:hyperlink r:id="rId23" w:tooltip="Abu al-Wafa" w:history="1">
        <w:r w:rsidRPr="00B93696">
          <w:rPr>
            <w:rStyle w:val="Hyperlink"/>
            <w:rFonts w:asciiTheme="majorHAnsi" w:hAnsiTheme="majorHAnsi" w:cs="Arial"/>
            <w:color w:val="auto"/>
            <w:sz w:val="24"/>
            <w:szCs w:val="24"/>
            <w:u w:val="none"/>
            <w:shd w:val="clear" w:color="auto" w:fill="FFFFFF"/>
          </w:rPr>
          <w:t>Abu al-</w:t>
        </w:r>
        <w:proofErr w:type="spellStart"/>
        <w:r w:rsidRPr="00B93696">
          <w:rPr>
            <w:rStyle w:val="Hyperlink"/>
            <w:rFonts w:asciiTheme="majorHAnsi" w:hAnsiTheme="majorHAnsi" w:cs="Arial"/>
            <w:color w:val="auto"/>
            <w:sz w:val="24"/>
            <w:szCs w:val="24"/>
            <w:u w:val="none"/>
            <w:shd w:val="clear" w:color="auto" w:fill="FFFFFF"/>
          </w:rPr>
          <w:t>Wafa</w:t>
        </w:r>
        <w:proofErr w:type="spellEnd"/>
      </w:hyperlink>
      <w:r w:rsidRPr="00B93696">
        <w:rPr>
          <w:rFonts w:asciiTheme="majorHAnsi" w:hAnsiTheme="majorHAnsi" w:cs="Arial"/>
          <w:sz w:val="24"/>
          <w:szCs w:val="24"/>
          <w:shd w:val="clear" w:color="auto" w:fill="FFFFFF"/>
        </w:rPr>
        <w:t>.</w:t>
      </w:r>
    </w:p>
    <w:p w14:paraId="1B651B8B" w14:textId="77777777" w:rsidR="00B93696" w:rsidRPr="00B93696" w:rsidRDefault="00B93696" w:rsidP="00B93696">
      <w:pPr>
        <w:pStyle w:val="ListParagraph"/>
        <w:jc w:val="both"/>
        <w:rPr>
          <w:rFonts w:asciiTheme="majorHAnsi" w:hAnsiTheme="majorHAnsi"/>
          <w:b/>
          <w:bCs/>
          <w:sz w:val="24"/>
          <w:szCs w:val="24"/>
        </w:rPr>
      </w:pPr>
      <w:r w:rsidRPr="00B93696">
        <w:rPr>
          <w:rFonts w:asciiTheme="majorHAnsi" w:hAnsiTheme="majorHAnsi" w:cs="Arial"/>
          <w:sz w:val="24"/>
          <w:szCs w:val="24"/>
          <w:shd w:val="clear" w:color="auto" w:fill="FFFFFF"/>
        </w:rPr>
        <w:t xml:space="preserve"> </w:t>
      </w:r>
    </w:p>
    <w:p w14:paraId="10DE6729" w14:textId="77777777" w:rsidR="00D46B08" w:rsidRDefault="00D46B08" w:rsidP="00D46B08">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Materials Required:-</w:t>
      </w:r>
    </w:p>
    <w:p w14:paraId="3F284432" w14:textId="77777777" w:rsidR="00D46B08" w:rsidRDefault="00B93696" w:rsidP="00D46B08">
      <w:pPr>
        <w:pStyle w:val="ListParagraph"/>
        <w:numPr>
          <w:ilvl w:val="0"/>
          <w:numId w:val="3"/>
        </w:numPr>
        <w:jc w:val="both"/>
        <w:rPr>
          <w:rFonts w:asciiTheme="majorHAnsi" w:hAnsiTheme="majorHAnsi"/>
          <w:sz w:val="24"/>
          <w:szCs w:val="22"/>
        </w:rPr>
      </w:pPr>
      <w:r>
        <w:rPr>
          <w:rFonts w:asciiTheme="majorHAnsi" w:hAnsiTheme="majorHAnsi"/>
          <w:sz w:val="24"/>
          <w:szCs w:val="22"/>
        </w:rPr>
        <w:t>Chart Paper</w:t>
      </w:r>
    </w:p>
    <w:p w14:paraId="06CD03C4" w14:textId="77777777" w:rsidR="00D46B08" w:rsidRDefault="00B93696" w:rsidP="00D46B08">
      <w:pPr>
        <w:pStyle w:val="ListParagraph"/>
        <w:numPr>
          <w:ilvl w:val="0"/>
          <w:numId w:val="3"/>
        </w:numPr>
        <w:jc w:val="both"/>
        <w:rPr>
          <w:rFonts w:asciiTheme="majorHAnsi" w:hAnsiTheme="majorHAnsi"/>
          <w:sz w:val="24"/>
          <w:szCs w:val="22"/>
        </w:rPr>
      </w:pPr>
      <w:r>
        <w:rPr>
          <w:rFonts w:asciiTheme="majorHAnsi" w:hAnsiTheme="majorHAnsi"/>
          <w:sz w:val="24"/>
          <w:szCs w:val="22"/>
        </w:rPr>
        <w:lastRenderedPageBreak/>
        <w:t>Sketch Pens</w:t>
      </w:r>
    </w:p>
    <w:p w14:paraId="02162244" w14:textId="77777777" w:rsidR="00D46B08" w:rsidRDefault="00B93696" w:rsidP="00D46B08">
      <w:pPr>
        <w:pStyle w:val="ListParagraph"/>
        <w:numPr>
          <w:ilvl w:val="0"/>
          <w:numId w:val="3"/>
        </w:numPr>
        <w:jc w:val="both"/>
        <w:rPr>
          <w:rFonts w:asciiTheme="majorHAnsi" w:hAnsiTheme="majorHAnsi"/>
          <w:sz w:val="24"/>
          <w:szCs w:val="22"/>
        </w:rPr>
      </w:pPr>
      <w:r>
        <w:rPr>
          <w:rFonts w:asciiTheme="majorHAnsi" w:hAnsiTheme="majorHAnsi"/>
          <w:sz w:val="24"/>
          <w:szCs w:val="22"/>
        </w:rPr>
        <w:t>Ruler or Scale</w:t>
      </w:r>
    </w:p>
    <w:p w14:paraId="262D36B0" w14:textId="77777777" w:rsidR="00D46B08" w:rsidRDefault="00B93696" w:rsidP="00D46B08">
      <w:pPr>
        <w:pStyle w:val="ListParagraph"/>
        <w:numPr>
          <w:ilvl w:val="0"/>
          <w:numId w:val="3"/>
        </w:numPr>
        <w:jc w:val="both"/>
        <w:rPr>
          <w:rFonts w:asciiTheme="majorHAnsi" w:hAnsiTheme="majorHAnsi"/>
          <w:sz w:val="24"/>
          <w:szCs w:val="22"/>
        </w:rPr>
      </w:pPr>
      <w:r>
        <w:rPr>
          <w:rFonts w:asciiTheme="majorHAnsi" w:hAnsiTheme="majorHAnsi"/>
          <w:sz w:val="24"/>
          <w:szCs w:val="22"/>
        </w:rPr>
        <w:t>Eraser</w:t>
      </w:r>
    </w:p>
    <w:p w14:paraId="2F97C952" w14:textId="77777777" w:rsidR="00B93696" w:rsidRDefault="00B93696" w:rsidP="00B93696">
      <w:pPr>
        <w:pStyle w:val="ListParagraph"/>
        <w:ind w:left="1080"/>
        <w:jc w:val="both"/>
        <w:rPr>
          <w:rFonts w:asciiTheme="majorHAnsi" w:hAnsiTheme="majorHAnsi"/>
          <w:sz w:val="24"/>
          <w:szCs w:val="22"/>
        </w:rPr>
      </w:pPr>
    </w:p>
    <w:p w14:paraId="6D130EED" w14:textId="77777777" w:rsidR="00D46B08" w:rsidRDefault="00D46B08" w:rsidP="00D46B08">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Objective:-</w:t>
      </w:r>
    </w:p>
    <w:p w14:paraId="0F308686" w14:textId="77777777" w:rsidR="00D46B08" w:rsidRDefault="00D46B08" w:rsidP="00D46B08">
      <w:pPr>
        <w:pStyle w:val="ListParagraph"/>
        <w:jc w:val="both"/>
        <w:rPr>
          <w:rFonts w:asciiTheme="majorHAnsi" w:hAnsiTheme="majorHAnsi"/>
          <w:sz w:val="24"/>
          <w:szCs w:val="22"/>
        </w:rPr>
      </w:pPr>
      <w:r>
        <w:rPr>
          <w:rFonts w:asciiTheme="majorHAnsi" w:hAnsiTheme="majorHAnsi"/>
          <w:sz w:val="24"/>
          <w:szCs w:val="22"/>
        </w:rPr>
        <w:t>This project may help the students in understan</w:t>
      </w:r>
      <w:r w:rsidR="00B93696">
        <w:rPr>
          <w:rFonts w:asciiTheme="majorHAnsi" w:hAnsiTheme="majorHAnsi"/>
          <w:sz w:val="24"/>
          <w:szCs w:val="22"/>
        </w:rPr>
        <w:t>ding the values of trigonometric functions sin and cosine at different points.</w:t>
      </w:r>
    </w:p>
    <w:p w14:paraId="53A56FDC" w14:textId="77777777" w:rsidR="00B93696" w:rsidRDefault="00B93696" w:rsidP="00D46B08">
      <w:pPr>
        <w:pStyle w:val="ListParagraph"/>
        <w:jc w:val="both"/>
        <w:rPr>
          <w:rFonts w:asciiTheme="majorHAnsi" w:hAnsiTheme="majorHAnsi"/>
          <w:sz w:val="24"/>
          <w:szCs w:val="22"/>
        </w:rPr>
      </w:pPr>
    </w:p>
    <w:p w14:paraId="0CC13912" w14:textId="77777777" w:rsidR="00D46B08" w:rsidRDefault="00E42B01" w:rsidP="00D46B08">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Method of Cons</w:t>
      </w:r>
      <w:r w:rsidR="00D46B08">
        <w:rPr>
          <w:rFonts w:asciiTheme="majorHAnsi" w:hAnsiTheme="majorHAnsi"/>
          <w:b/>
          <w:bCs/>
          <w:sz w:val="32"/>
          <w:szCs w:val="26"/>
        </w:rPr>
        <w:t>truction:-</w:t>
      </w:r>
    </w:p>
    <w:p w14:paraId="6BB71B76" w14:textId="77777777" w:rsidR="00D46B08" w:rsidRDefault="00E42B01" w:rsidP="00D46B08">
      <w:pPr>
        <w:pStyle w:val="ListParagraph"/>
        <w:numPr>
          <w:ilvl w:val="0"/>
          <w:numId w:val="4"/>
        </w:numPr>
        <w:jc w:val="both"/>
        <w:rPr>
          <w:rFonts w:asciiTheme="majorHAnsi" w:hAnsiTheme="majorHAnsi"/>
          <w:sz w:val="24"/>
          <w:szCs w:val="22"/>
        </w:rPr>
      </w:pPr>
      <w:r>
        <w:rPr>
          <w:rFonts w:asciiTheme="majorHAnsi" w:hAnsiTheme="majorHAnsi"/>
          <w:sz w:val="24"/>
          <w:szCs w:val="22"/>
        </w:rPr>
        <w:t>Draw a graph keeping th</w:t>
      </w:r>
      <w:r w:rsidR="007C3432">
        <w:rPr>
          <w:rFonts w:asciiTheme="majorHAnsi" w:hAnsiTheme="majorHAnsi"/>
          <w:sz w:val="24"/>
          <w:szCs w:val="22"/>
        </w:rPr>
        <w:t>e values along y axis and trigonometric ratios</w:t>
      </w:r>
      <w:r>
        <w:rPr>
          <w:rFonts w:asciiTheme="majorHAnsi" w:hAnsiTheme="majorHAnsi"/>
          <w:sz w:val="24"/>
          <w:szCs w:val="22"/>
        </w:rPr>
        <w:t xml:space="preserve"> along x axis.</w:t>
      </w:r>
    </w:p>
    <w:p w14:paraId="6AA57959" w14:textId="77777777" w:rsidR="00D46B08" w:rsidRDefault="00E42B01" w:rsidP="00D46B08">
      <w:pPr>
        <w:pStyle w:val="ListParagraph"/>
        <w:numPr>
          <w:ilvl w:val="0"/>
          <w:numId w:val="4"/>
        </w:numPr>
        <w:jc w:val="both"/>
        <w:rPr>
          <w:rFonts w:asciiTheme="majorHAnsi" w:hAnsiTheme="majorHAnsi"/>
          <w:sz w:val="24"/>
          <w:szCs w:val="22"/>
        </w:rPr>
      </w:pPr>
      <w:r>
        <w:rPr>
          <w:rFonts w:asciiTheme="majorHAnsi" w:hAnsiTheme="majorHAnsi"/>
          <w:sz w:val="24"/>
          <w:szCs w:val="22"/>
        </w:rPr>
        <w:t>Connect the graph according to the values of sin and cosine function at the respective points.</w:t>
      </w:r>
    </w:p>
    <w:p w14:paraId="692D325B" w14:textId="77777777" w:rsidR="00D46B08" w:rsidRDefault="00E42B01" w:rsidP="00D46B08">
      <w:pPr>
        <w:pStyle w:val="ListParagraph"/>
        <w:ind w:left="1440"/>
        <w:jc w:val="both"/>
        <w:rPr>
          <w:rFonts w:asciiTheme="majorHAnsi" w:hAnsiTheme="majorHAnsi"/>
          <w:sz w:val="24"/>
          <w:szCs w:val="22"/>
        </w:rPr>
      </w:pPr>
      <w:r>
        <w:rPr>
          <w:rFonts w:asciiTheme="majorHAnsi" w:hAnsiTheme="majorHAnsi"/>
          <w:noProof/>
          <w:sz w:val="24"/>
          <w:szCs w:val="22"/>
        </w:rPr>
        <w:drawing>
          <wp:anchor distT="0" distB="0" distL="114300" distR="114300" simplePos="0" relativeHeight="251661312" behindDoc="0" locked="0" layoutInCell="1" allowOverlap="1" wp14:anchorId="7F622EA4" wp14:editId="74A4523F">
            <wp:simplePos x="0" y="0"/>
            <wp:positionH relativeFrom="column">
              <wp:posOffset>3404598</wp:posOffset>
            </wp:positionH>
            <wp:positionV relativeFrom="paragraph">
              <wp:posOffset>109220</wp:posOffset>
            </wp:positionV>
            <wp:extent cx="2187617" cy="1800335"/>
            <wp:effectExtent l="0" t="0" r="317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2-24 (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87617" cy="180033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noProof/>
          <w:sz w:val="24"/>
          <w:szCs w:val="22"/>
        </w:rPr>
        <w:drawing>
          <wp:anchor distT="0" distB="0" distL="114300" distR="114300" simplePos="0" relativeHeight="251660288" behindDoc="0" locked="0" layoutInCell="1" allowOverlap="1" wp14:anchorId="5EF42C40" wp14:editId="58528CB5">
            <wp:simplePos x="0" y="0"/>
            <wp:positionH relativeFrom="column">
              <wp:posOffset>478790</wp:posOffset>
            </wp:positionH>
            <wp:positionV relativeFrom="paragraph">
              <wp:posOffset>56878</wp:posOffset>
            </wp:positionV>
            <wp:extent cx="2160815" cy="191812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2-2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815" cy="1918128"/>
                    </a:xfrm>
                    <a:prstGeom prst="rect">
                      <a:avLst/>
                    </a:prstGeom>
                  </pic:spPr>
                </pic:pic>
              </a:graphicData>
            </a:graphic>
            <wp14:sizeRelH relativeFrom="page">
              <wp14:pctWidth>0</wp14:pctWidth>
            </wp14:sizeRelH>
            <wp14:sizeRelV relativeFrom="page">
              <wp14:pctHeight>0</wp14:pctHeight>
            </wp14:sizeRelV>
          </wp:anchor>
        </w:drawing>
      </w:r>
      <w:r w:rsidR="00D46B08">
        <w:rPr>
          <w:rFonts w:asciiTheme="majorHAnsi" w:hAnsiTheme="majorHAnsi"/>
          <w:sz w:val="24"/>
          <w:szCs w:val="22"/>
        </w:rPr>
        <w:t xml:space="preserve"> </w:t>
      </w:r>
    </w:p>
    <w:p w14:paraId="05F1C3E6" w14:textId="77777777" w:rsidR="00D46B08" w:rsidRDefault="00D46B08" w:rsidP="00D46B08">
      <w:pPr>
        <w:jc w:val="both"/>
        <w:rPr>
          <w:rFonts w:asciiTheme="majorHAnsi" w:hAnsiTheme="majorHAnsi"/>
          <w:b/>
          <w:bCs/>
          <w:sz w:val="32"/>
          <w:szCs w:val="26"/>
        </w:rPr>
      </w:pPr>
    </w:p>
    <w:p w14:paraId="26F5052E" w14:textId="77777777" w:rsidR="00D46B08" w:rsidRDefault="00D46B08" w:rsidP="00D46B08">
      <w:pPr>
        <w:jc w:val="both"/>
        <w:rPr>
          <w:rFonts w:asciiTheme="majorHAnsi" w:hAnsiTheme="majorHAnsi"/>
          <w:b/>
          <w:bCs/>
          <w:sz w:val="32"/>
          <w:szCs w:val="26"/>
        </w:rPr>
      </w:pPr>
    </w:p>
    <w:p w14:paraId="20D47926" w14:textId="77777777" w:rsidR="00E42B01" w:rsidRDefault="00E42B01" w:rsidP="00E42B01">
      <w:pPr>
        <w:rPr>
          <w:rFonts w:asciiTheme="majorHAnsi" w:hAnsiTheme="majorHAnsi"/>
          <w:b/>
          <w:bCs/>
          <w:sz w:val="32"/>
          <w:szCs w:val="26"/>
        </w:rPr>
      </w:pPr>
    </w:p>
    <w:p w14:paraId="12386C91" w14:textId="77777777" w:rsidR="00E42B01" w:rsidRDefault="00E42B01" w:rsidP="00E42B01">
      <w:pPr>
        <w:jc w:val="center"/>
        <w:rPr>
          <w:rFonts w:asciiTheme="majorHAnsi" w:hAnsiTheme="majorHAnsi"/>
          <w:b/>
          <w:bCs/>
          <w:sz w:val="24"/>
          <w:szCs w:val="22"/>
        </w:rPr>
      </w:pPr>
    </w:p>
    <w:p w14:paraId="19A9AE46" w14:textId="77777777" w:rsidR="00E42B01" w:rsidRDefault="00E42B01" w:rsidP="00E42B01">
      <w:pPr>
        <w:jc w:val="center"/>
        <w:rPr>
          <w:rFonts w:asciiTheme="majorHAnsi" w:hAnsiTheme="majorHAnsi"/>
          <w:b/>
          <w:bCs/>
          <w:sz w:val="24"/>
          <w:szCs w:val="22"/>
        </w:rPr>
      </w:pPr>
    </w:p>
    <w:p w14:paraId="1D8F84BB" w14:textId="77777777" w:rsidR="007C3432" w:rsidRPr="007C3432" w:rsidRDefault="00E42B01" w:rsidP="007C3432">
      <w:pPr>
        <w:jc w:val="center"/>
        <w:rPr>
          <w:rFonts w:asciiTheme="majorHAnsi" w:hAnsiTheme="majorHAnsi"/>
          <w:b/>
          <w:bCs/>
          <w:sz w:val="24"/>
          <w:szCs w:val="22"/>
        </w:rPr>
      </w:pPr>
      <w:r>
        <w:rPr>
          <w:rFonts w:asciiTheme="majorHAnsi" w:hAnsiTheme="majorHAnsi"/>
          <w:b/>
          <w:bCs/>
          <w:sz w:val="24"/>
          <w:szCs w:val="22"/>
        </w:rPr>
        <w:t>Fig. Graph of sin and cosine functions on different angles</w:t>
      </w:r>
    </w:p>
    <w:p w14:paraId="37D12183" w14:textId="77777777" w:rsidR="00395E57" w:rsidRDefault="00395E57" w:rsidP="00395E57">
      <w:pPr>
        <w:pStyle w:val="ListParagraph"/>
        <w:jc w:val="both"/>
        <w:rPr>
          <w:rFonts w:asciiTheme="majorHAnsi" w:hAnsiTheme="majorHAnsi"/>
          <w:b/>
          <w:bCs/>
          <w:sz w:val="32"/>
          <w:szCs w:val="26"/>
        </w:rPr>
      </w:pPr>
    </w:p>
    <w:p w14:paraId="25E3B07C" w14:textId="5C11F42C" w:rsidR="00D46B08" w:rsidRDefault="00D46B08" w:rsidP="00D46B08">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Observation:-</w:t>
      </w:r>
      <w:proofErr w:type="gramEnd"/>
    </w:p>
    <w:p w14:paraId="2AF64184" w14:textId="77777777" w:rsidR="00D46B08" w:rsidRDefault="007C3432" w:rsidP="00D46B08">
      <w:pPr>
        <w:pStyle w:val="ListParagraph"/>
        <w:jc w:val="both"/>
        <w:rPr>
          <w:rFonts w:asciiTheme="majorHAnsi" w:hAnsiTheme="majorHAnsi"/>
          <w:sz w:val="24"/>
          <w:szCs w:val="22"/>
        </w:rPr>
      </w:pPr>
      <w:r>
        <w:rPr>
          <w:rFonts w:asciiTheme="majorHAnsi" w:hAnsiTheme="majorHAnsi"/>
          <w:sz w:val="24"/>
          <w:szCs w:val="22"/>
        </w:rPr>
        <w:t>From above graphs, the values of sin and cosine function can be observed as:</w:t>
      </w:r>
    </w:p>
    <w:tbl>
      <w:tblPr>
        <w:tblW w:w="8572"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5"/>
        <w:gridCol w:w="1170"/>
        <w:gridCol w:w="1170"/>
        <w:gridCol w:w="1170"/>
        <w:gridCol w:w="1080"/>
        <w:gridCol w:w="1167"/>
      </w:tblGrid>
      <w:tr w:rsidR="007C3432" w:rsidRPr="008A72D9" w14:paraId="3233A310" w14:textId="77777777" w:rsidTr="007C3432">
        <w:trPr>
          <w:tblCellSpacing w:w="15" w:type="dxa"/>
          <w:jc w:val="center"/>
        </w:trPr>
        <w:tc>
          <w:tcPr>
            <w:tcW w:w="27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C2ED5" w14:textId="77777777" w:rsidR="006E35D5" w:rsidRPr="006E35D5" w:rsidRDefault="007C3432" w:rsidP="00162ACE">
            <w:pPr>
              <w:spacing w:after="150" w:line="240" w:lineRule="auto"/>
              <w:jc w:val="center"/>
              <w:rPr>
                <w:rFonts w:asciiTheme="majorHAnsi" w:eastAsia="Times New Roman" w:hAnsiTheme="majorHAnsi" w:cs="Arial"/>
                <w:b/>
                <w:bCs/>
                <w:color w:val="333333"/>
                <w:sz w:val="24"/>
                <w:szCs w:val="24"/>
              </w:rPr>
            </w:pPr>
            <w:r w:rsidRPr="008A72D9">
              <w:rPr>
                <w:rFonts w:asciiTheme="majorHAnsi" w:eastAsia="Times New Roman" w:hAnsiTheme="majorHAnsi" w:cs="Arial"/>
                <w:b/>
                <w:bCs/>
                <w:color w:val="333333"/>
                <w:sz w:val="24"/>
                <w:szCs w:val="24"/>
              </w:rPr>
              <w:t>Trigonometric Ratios</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D7EF7" w14:textId="77777777" w:rsidR="007C3432" w:rsidRPr="006E35D5" w:rsidRDefault="007C3432" w:rsidP="00162ACE">
            <w:pPr>
              <w:spacing w:after="0" w:line="240" w:lineRule="auto"/>
              <w:jc w:val="center"/>
              <w:rPr>
                <w:rFonts w:asciiTheme="majorHAnsi" w:eastAsia="Times New Roman" w:hAnsiTheme="majorHAnsi" w:cs="Arial"/>
                <w:b/>
                <w:bCs/>
                <w:color w:val="333333"/>
                <w:sz w:val="24"/>
                <w:szCs w:val="24"/>
              </w:rPr>
            </w:pPr>
            <w:r w:rsidRPr="008A72D9">
              <w:rPr>
                <w:rFonts w:asciiTheme="majorHAnsi" w:eastAsia="Times New Roman" w:hAnsiTheme="majorHAnsi" w:cs="Arial"/>
                <w:b/>
                <w:bCs/>
                <w:color w:val="333333"/>
                <w:sz w:val="24"/>
                <w:szCs w:val="24"/>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5C9E8C" w14:textId="77777777" w:rsidR="007C3432" w:rsidRPr="006E35D5" w:rsidRDefault="007C3432" w:rsidP="00162ACE">
            <w:pPr>
              <w:spacing w:after="0" w:line="240" w:lineRule="auto"/>
              <w:jc w:val="center"/>
              <w:rPr>
                <w:rFonts w:asciiTheme="majorHAnsi" w:eastAsia="Times New Roman" w:hAnsiTheme="majorHAnsi" w:cs="Arial"/>
                <w:b/>
                <w:color w:val="333333"/>
                <w:sz w:val="24"/>
                <w:szCs w:val="24"/>
              </w:rPr>
            </w:pPr>
            <m:oMathPara>
              <m:oMath>
                <m:r>
                  <m:rPr>
                    <m:sty m:val="bi"/>
                  </m:rPr>
                  <w:rPr>
                    <w:rFonts w:ascii="Cambria Math" w:eastAsia="Times New Roman" w:hAnsi="Cambria Math" w:cs="Arial"/>
                    <w:color w:val="333333"/>
                    <w:sz w:val="24"/>
                    <w:szCs w:val="24"/>
                  </w:rPr>
                  <m:t>π/6</m:t>
                </m:r>
              </m:oMath>
            </m:oMathPara>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3B5260" w14:textId="77777777" w:rsidR="007C3432" w:rsidRPr="006E35D5" w:rsidRDefault="007C3432" w:rsidP="00162ACE">
            <w:pPr>
              <w:spacing w:after="0" w:line="240" w:lineRule="auto"/>
              <w:jc w:val="center"/>
              <w:rPr>
                <w:rFonts w:asciiTheme="majorHAnsi" w:eastAsia="Times New Roman" w:hAnsiTheme="majorHAnsi" w:cs="Arial"/>
                <w:b/>
                <w:color w:val="333333"/>
                <w:sz w:val="24"/>
                <w:szCs w:val="24"/>
              </w:rPr>
            </w:pPr>
            <m:oMathPara>
              <m:oMath>
                <m:r>
                  <m:rPr>
                    <m:sty m:val="bi"/>
                  </m:rPr>
                  <w:rPr>
                    <w:rFonts w:ascii="Cambria Math" w:eastAsia="Times New Roman" w:hAnsi="Cambria Math" w:cs="Arial"/>
                    <w:color w:val="333333"/>
                    <w:sz w:val="24"/>
                    <w:szCs w:val="24"/>
                  </w:rPr>
                  <m:t>π/4</m:t>
                </m:r>
              </m:oMath>
            </m:oMathPara>
          </w:p>
        </w:tc>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40DE8" w14:textId="77777777" w:rsidR="007C3432" w:rsidRPr="006E35D5" w:rsidRDefault="007C3432" w:rsidP="00162ACE">
            <w:pPr>
              <w:spacing w:after="0" w:line="240" w:lineRule="auto"/>
              <w:jc w:val="center"/>
              <w:rPr>
                <w:rFonts w:asciiTheme="majorHAnsi" w:eastAsia="Times New Roman" w:hAnsiTheme="majorHAnsi" w:cs="Arial"/>
                <w:b/>
                <w:color w:val="333333"/>
                <w:sz w:val="24"/>
                <w:szCs w:val="24"/>
              </w:rPr>
            </w:pPr>
            <m:oMathPara>
              <m:oMath>
                <m:r>
                  <m:rPr>
                    <m:sty m:val="bi"/>
                  </m:rPr>
                  <w:rPr>
                    <w:rFonts w:ascii="Cambria Math" w:eastAsia="Times New Roman" w:hAnsi="Cambria Math" w:cs="Arial"/>
                    <w:color w:val="333333"/>
                    <w:sz w:val="24"/>
                    <w:szCs w:val="24"/>
                  </w:rPr>
                  <m:t>π/3</m:t>
                </m:r>
              </m:oMath>
            </m:oMathPara>
          </w:p>
        </w:tc>
        <w:tc>
          <w:tcPr>
            <w:tcW w:w="1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65FBD" w14:textId="77777777" w:rsidR="006E35D5" w:rsidRPr="006E35D5" w:rsidRDefault="007C3432" w:rsidP="00162ACE">
            <w:pPr>
              <w:spacing w:after="0" w:line="240" w:lineRule="auto"/>
              <w:jc w:val="center"/>
              <w:rPr>
                <w:rFonts w:asciiTheme="majorHAnsi" w:eastAsia="Times New Roman" w:hAnsiTheme="majorHAnsi" w:cs="Arial"/>
                <w:b/>
                <w:color w:val="333333"/>
                <w:sz w:val="24"/>
                <w:szCs w:val="24"/>
              </w:rPr>
            </w:pPr>
            <m:oMathPara>
              <m:oMath>
                <m:r>
                  <m:rPr>
                    <m:sty m:val="bi"/>
                  </m:rPr>
                  <w:rPr>
                    <w:rFonts w:ascii="Cambria Math" w:eastAsia="Times New Roman" w:hAnsi="Cambria Math" w:cs="Arial"/>
                    <w:color w:val="333333"/>
                    <w:sz w:val="24"/>
                    <w:szCs w:val="24"/>
                  </w:rPr>
                  <m:t>π/2</m:t>
                </m:r>
              </m:oMath>
            </m:oMathPara>
          </w:p>
        </w:tc>
      </w:tr>
      <w:tr w:rsidR="007C3432" w:rsidRPr="008A72D9" w14:paraId="73B01FEB" w14:textId="77777777" w:rsidTr="007C3432">
        <w:trPr>
          <w:tblCellSpacing w:w="15" w:type="dxa"/>
          <w:jc w:val="center"/>
        </w:trPr>
        <w:tc>
          <w:tcPr>
            <w:tcW w:w="27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368A5"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Sin θ</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22E86"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0</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4FA772"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1/2</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785F2"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A8456"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√3/2</w:t>
            </w:r>
          </w:p>
        </w:tc>
        <w:tc>
          <w:tcPr>
            <w:tcW w:w="1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F38E8A"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w:t>
            </w:r>
          </w:p>
        </w:tc>
      </w:tr>
      <w:tr w:rsidR="007C3432" w:rsidRPr="008A72D9" w14:paraId="2DBA09D5" w14:textId="77777777" w:rsidTr="007C3432">
        <w:trPr>
          <w:tblCellSpacing w:w="15" w:type="dxa"/>
          <w:jc w:val="center"/>
        </w:trPr>
        <w:tc>
          <w:tcPr>
            <w:tcW w:w="27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C567C4"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Cos θ</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2AAB8A"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037EBC"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√3/2</w:t>
            </w:r>
          </w:p>
        </w:tc>
        <w:tc>
          <w:tcPr>
            <w:tcW w:w="11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21D594"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1/√2</w:t>
            </w:r>
          </w:p>
        </w:tc>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B5C18"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1/2</w:t>
            </w:r>
          </w:p>
        </w:tc>
        <w:tc>
          <w:tcPr>
            <w:tcW w:w="1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8C995" w14:textId="77777777" w:rsidR="007C3432" w:rsidRPr="006E35D5" w:rsidRDefault="007C3432" w:rsidP="00162ACE">
            <w:pPr>
              <w:spacing w:after="0" w:line="240" w:lineRule="auto"/>
              <w:jc w:val="center"/>
              <w:rPr>
                <w:rFonts w:asciiTheme="majorHAnsi" w:eastAsia="Times New Roman" w:hAnsiTheme="majorHAnsi" w:cs="Arial"/>
                <w:color w:val="333333"/>
                <w:sz w:val="24"/>
                <w:szCs w:val="24"/>
              </w:rPr>
            </w:pPr>
            <w:r w:rsidRPr="006E35D5">
              <w:rPr>
                <w:rFonts w:asciiTheme="majorHAnsi" w:eastAsia="Times New Roman" w:hAnsiTheme="majorHAnsi" w:cs="Arial"/>
                <w:color w:val="333333"/>
                <w:sz w:val="24"/>
                <w:szCs w:val="24"/>
              </w:rPr>
              <w:t>0</w:t>
            </w:r>
          </w:p>
        </w:tc>
      </w:tr>
    </w:tbl>
    <w:p w14:paraId="55180CC4" w14:textId="77777777" w:rsidR="007C3432" w:rsidRPr="007C3432" w:rsidRDefault="007C3432" w:rsidP="00D46B08">
      <w:pPr>
        <w:pStyle w:val="ListParagraph"/>
        <w:jc w:val="both"/>
        <w:rPr>
          <w:rFonts w:asciiTheme="majorHAnsi" w:hAnsiTheme="majorHAnsi"/>
          <w:sz w:val="24"/>
          <w:szCs w:val="22"/>
        </w:rPr>
      </w:pPr>
      <w:r>
        <w:rPr>
          <w:rFonts w:asciiTheme="majorHAnsi" w:hAnsiTheme="majorHAnsi"/>
          <w:sz w:val="24"/>
          <w:szCs w:val="22"/>
        </w:rPr>
        <w:t>Thus, in this way we can determine the values of trigonometric functions at different points using the help of graph.</w:t>
      </w:r>
    </w:p>
    <w:p w14:paraId="16AE939F" w14:textId="77777777" w:rsidR="007C3432" w:rsidRDefault="007C3432" w:rsidP="00D46B08">
      <w:pPr>
        <w:pStyle w:val="ListParagraph"/>
        <w:jc w:val="both"/>
        <w:rPr>
          <w:rFonts w:asciiTheme="majorHAnsi" w:hAnsiTheme="majorHAnsi"/>
          <w:b/>
          <w:bCs/>
          <w:sz w:val="32"/>
          <w:szCs w:val="26"/>
        </w:rPr>
      </w:pPr>
    </w:p>
    <w:p w14:paraId="4261FB20" w14:textId="77777777" w:rsidR="00D46B08" w:rsidRDefault="00D46B08" w:rsidP="00D46B08">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lastRenderedPageBreak/>
        <w:t>Literature Review:-</w:t>
      </w:r>
    </w:p>
    <w:p w14:paraId="43EBD597" w14:textId="77777777" w:rsidR="00D46B08" w:rsidRPr="008A72D9" w:rsidRDefault="008A72D9" w:rsidP="00D46B08">
      <w:pPr>
        <w:pStyle w:val="ListParagraph"/>
        <w:jc w:val="both"/>
        <w:rPr>
          <w:rFonts w:asciiTheme="majorHAnsi" w:hAnsiTheme="majorHAnsi"/>
          <w:b/>
          <w:bCs/>
          <w:sz w:val="36"/>
          <w:szCs w:val="28"/>
        </w:rPr>
      </w:pPr>
      <w:r w:rsidRPr="008A72D9">
        <w:rPr>
          <w:rFonts w:asciiTheme="majorHAnsi" w:hAnsiTheme="majorHAnsi"/>
          <w:spacing w:val="17"/>
          <w:sz w:val="24"/>
          <w:szCs w:val="22"/>
          <w:shd w:val="clear" w:color="auto" w:fill="FFFFFF"/>
        </w:rPr>
        <w:t>Trigonometry is used to set directions such as the north south east west, it tells you what direction to take with the compass to get on a straight direction. It is used in navigation in order to pinpoint a location. It is also used to find the distance of the shore from a point in the sea. It is also used to see the horizon.</w:t>
      </w:r>
    </w:p>
    <w:p w14:paraId="6352C0C2" w14:textId="2070FD7D" w:rsidR="00D46B08" w:rsidRDefault="008A72D9" w:rsidP="00395E57">
      <w:pPr>
        <w:pStyle w:val="ListParagraph"/>
        <w:jc w:val="both"/>
        <w:rPr>
          <w:rFonts w:asciiTheme="majorHAnsi" w:hAnsiTheme="majorHAnsi"/>
          <w:spacing w:val="17"/>
          <w:sz w:val="24"/>
          <w:szCs w:val="22"/>
          <w:shd w:val="clear" w:color="auto" w:fill="FFFFFF"/>
        </w:rPr>
      </w:pPr>
      <w:r w:rsidRPr="008A72D9">
        <w:rPr>
          <w:rFonts w:asciiTheme="majorHAnsi" w:hAnsiTheme="majorHAnsi"/>
          <w:spacing w:val="17"/>
          <w:sz w:val="24"/>
          <w:szCs w:val="22"/>
          <w:shd w:val="clear" w:color="auto" w:fill="FFFFFF"/>
        </w:rPr>
        <w:t xml:space="preserve">In marine engineering trigonometry is used to build and navigate marine vessels. To be more specific trigonometry is used to design the Marine ramp, which is a sloping surface to connect lower and </w:t>
      </w:r>
      <w:proofErr w:type="gramStart"/>
      <w:r w:rsidRPr="008A72D9">
        <w:rPr>
          <w:rFonts w:asciiTheme="majorHAnsi" w:hAnsiTheme="majorHAnsi"/>
          <w:spacing w:val="17"/>
          <w:sz w:val="24"/>
          <w:szCs w:val="22"/>
          <w:shd w:val="clear" w:color="auto" w:fill="FFFFFF"/>
        </w:rPr>
        <w:t>higher level</w:t>
      </w:r>
      <w:proofErr w:type="gramEnd"/>
      <w:r w:rsidRPr="008A72D9">
        <w:rPr>
          <w:rFonts w:asciiTheme="majorHAnsi" w:hAnsiTheme="majorHAnsi"/>
          <w:spacing w:val="17"/>
          <w:sz w:val="24"/>
          <w:szCs w:val="22"/>
          <w:shd w:val="clear" w:color="auto" w:fill="FFFFFF"/>
        </w:rPr>
        <w:t xml:space="preserve"> areas, it can be a slope or even a staircase depending on its application</w:t>
      </w:r>
    </w:p>
    <w:p w14:paraId="29B9606E" w14:textId="77777777" w:rsidR="00395E57" w:rsidRPr="00395E57" w:rsidRDefault="00395E57" w:rsidP="00395E57">
      <w:pPr>
        <w:pStyle w:val="ListParagraph"/>
        <w:jc w:val="both"/>
        <w:rPr>
          <w:rFonts w:asciiTheme="majorHAnsi" w:hAnsiTheme="majorHAnsi"/>
          <w:b/>
          <w:bCs/>
          <w:sz w:val="36"/>
          <w:szCs w:val="28"/>
        </w:rPr>
      </w:pPr>
    </w:p>
    <w:p w14:paraId="78B9C33E" w14:textId="77777777" w:rsidR="00D46B08" w:rsidRDefault="00D46B08" w:rsidP="00D46B08">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Conclusion:-</w:t>
      </w:r>
      <w:proofErr w:type="gramEnd"/>
    </w:p>
    <w:p w14:paraId="09840987" w14:textId="77777777" w:rsidR="00D46B08" w:rsidRDefault="00D46B08" w:rsidP="00D46B08">
      <w:pPr>
        <w:pStyle w:val="ListParagraph"/>
        <w:jc w:val="both"/>
        <w:rPr>
          <w:rFonts w:asciiTheme="majorHAnsi" w:hAnsiTheme="majorHAnsi"/>
          <w:sz w:val="24"/>
          <w:szCs w:val="22"/>
        </w:rPr>
      </w:pPr>
      <w:r>
        <w:rPr>
          <w:rFonts w:asciiTheme="majorHAnsi" w:hAnsiTheme="majorHAnsi"/>
          <w:sz w:val="24"/>
          <w:szCs w:val="22"/>
        </w:rPr>
        <w:t xml:space="preserve">Hence, the </w:t>
      </w:r>
      <w:r w:rsidR="008A72D9">
        <w:rPr>
          <w:rFonts w:asciiTheme="majorHAnsi" w:hAnsiTheme="majorHAnsi"/>
          <w:sz w:val="24"/>
          <w:szCs w:val="22"/>
        </w:rPr>
        <w:t>values of sin and cosine functions are illustrated at different points.</w:t>
      </w:r>
    </w:p>
    <w:p w14:paraId="296E3804" w14:textId="77777777" w:rsidR="00D46B08" w:rsidRDefault="00D46B08" w:rsidP="00D46B08">
      <w:pPr>
        <w:pStyle w:val="ListParagraph"/>
        <w:jc w:val="both"/>
        <w:rPr>
          <w:rFonts w:asciiTheme="majorHAnsi" w:hAnsiTheme="majorHAnsi"/>
          <w:sz w:val="24"/>
          <w:szCs w:val="22"/>
        </w:rPr>
      </w:pPr>
      <w:r>
        <w:rPr>
          <w:rFonts w:asciiTheme="majorHAnsi" w:hAnsiTheme="majorHAnsi"/>
          <w:sz w:val="24"/>
          <w:szCs w:val="22"/>
        </w:rPr>
        <w:t xml:space="preserve">From this experiment, we came to know about the history, purpose and importance of </w:t>
      </w:r>
      <w:r w:rsidR="008A72D9">
        <w:rPr>
          <w:rFonts w:asciiTheme="majorHAnsi" w:hAnsiTheme="majorHAnsi"/>
          <w:sz w:val="24"/>
          <w:szCs w:val="22"/>
        </w:rPr>
        <w:t>trigonometry and its functions. These trigonometric functions have found their uses even in our daily lives. Even though it is difficult to understand trigonometry and its functions, it is a really interesting topic. This project also helped us in our course related matters.</w:t>
      </w:r>
    </w:p>
    <w:p w14:paraId="0AF54CA5" w14:textId="77777777" w:rsidR="00395E57" w:rsidRDefault="00395E57" w:rsidP="00395E57">
      <w:pPr>
        <w:pStyle w:val="ListParagraph"/>
        <w:jc w:val="both"/>
        <w:rPr>
          <w:rFonts w:asciiTheme="majorHAnsi" w:hAnsiTheme="majorHAnsi"/>
          <w:b/>
          <w:bCs/>
          <w:sz w:val="32"/>
          <w:szCs w:val="26"/>
        </w:rPr>
      </w:pPr>
    </w:p>
    <w:p w14:paraId="0467BF3C" w14:textId="47B52265" w:rsidR="00D46B08" w:rsidRDefault="00D46B08" w:rsidP="00D46B08">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Acknowledgement:-</w:t>
      </w:r>
      <w:proofErr w:type="gramEnd"/>
    </w:p>
    <w:p w14:paraId="1B2002BE" w14:textId="77777777" w:rsidR="00D46B08" w:rsidRDefault="00D46B08" w:rsidP="00D46B08">
      <w:pPr>
        <w:pStyle w:val="ListParagraph"/>
        <w:jc w:val="both"/>
        <w:rPr>
          <w:rFonts w:asciiTheme="majorHAnsi" w:hAnsiTheme="majorHAnsi"/>
          <w:sz w:val="24"/>
          <w:szCs w:val="22"/>
        </w:rPr>
      </w:pPr>
      <w:r>
        <w:rPr>
          <w:rFonts w:asciiTheme="majorHAnsi" w:hAnsiTheme="majorHAnsi"/>
          <w:sz w:val="24"/>
          <w:szCs w:val="22"/>
        </w:rPr>
        <w:t>I would like to express my special thanks of gratitude to my teacher Mr. _________________</w:t>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t>_____________ as well as our principal Mr. _________________________________ who gave us the golden opportunity to do this wonderful project on the topic “</w:t>
      </w:r>
      <w:r w:rsidR="008A72D9" w:rsidRPr="008A72D9">
        <w:rPr>
          <w:rFonts w:asciiTheme="majorHAnsi" w:hAnsiTheme="majorHAnsi"/>
          <w:sz w:val="24"/>
          <w:szCs w:val="22"/>
        </w:rPr>
        <w:t xml:space="preserve">TO ILLUSTRATE THE VALUES OF SIN AND COSINE FUNCTIONS FOR DIFFERENT ANGLES WHICH ARE MULTIPLES OF </w:t>
      </w:r>
      <m:oMath>
        <m:r>
          <w:rPr>
            <w:rFonts w:ascii="Cambria Math" w:hAnsi="Cambria Math"/>
            <w:sz w:val="24"/>
            <w:szCs w:val="22"/>
          </w:rPr>
          <m:t>π/2</m:t>
        </m:r>
      </m:oMath>
      <w:r w:rsidR="008A72D9" w:rsidRPr="008A72D9">
        <w:rPr>
          <w:rFonts w:asciiTheme="majorHAnsi" w:eastAsiaTheme="minorEastAsia" w:hAnsiTheme="majorHAnsi"/>
          <w:sz w:val="24"/>
          <w:szCs w:val="22"/>
        </w:rPr>
        <w:t xml:space="preserve"> AND </w:t>
      </w:r>
      <m:oMath>
        <m:r>
          <w:rPr>
            <w:rFonts w:ascii="Cambria Math" w:hAnsi="Cambria Math"/>
            <w:sz w:val="24"/>
            <w:szCs w:val="22"/>
          </w:rPr>
          <m:t>π</m:t>
        </m:r>
      </m:oMath>
      <w:r>
        <w:rPr>
          <w:rFonts w:asciiTheme="majorHAnsi" w:hAnsiTheme="majorHAnsi"/>
          <w:sz w:val="24"/>
          <w:szCs w:val="22"/>
        </w:rPr>
        <w:t xml:space="preserve">”, which also helped me in doing a lot of research and I came to know about so many new things I am really thankful to them. </w:t>
      </w:r>
    </w:p>
    <w:p w14:paraId="3615F15D" w14:textId="77777777" w:rsidR="00D46B08" w:rsidRDefault="00D46B08" w:rsidP="00D46B08">
      <w:pPr>
        <w:pStyle w:val="ListParagraph"/>
        <w:jc w:val="both"/>
        <w:rPr>
          <w:rFonts w:asciiTheme="majorHAnsi" w:hAnsiTheme="majorHAnsi"/>
          <w:sz w:val="24"/>
          <w:szCs w:val="22"/>
        </w:rPr>
      </w:pPr>
      <w:r>
        <w:rPr>
          <w:rFonts w:asciiTheme="majorHAnsi" w:hAnsiTheme="majorHAnsi"/>
          <w:sz w:val="24"/>
          <w:szCs w:val="22"/>
        </w:rPr>
        <w:t>Secondly, I would like to thank my parents and friends who helped me a lot in finalizing this project within the limited time frame.</w:t>
      </w:r>
    </w:p>
    <w:p w14:paraId="6C814C16" w14:textId="77777777" w:rsidR="00395E57" w:rsidRDefault="00395E57" w:rsidP="00395E57">
      <w:pPr>
        <w:pStyle w:val="ListParagraph"/>
        <w:jc w:val="both"/>
        <w:rPr>
          <w:rFonts w:asciiTheme="majorHAnsi" w:hAnsiTheme="majorHAnsi"/>
          <w:b/>
          <w:bCs/>
          <w:sz w:val="32"/>
          <w:szCs w:val="26"/>
        </w:rPr>
      </w:pPr>
    </w:p>
    <w:p w14:paraId="02D95B6C" w14:textId="7F8A0225" w:rsidR="00D46B08" w:rsidRDefault="00D46B08" w:rsidP="00D46B08">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References:-</w:t>
      </w:r>
      <w:proofErr w:type="gramEnd"/>
    </w:p>
    <w:p w14:paraId="67950185" w14:textId="77777777" w:rsidR="00D46B08" w:rsidRPr="008A72D9" w:rsidRDefault="00D46B08" w:rsidP="00D46B08">
      <w:pPr>
        <w:pStyle w:val="ListParagraph"/>
        <w:numPr>
          <w:ilvl w:val="0"/>
          <w:numId w:val="7"/>
        </w:numPr>
        <w:jc w:val="both"/>
        <w:rPr>
          <w:rFonts w:asciiTheme="majorHAnsi" w:hAnsiTheme="majorHAnsi"/>
          <w:sz w:val="24"/>
          <w:szCs w:val="24"/>
        </w:rPr>
      </w:pPr>
      <w:r w:rsidRPr="008A72D9">
        <w:rPr>
          <w:rFonts w:asciiTheme="majorHAnsi" w:hAnsiTheme="majorHAnsi"/>
          <w:sz w:val="24"/>
          <w:szCs w:val="24"/>
        </w:rPr>
        <w:t>Pioneer Mathematics-I(Grade XI),Dreamland Publication by Mr. Gopal Neupane</w:t>
      </w:r>
    </w:p>
    <w:p w14:paraId="5A682981" w14:textId="77777777" w:rsidR="00D46B08" w:rsidRPr="008A72D9" w:rsidRDefault="00395E57" w:rsidP="00D46B08">
      <w:pPr>
        <w:pStyle w:val="ListParagraph"/>
        <w:numPr>
          <w:ilvl w:val="0"/>
          <w:numId w:val="7"/>
        </w:numPr>
        <w:jc w:val="both"/>
        <w:rPr>
          <w:rFonts w:asciiTheme="majorHAnsi" w:hAnsiTheme="majorHAnsi"/>
          <w:sz w:val="24"/>
          <w:szCs w:val="24"/>
        </w:rPr>
      </w:pPr>
      <w:hyperlink r:id="rId26" w:history="1">
        <w:r w:rsidR="00D46B08" w:rsidRPr="008A72D9">
          <w:rPr>
            <w:rStyle w:val="Hyperlink"/>
            <w:rFonts w:asciiTheme="majorHAnsi" w:hAnsiTheme="majorHAnsi"/>
            <w:color w:val="auto"/>
            <w:sz w:val="24"/>
            <w:szCs w:val="24"/>
            <w:u w:val="none"/>
          </w:rPr>
          <w:t>www.wikipedia.com</w:t>
        </w:r>
      </w:hyperlink>
    </w:p>
    <w:p w14:paraId="690D10B4" w14:textId="77777777" w:rsidR="00D46B08" w:rsidRPr="008A72D9" w:rsidRDefault="00395E57" w:rsidP="00D46B08">
      <w:pPr>
        <w:pStyle w:val="ListParagraph"/>
        <w:numPr>
          <w:ilvl w:val="0"/>
          <w:numId w:val="7"/>
        </w:numPr>
        <w:jc w:val="both"/>
        <w:rPr>
          <w:rFonts w:asciiTheme="majorHAnsi" w:hAnsiTheme="majorHAnsi"/>
          <w:sz w:val="24"/>
          <w:szCs w:val="24"/>
        </w:rPr>
      </w:pPr>
      <w:hyperlink r:id="rId27" w:history="1">
        <w:r w:rsidR="008A72D9" w:rsidRPr="008A72D9">
          <w:rPr>
            <w:rStyle w:val="Hyperlink"/>
            <w:rFonts w:asciiTheme="majorHAnsi" w:hAnsiTheme="majorHAnsi"/>
            <w:color w:val="auto"/>
            <w:sz w:val="24"/>
            <w:szCs w:val="24"/>
            <w:u w:val="none"/>
          </w:rPr>
          <w:t>www.byjus.com</w:t>
        </w:r>
      </w:hyperlink>
    </w:p>
    <w:p w14:paraId="3546B73D" w14:textId="77777777" w:rsidR="008A72D9" w:rsidRPr="008A72D9" w:rsidRDefault="00395E57" w:rsidP="00D46B08">
      <w:pPr>
        <w:pStyle w:val="ListParagraph"/>
        <w:numPr>
          <w:ilvl w:val="0"/>
          <w:numId w:val="7"/>
        </w:numPr>
        <w:jc w:val="both"/>
        <w:rPr>
          <w:rFonts w:asciiTheme="majorHAnsi" w:hAnsiTheme="majorHAnsi"/>
          <w:sz w:val="24"/>
          <w:szCs w:val="24"/>
        </w:rPr>
      </w:pPr>
      <w:hyperlink r:id="rId28" w:history="1">
        <w:r w:rsidR="008A72D9" w:rsidRPr="008A72D9">
          <w:rPr>
            <w:rStyle w:val="Hyperlink"/>
            <w:rFonts w:asciiTheme="majorHAnsi" w:hAnsiTheme="majorHAnsi"/>
            <w:color w:val="auto"/>
            <w:sz w:val="24"/>
            <w:szCs w:val="24"/>
            <w:u w:val="none"/>
          </w:rPr>
          <w:t>www.mathnasium.com</w:t>
        </w:r>
      </w:hyperlink>
    </w:p>
    <w:p w14:paraId="74F05D93" w14:textId="77777777" w:rsidR="008A72D9" w:rsidRPr="00ED3BF6" w:rsidRDefault="008A72D9" w:rsidP="008A72D9">
      <w:pPr>
        <w:pStyle w:val="ListParagraph"/>
        <w:ind w:left="1080"/>
        <w:jc w:val="both"/>
        <w:rPr>
          <w:rFonts w:asciiTheme="majorHAnsi" w:hAnsiTheme="majorHAnsi"/>
          <w:sz w:val="24"/>
          <w:szCs w:val="22"/>
        </w:rPr>
      </w:pPr>
    </w:p>
    <w:p w14:paraId="4442B601" w14:textId="77777777" w:rsidR="00895349" w:rsidRDefault="00895349"/>
    <w:sectPr w:rsidR="0089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2D"/>
    <w:multiLevelType w:val="multilevel"/>
    <w:tmpl w:val="EC92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A5FCC"/>
    <w:multiLevelType w:val="hybridMultilevel"/>
    <w:tmpl w:val="9ECA58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45BB7"/>
    <w:multiLevelType w:val="hybridMultilevel"/>
    <w:tmpl w:val="78F6D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F52147"/>
    <w:multiLevelType w:val="hybridMultilevel"/>
    <w:tmpl w:val="CA082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5535AF"/>
    <w:multiLevelType w:val="hybridMultilevel"/>
    <w:tmpl w:val="EE2C9D52"/>
    <w:lvl w:ilvl="0" w:tplc="734A37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A06A94"/>
    <w:multiLevelType w:val="hybridMultilevel"/>
    <w:tmpl w:val="FCDABF8E"/>
    <w:lvl w:ilvl="0" w:tplc="BD20F9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0E1314D"/>
    <w:multiLevelType w:val="hybridMultilevel"/>
    <w:tmpl w:val="2C68F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BF3CFD"/>
    <w:multiLevelType w:val="multilevel"/>
    <w:tmpl w:val="005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D0BC7"/>
    <w:multiLevelType w:val="hybridMultilevel"/>
    <w:tmpl w:val="E6B8E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FBB7460"/>
    <w:multiLevelType w:val="hybridMultilevel"/>
    <w:tmpl w:val="8B966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B08"/>
    <w:rsid w:val="00395E57"/>
    <w:rsid w:val="006E35D5"/>
    <w:rsid w:val="007C3432"/>
    <w:rsid w:val="0086481C"/>
    <w:rsid w:val="00895349"/>
    <w:rsid w:val="008A72D9"/>
    <w:rsid w:val="00B93696"/>
    <w:rsid w:val="00C864CD"/>
    <w:rsid w:val="00D46B08"/>
    <w:rsid w:val="00E42B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BCCB"/>
  <w15:docId w15:val="{4AFBC470-B629-444F-B584-51F18A24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08"/>
    <w:rPr>
      <w:rFonts w:cs="Mangal"/>
    </w:rPr>
  </w:style>
  <w:style w:type="paragraph" w:styleId="Heading3">
    <w:name w:val="heading 3"/>
    <w:basedOn w:val="Normal"/>
    <w:link w:val="Heading3Char"/>
    <w:uiPriority w:val="9"/>
    <w:qFormat/>
    <w:rsid w:val="00864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B08"/>
    <w:rPr>
      <w:color w:val="0000FF"/>
      <w:u w:val="single"/>
    </w:rPr>
  </w:style>
  <w:style w:type="paragraph" w:styleId="ListParagraph">
    <w:name w:val="List Paragraph"/>
    <w:basedOn w:val="Normal"/>
    <w:uiPriority w:val="34"/>
    <w:qFormat/>
    <w:rsid w:val="00D46B08"/>
    <w:pPr>
      <w:ind w:left="720"/>
      <w:contextualSpacing/>
    </w:pPr>
  </w:style>
  <w:style w:type="table" w:styleId="TableGrid">
    <w:name w:val="Table Grid"/>
    <w:basedOn w:val="TableNormal"/>
    <w:uiPriority w:val="59"/>
    <w:rsid w:val="00D46B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6B08"/>
    <w:rPr>
      <w:b/>
      <w:bCs/>
    </w:rPr>
  </w:style>
  <w:style w:type="character" w:styleId="Emphasis">
    <w:name w:val="Emphasis"/>
    <w:basedOn w:val="DefaultParagraphFont"/>
    <w:uiPriority w:val="20"/>
    <w:qFormat/>
    <w:rsid w:val="00D46B08"/>
    <w:rPr>
      <w:i/>
      <w:iCs/>
    </w:rPr>
  </w:style>
  <w:style w:type="paragraph" w:styleId="BalloonText">
    <w:name w:val="Balloon Text"/>
    <w:basedOn w:val="Normal"/>
    <w:link w:val="BalloonTextChar"/>
    <w:uiPriority w:val="99"/>
    <w:semiHidden/>
    <w:unhideWhenUsed/>
    <w:rsid w:val="00C864C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864CD"/>
    <w:rPr>
      <w:rFonts w:ascii="Tahoma" w:hAnsi="Tahoma" w:cs="Tahoma"/>
      <w:sz w:val="16"/>
      <w:szCs w:val="14"/>
    </w:rPr>
  </w:style>
  <w:style w:type="character" w:styleId="PlaceholderText">
    <w:name w:val="Placeholder Text"/>
    <w:basedOn w:val="DefaultParagraphFont"/>
    <w:uiPriority w:val="99"/>
    <w:semiHidden/>
    <w:rsid w:val="00C864CD"/>
    <w:rPr>
      <w:color w:val="808080"/>
    </w:rPr>
  </w:style>
  <w:style w:type="character" w:customStyle="1" w:styleId="Heading3Char">
    <w:name w:val="Heading 3 Char"/>
    <w:basedOn w:val="DefaultParagraphFont"/>
    <w:link w:val="Heading3"/>
    <w:uiPriority w:val="9"/>
    <w:rsid w:val="0086481C"/>
    <w:rPr>
      <w:rFonts w:ascii="Times New Roman" w:eastAsia="Times New Roman" w:hAnsi="Times New Roman" w:cs="Times New Roman"/>
      <w:b/>
      <w:bCs/>
      <w:sz w:val="27"/>
      <w:szCs w:val="27"/>
    </w:rPr>
  </w:style>
  <w:style w:type="paragraph" w:styleId="NormalWeb">
    <w:name w:val="Normal (Web)"/>
    <w:basedOn w:val="Normal"/>
    <w:uiPriority w:val="99"/>
    <w:unhideWhenUsed/>
    <w:rsid w:val="00864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131">
      <w:bodyDiv w:val="1"/>
      <w:marLeft w:val="0"/>
      <w:marRight w:val="0"/>
      <w:marTop w:val="0"/>
      <w:marBottom w:val="0"/>
      <w:divBdr>
        <w:top w:val="none" w:sz="0" w:space="0" w:color="auto"/>
        <w:left w:val="none" w:sz="0" w:space="0" w:color="auto"/>
        <w:bottom w:val="none" w:sz="0" w:space="0" w:color="auto"/>
        <w:right w:val="none" w:sz="0" w:space="0" w:color="auto"/>
      </w:divBdr>
    </w:div>
    <w:div w:id="16785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nd_millennium_BC" TargetMode="External"/><Relationship Id="rId13" Type="http://schemas.openxmlformats.org/officeDocument/2006/relationships/hyperlink" Target="https://en.wikipedia.org/wiki/Hellenistic_mathematics" TargetMode="External"/><Relationship Id="rId18" Type="http://schemas.openxmlformats.org/officeDocument/2006/relationships/hyperlink" Target="https://en.wikipedia.org/wiki/Aryabhata" TargetMode="External"/><Relationship Id="rId26"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hyperlink" Target="https://en.wikipedia.org/wiki/Islamic_mathematics" TargetMode="External"/><Relationship Id="rId7" Type="http://schemas.openxmlformats.org/officeDocument/2006/relationships/hyperlink" Target="https://byjus.com/maths/cosine-function/" TargetMode="External"/><Relationship Id="rId12" Type="http://schemas.openxmlformats.org/officeDocument/2006/relationships/hyperlink" Target="https://en.wikipedia.org/wiki/Trigonometric" TargetMode="External"/><Relationship Id="rId17" Type="http://schemas.openxmlformats.org/officeDocument/2006/relationships/hyperlink" Target="https://en.wikipedia.org/wiki/Gupta_period"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Indian_astronomy" TargetMode="External"/><Relationship Id="rId20" Type="http://schemas.openxmlformats.org/officeDocument/2006/relationships/hyperlink" Target="https://en.wikipedia.org/wiki/Middle_Ag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yjus.com/maths/sine-function/" TargetMode="External"/><Relationship Id="rId11" Type="http://schemas.openxmlformats.org/officeDocument/2006/relationships/hyperlink" Target="https://en.wikipedia.org/wiki/Kingdom_of_Kush" TargetMode="External"/><Relationship Id="rId24"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en.wikipedia.org/wiki/Hellenistic_astronomy" TargetMode="External"/><Relationship Id="rId23" Type="http://schemas.openxmlformats.org/officeDocument/2006/relationships/hyperlink" Target="https://en.wikipedia.org/wiki/Abu_al-Wafa" TargetMode="External"/><Relationship Id="rId28" Type="http://schemas.openxmlformats.org/officeDocument/2006/relationships/hyperlink" Target="http://www.mathnasium.com" TargetMode="External"/><Relationship Id="rId10" Type="http://schemas.openxmlformats.org/officeDocument/2006/relationships/hyperlink" Target="https://en.wikipedia.org/wiki/Babylonian_mathematics" TargetMode="External"/><Relationship Id="rId19" Type="http://schemas.openxmlformats.org/officeDocument/2006/relationships/hyperlink" Target="https://en.wikipedia.org/wiki/Sine_function" TargetMode="External"/><Relationship Id="rId4" Type="http://schemas.openxmlformats.org/officeDocument/2006/relationships/webSettings" Target="webSettings.xml"/><Relationship Id="rId9" Type="http://schemas.openxmlformats.org/officeDocument/2006/relationships/hyperlink" Target="https://en.wikipedia.org/wiki/Egyptian_mathematics"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Al-Khwarizmi" TargetMode="External"/><Relationship Id="rId27" Type="http://schemas.openxmlformats.org/officeDocument/2006/relationships/hyperlink" Target="http://www.byju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Kapil Kathayat</cp:lastModifiedBy>
  <cp:revision>4</cp:revision>
  <dcterms:created xsi:type="dcterms:W3CDTF">2023-02-24T17:23:00Z</dcterms:created>
  <dcterms:modified xsi:type="dcterms:W3CDTF">2023-03-15T18:23:00Z</dcterms:modified>
</cp:coreProperties>
</file>