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1DA4" w:rsidRPr="0033568D" w:rsidRDefault="00A84C81">
      <w:pPr>
        <w:rPr>
          <w:rFonts w:asciiTheme="minorHAnsi" w:hAnsiTheme="minorHAnsi" w:cstheme="minorHAnsi"/>
          <w:sz w:val="26"/>
          <w:szCs w:val="26"/>
        </w:rPr>
      </w:pPr>
      <w:r w:rsidRPr="0033568D">
        <w:rPr>
          <w:rFonts w:asciiTheme="minorHAnsi" w:hAnsiTheme="minorHAnsi" w:cstheme="minorHAnsi"/>
          <w:sz w:val="26"/>
          <w:szCs w:val="26"/>
        </w:rPr>
        <w:t>Q1. What is the purpose of the try statement?</w:t>
      </w:r>
    </w:p>
    <w:p w:rsidR="00FF1DA4" w:rsidRPr="00B4291C" w:rsidRDefault="00BC35C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BC35C4" w:rsidRPr="00B4291C" w:rsidRDefault="00BC35C4">
      <w:pPr>
        <w:rPr>
          <w:rFonts w:asciiTheme="minorHAnsi" w:hAnsiTheme="minorHAnsi" w:cstheme="minorHAnsi"/>
          <w:sz w:val="24"/>
          <w:szCs w:val="24"/>
        </w:rPr>
      </w:pPr>
      <w:r w:rsidRPr="00B4291C">
        <w:rPr>
          <w:rFonts w:asciiTheme="minorHAnsi" w:hAnsiTheme="minorHAnsi" w:cstheme="minorHAnsi"/>
          <w:sz w:val="24"/>
          <w:szCs w:val="24"/>
        </w:rPr>
        <w:t xml:space="preserve">The purpose of try statement </w:t>
      </w:r>
      <w:r w:rsidR="00DF56CD">
        <w:rPr>
          <w:rFonts w:asciiTheme="minorHAnsi" w:hAnsiTheme="minorHAnsi" w:cstheme="minorHAnsi"/>
          <w:sz w:val="24"/>
          <w:szCs w:val="24"/>
        </w:rPr>
        <w:t xml:space="preserve">is </w:t>
      </w:r>
      <w:r w:rsidRPr="00B4291C">
        <w:rPr>
          <w:rFonts w:asciiTheme="minorHAnsi" w:hAnsiTheme="minorHAnsi" w:cstheme="minorHAnsi"/>
          <w:sz w:val="24"/>
          <w:szCs w:val="24"/>
        </w:rPr>
        <w:t xml:space="preserve">to execute the set of code under it’s section which will further be have the chance of exception and once being set of instruction under the try </w:t>
      </w:r>
      <w:r w:rsidR="00B4291C" w:rsidRPr="00B4291C">
        <w:rPr>
          <w:rFonts w:asciiTheme="minorHAnsi" w:hAnsiTheme="minorHAnsi" w:cstheme="minorHAnsi"/>
          <w:sz w:val="24"/>
          <w:szCs w:val="24"/>
        </w:rPr>
        <w:t>block means it’s need to be tested before execution .</w:t>
      </w:r>
    </w:p>
    <w:p w:rsidR="00FF1DA4" w:rsidRPr="0033568D" w:rsidRDefault="00FF1DA4">
      <w:pPr>
        <w:rPr>
          <w:rFonts w:asciiTheme="minorHAnsi" w:hAnsiTheme="minorHAnsi" w:cstheme="minorHAnsi"/>
          <w:sz w:val="26"/>
          <w:szCs w:val="26"/>
        </w:rPr>
      </w:pPr>
    </w:p>
    <w:p w:rsidR="00FF1DA4" w:rsidRDefault="00A84C81">
      <w:pPr>
        <w:rPr>
          <w:rFonts w:asciiTheme="minorHAnsi" w:hAnsiTheme="minorHAnsi" w:cstheme="minorHAnsi"/>
          <w:sz w:val="26"/>
          <w:szCs w:val="26"/>
        </w:rPr>
      </w:pPr>
      <w:r w:rsidRPr="0033568D">
        <w:rPr>
          <w:rFonts w:asciiTheme="minorHAnsi" w:hAnsiTheme="minorHAnsi" w:cstheme="minorHAnsi"/>
          <w:sz w:val="26"/>
          <w:szCs w:val="26"/>
        </w:rPr>
        <w:t>Q2. What are the two most popular try statement variations?</w:t>
      </w:r>
    </w:p>
    <w:p w:rsidR="006B39E1" w:rsidRPr="0033568D" w:rsidRDefault="006B39E1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FF1DA4" w:rsidRPr="0033568D" w:rsidRDefault="004B5A2C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Doubt with the question</w:t>
      </w:r>
    </w:p>
    <w:p w:rsidR="00FF1DA4" w:rsidRPr="0033568D" w:rsidRDefault="00FF1DA4">
      <w:pPr>
        <w:rPr>
          <w:rFonts w:asciiTheme="minorHAnsi" w:hAnsiTheme="minorHAnsi" w:cstheme="minorHAnsi"/>
          <w:sz w:val="26"/>
          <w:szCs w:val="26"/>
        </w:rPr>
      </w:pPr>
    </w:p>
    <w:p w:rsidR="00FF1DA4" w:rsidRPr="0033568D" w:rsidRDefault="00FF1DA4">
      <w:pPr>
        <w:rPr>
          <w:rFonts w:asciiTheme="minorHAnsi" w:hAnsiTheme="minorHAnsi" w:cstheme="minorHAnsi"/>
          <w:sz w:val="26"/>
          <w:szCs w:val="26"/>
        </w:rPr>
      </w:pPr>
    </w:p>
    <w:p w:rsidR="00FF1DA4" w:rsidRDefault="00A84C81">
      <w:pPr>
        <w:rPr>
          <w:rFonts w:asciiTheme="minorHAnsi" w:hAnsiTheme="minorHAnsi" w:cstheme="minorHAnsi"/>
          <w:sz w:val="26"/>
          <w:szCs w:val="26"/>
        </w:rPr>
      </w:pPr>
      <w:r w:rsidRPr="0033568D">
        <w:rPr>
          <w:rFonts w:asciiTheme="minorHAnsi" w:hAnsiTheme="minorHAnsi" w:cstheme="minorHAnsi"/>
          <w:sz w:val="26"/>
          <w:szCs w:val="26"/>
        </w:rPr>
        <w:t>Q3. What is the purpose of the raise statement?</w:t>
      </w:r>
    </w:p>
    <w:p w:rsidR="00213821" w:rsidRPr="00213821" w:rsidRDefault="0021382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213821" w:rsidRPr="00213821" w:rsidRDefault="00213821">
      <w:pPr>
        <w:rPr>
          <w:rFonts w:asciiTheme="minorHAnsi" w:hAnsiTheme="minorHAnsi" w:cstheme="minorHAnsi"/>
          <w:sz w:val="24"/>
          <w:szCs w:val="24"/>
        </w:rPr>
      </w:pPr>
      <w:r w:rsidRPr="00213821">
        <w:rPr>
          <w:rFonts w:asciiTheme="minorHAnsi" w:hAnsiTheme="minorHAnsi" w:cstheme="minorHAnsi"/>
          <w:sz w:val="24"/>
          <w:szCs w:val="24"/>
        </w:rPr>
        <w:t>When we want python to provide exception in condition our own choice.</w:t>
      </w:r>
    </w:p>
    <w:p w:rsidR="00FF1DA4" w:rsidRPr="0033568D" w:rsidRDefault="00FF1DA4">
      <w:pPr>
        <w:rPr>
          <w:rFonts w:asciiTheme="minorHAnsi" w:hAnsiTheme="minorHAnsi" w:cstheme="minorHAnsi"/>
          <w:sz w:val="26"/>
          <w:szCs w:val="26"/>
        </w:rPr>
      </w:pPr>
    </w:p>
    <w:p w:rsidR="00FF1DA4" w:rsidRPr="0033568D" w:rsidRDefault="00FF1DA4">
      <w:pPr>
        <w:rPr>
          <w:rFonts w:asciiTheme="minorHAnsi" w:hAnsiTheme="minorHAnsi" w:cstheme="minorHAnsi"/>
          <w:sz w:val="26"/>
          <w:szCs w:val="26"/>
        </w:rPr>
      </w:pPr>
    </w:p>
    <w:p w:rsidR="00FF1DA4" w:rsidRPr="0033568D" w:rsidRDefault="00A84C81">
      <w:pPr>
        <w:rPr>
          <w:rFonts w:asciiTheme="minorHAnsi" w:hAnsiTheme="minorHAnsi" w:cstheme="minorHAnsi"/>
          <w:sz w:val="26"/>
          <w:szCs w:val="26"/>
        </w:rPr>
      </w:pPr>
      <w:r w:rsidRPr="0033568D">
        <w:rPr>
          <w:rFonts w:asciiTheme="minorHAnsi" w:hAnsiTheme="minorHAnsi" w:cstheme="minorHAnsi"/>
          <w:sz w:val="26"/>
          <w:szCs w:val="26"/>
        </w:rPr>
        <w:t>Q4. What does the assert statement do, and what other statement is it like?</w:t>
      </w:r>
    </w:p>
    <w:p w:rsidR="00FF1DA4" w:rsidRPr="00FE2EF4" w:rsidRDefault="0021382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213821" w:rsidRPr="00FE2EF4" w:rsidRDefault="00213821">
      <w:pPr>
        <w:rPr>
          <w:rFonts w:asciiTheme="minorHAnsi" w:hAnsiTheme="minorHAnsi" w:cstheme="minorHAnsi"/>
          <w:sz w:val="24"/>
          <w:szCs w:val="24"/>
        </w:rPr>
      </w:pPr>
      <w:r w:rsidRPr="00FE2EF4">
        <w:rPr>
          <w:rFonts w:asciiTheme="minorHAnsi" w:hAnsiTheme="minorHAnsi" w:cstheme="minorHAnsi"/>
          <w:sz w:val="24"/>
          <w:szCs w:val="24"/>
        </w:rPr>
        <w:t xml:space="preserve">Assert statement is used while we debug code and it let us test either the statements in the code is true or not. when it’s False it raise the AssertError. </w:t>
      </w:r>
      <w:r w:rsidR="00FE2EF4" w:rsidRPr="00FE2EF4">
        <w:rPr>
          <w:rFonts w:asciiTheme="minorHAnsi" w:hAnsiTheme="minorHAnsi" w:cstheme="minorHAnsi"/>
          <w:sz w:val="24"/>
          <w:szCs w:val="24"/>
        </w:rPr>
        <w:t xml:space="preserve">Afterward it need to </w:t>
      </w:r>
      <w:r w:rsidR="00FE2EF4">
        <w:rPr>
          <w:rFonts w:asciiTheme="minorHAnsi" w:hAnsiTheme="minorHAnsi" w:cstheme="minorHAnsi"/>
          <w:sz w:val="24"/>
          <w:szCs w:val="24"/>
        </w:rPr>
        <w:t xml:space="preserve">be </w:t>
      </w:r>
      <w:r w:rsidR="00FE2EF4" w:rsidRPr="00FE2EF4">
        <w:rPr>
          <w:rFonts w:asciiTheme="minorHAnsi" w:hAnsiTheme="minorHAnsi" w:cstheme="minorHAnsi"/>
          <w:sz w:val="24"/>
          <w:szCs w:val="24"/>
        </w:rPr>
        <w:t>verif</w:t>
      </w:r>
      <w:r w:rsidR="00FE2EF4">
        <w:rPr>
          <w:rFonts w:asciiTheme="minorHAnsi" w:hAnsiTheme="minorHAnsi" w:cstheme="minorHAnsi"/>
          <w:sz w:val="24"/>
          <w:szCs w:val="24"/>
        </w:rPr>
        <w:t>ied</w:t>
      </w:r>
      <w:r w:rsidR="00FE2EF4" w:rsidRPr="00FE2EF4">
        <w:rPr>
          <w:rFonts w:asciiTheme="minorHAnsi" w:hAnsiTheme="minorHAnsi" w:cstheme="minorHAnsi"/>
          <w:sz w:val="24"/>
          <w:szCs w:val="24"/>
        </w:rPr>
        <w:t xml:space="preserve"> .</w:t>
      </w:r>
    </w:p>
    <w:p w:rsidR="00FF1DA4" w:rsidRPr="0033568D" w:rsidRDefault="00FF1DA4">
      <w:pPr>
        <w:rPr>
          <w:rFonts w:asciiTheme="minorHAnsi" w:hAnsiTheme="minorHAnsi" w:cstheme="minorHAnsi"/>
          <w:sz w:val="26"/>
          <w:szCs w:val="26"/>
        </w:rPr>
      </w:pPr>
    </w:p>
    <w:p w:rsidR="00FF1DA4" w:rsidRDefault="00A84C81">
      <w:pPr>
        <w:rPr>
          <w:rFonts w:asciiTheme="minorHAnsi" w:hAnsiTheme="minorHAnsi" w:cstheme="minorHAnsi"/>
          <w:sz w:val="26"/>
          <w:szCs w:val="26"/>
        </w:rPr>
      </w:pPr>
      <w:r w:rsidRPr="0033568D">
        <w:rPr>
          <w:rFonts w:asciiTheme="minorHAnsi" w:hAnsiTheme="minorHAnsi" w:cstheme="minorHAnsi"/>
          <w:sz w:val="26"/>
          <w:szCs w:val="26"/>
        </w:rPr>
        <w:t>Q5. What is the purpose of the with/as argument, and what other statement is it like?</w:t>
      </w:r>
    </w:p>
    <w:p w:rsidR="00FE2EF4" w:rsidRPr="006B39E1" w:rsidRDefault="00FE2EF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6"/>
          <w:szCs w:val="26"/>
        </w:rPr>
        <w:t>Ans:</w:t>
      </w:r>
    </w:p>
    <w:p w:rsidR="00EC539B" w:rsidRPr="006B39E1" w:rsidRDefault="00EC539B">
      <w:pPr>
        <w:rPr>
          <w:rFonts w:asciiTheme="minorHAnsi" w:hAnsiTheme="minorHAnsi" w:cstheme="minorHAnsi"/>
          <w:sz w:val="24"/>
          <w:szCs w:val="24"/>
        </w:rPr>
      </w:pPr>
      <w:r w:rsidRPr="006B39E1">
        <w:rPr>
          <w:rFonts w:asciiTheme="minorHAnsi" w:hAnsiTheme="minorHAnsi" w:cstheme="minorHAnsi"/>
          <w:sz w:val="24"/>
          <w:szCs w:val="24"/>
        </w:rPr>
        <w:t>Purpose of with statement in python is to make the code more compact , readable and cleaner .with statement a</w:t>
      </w:r>
      <w:r w:rsidR="006B39E1" w:rsidRPr="006B39E1">
        <w:rPr>
          <w:rFonts w:asciiTheme="minorHAnsi" w:hAnsiTheme="minorHAnsi" w:cstheme="minorHAnsi"/>
          <w:sz w:val="24"/>
          <w:szCs w:val="24"/>
        </w:rPr>
        <w:t>lso help to avoid bugs and leaks and</w:t>
      </w:r>
      <w:r w:rsidRPr="006B39E1">
        <w:rPr>
          <w:rFonts w:asciiTheme="minorHAnsi" w:hAnsiTheme="minorHAnsi" w:cstheme="minorHAnsi"/>
          <w:sz w:val="24"/>
          <w:szCs w:val="24"/>
        </w:rPr>
        <w:t xml:space="preserve"> it ensures the resource is completely released whenever the </w:t>
      </w:r>
      <w:r w:rsidR="006B39E1" w:rsidRPr="006B39E1">
        <w:rPr>
          <w:rFonts w:asciiTheme="minorHAnsi" w:hAnsiTheme="minorHAnsi" w:cstheme="minorHAnsi"/>
          <w:sz w:val="24"/>
          <w:szCs w:val="24"/>
        </w:rPr>
        <w:t>code using resource is exhausted completely .</w:t>
      </w:r>
    </w:p>
    <w:p w:rsidR="00FE2EF4" w:rsidRPr="0033568D" w:rsidRDefault="00FE2EF4">
      <w:pPr>
        <w:rPr>
          <w:rFonts w:asciiTheme="minorHAnsi" w:hAnsiTheme="minorHAnsi" w:cstheme="minorHAnsi"/>
          <w:sz w:val="26"/>
          <w:szCs w:val="26"/>
        </w:rPr>
      </w:pPr>
    </w:p>
    <w:sectPr w:rsidR="00FE2EF4" w:rsidRPr="0033568D" w:rsidSect="00FF1DA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C81" w:rsidRDefault="00A84C81" w:rsidP="00FF1DA4">
      <w:r>
        <w:separator/>
      </w:r>
    </w:p>
  </w:endnote>
  <w:endnote w:type="continuationSeparator" w:id="1">
    <w:p w:rsidR="00A84C81" w:rsidRDefault="00A84C81" w:rsidP="00FF1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84C81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C81" w:rsidRDefault="00A84C81" w:rsidP="00FF1DA4">
      <w:r>
        <w:separator/>
      </w:r>
    </w:p>
  </w:footnote>
  <w:footnote w:type="continuationSeparator" w:id="1">
    <w:p w:rsidR="00A84C81" w:rsidRDefault="00A84C81" w:rsidP="00FF1D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84C81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05874"/>
    <w:multiLevelType w:val="hybridMultilevel"/>
    <w:tmpl w:val="3106059A"/>
    <w:lvl w:ilvl="0" w:tplc="4CFE2F92">
      <w:start w:val="1"/>
      <w:numFmt w:val="bullet"/>
      <w:lvlText w:val="●"/>
      <w:lvlJc w:val="left"/>
      <w:pPr>
        <w:ind w:left="720" w:hanging="360"/>
      </w:pPr>
    </w:lvl>
    <w:lvl w:ilvl="1" w:tplc="4DAE5CAA">
      <w:start w:val="1"/>
      <w:numFmt w:val="bullet"/>
      <w:lvlText w:val="○"/>
      <w:lvlJc w:val="left"/>
      <w:pPr>
        <w:ind w:left="1440" w:hanging="360"/>
      </w:pPr>
    </w:lvl>
    <w:lvl w:ilvl="2" w:tplc="52E44ECE">
      <w:start w:val="1"/>
      <w:numFmt w:val="bullet"/>
      <w:lvlText w:val="■"/>
      <w:lvlJc w:val="left"/>
      <w:pPr>
        <w:ind w:left="2160" w:hanging="360"/>
      </w:pPr>
    </w:lvl>
    <w:lvl w:ilvl="3" w:tplc="AF943DB0">
      <w:start w:val="1"/>
      <w:numFmt w:val="bullet"/>
      <w:lvlText w:val="●"/>
      <w:lvlJc w:val="left"/>
      <w:pPr>
        <w:ind w:left="2880" w:hanging="360"/>
      </w:pPr>
    </w:lvl>
    <w:lvl w:ilvl="4" w:tplc="192AD4B6">
      <w:start w:val="1"/>
      <w:numFmt w:val="bullet"/>
      <w:lvlText w:val="○"/>
      <w:lvlJc w:val="left"/>
      <w:pPr>
        <w:ind w:left="3600" w:hanging="360"/>
      </w:pPr>
    </w:lvl>
    <w:lvl w:ilvl="5" w:tplc="FD1E24FC">
      <w:start w:val="1"/>
      <w:numFmt w:val="bullet"/>
      <w:lvlText w:val="■"/>
      <w:lvlJc w:val="left"/>
      <w:pPr>
        <w:ind w:left="4320" w:hanging="360"/>
      </w:pPr>
    </w:lvl>
    <w:lvl w:ilvl="6" w:tplc="27AC3380">
      <w:start w:val="1"/>
      <w:numFmt w:val="bullet"/>
      <w:lvlText w:val="●"/>
      <w:lvlJc w:val="left"/>
      <w:pPr>
        <w:ind w:left="5040" w:hanging="360"/>
      </w:pPr>
    </w:lvl>
    <w:lvl w:ilvl="7" w:tplc="3C7EF8FC">
      <w:start w:val="1"/>
      <w:numFmt w:val="bullet"/>
      <w:lvlText w:val="●"/>
      <w:lvlJc w:val="left"/>
      <w:pPr>
        <w:ind w:left="5760" w:hanging="360"/>
      </w:pPr>
    </w:lvl>
    <w:lvl w:ilvl="8" w:tplc="A5E49FB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1DA4"/>
    <w:rsid w:val="00213821"/>
    <w:rsid w:val="0033568D"/>
    <w:rsid w:val="004B5A2C"/>
    <w:rsid w:val="006B39E1"/>
    <w:rsid w:val="00A84C81"/>
    <w:rsid w:val="00B4291C"/>
    <w:rsid w:val="00BC35C4"/>
    <w:rsid w:val="00DF56CD"/>
    <w:rsid w:val="00EC539B"/>
    <w:rsid w:val="00FE2EF4"/>
    <w:rsid w:val="00FF1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FF1DA4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FF1DA4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FF1DA4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FF1DA4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FF1DA4"/>
    <w:pPr>
      <w:outlineLvl w:val="4"/>
    </w:pPr>
    <w:rPr>
      <w:color w:val="2E74B5"/>
    </w:rPr>
  </w:style>
  <w:style w:type="paragraph" w:styleId="Heading6">
    <w:name w:val="heading 6"/>
    <w:qFormat/>
    <w:rsid w:val="00FF1DA4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FF1DA4"/>
    <w:rPr>
      <w:sz w:val="56"/>
      <w:szCs w:val="56"/>
    </w:rPr>
  </w:style>
  <w:style w:type="paragraph" w:styleId="ListParagraph">
    <w:name w:val="List Paragraph"/>
    <w:qFormat/>
    <w:rsid w:val="00FF1DA4"/>
  </w:style>
  <w:style w:type="character" w:styleId="Hyperlink">
    <w:name w:val="Hyperlink"/>
    <w:uiPriority w:val="99"/>
    <w:unhideWhenUsed/>
    <w:rsid w:val="00FF1DA4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FF1DA4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FF1DA4"/>
  </w:style>
  <w:style w:type="character" w:customStyle="1" w:styleId="FootnoteTextChar">
    <w:name w:val="Footnote Text Char"/>
    <w:link w:val="FootnoteText"/>
    <w:uiPriority w:val="99"/>
    <w:semiHidden/>
    <w:unhideWhenUsed/>
    <w:rsid w:val="00FF1DA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Amrit Raj</cp:lastModifiedBy>
  <cp:revision>3</cp:revision>
  <dcterms:created xsi:type="dcterms:W3CDTF">2021-03-04T00:21:00Z</dcterms:created>
  <dcterms:modified xsi:type="dcterms:W3CDTF">2022-09-02T19:09:00Z</dcterms:modified>
</cp:coreProperties>
</file>