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37AC9549" w:rsidR="00893004" w:rsidRPr="0097274A" w:rsidRDefault="0097274A" w:rsidP="00893004">
      <w:pPr>
        <w:pStyle w:val="Title"/>
        <w:rPr>
          <w:sz w:val="48"/>
          <w:szCs w:val="48"/>
        </w:rPr>
      </w:pPr>
      <w:r w:rsidRPr="0097274A">
        <w:rPr>
          <w:sz w:val="48"/>
          <w:szCs w:val="48"/>
        </w:rPr>
        <w:t xml:space="preserve">TTC Bus Delay Analysis using Linear Predictive Model of Delay-Causing </w:t>
      </w:r>
      <w:r w:rsidR="00CB3523">
        <w:rPr>
          <w:sz w:val="48"/>
          <w:szCs w:val="48"/>
        </w:rPr>
        <w:t>I</w:t>
      </w:r>
      <w:r w:rsidRPr="0097274A">
        <w:rPr>
          <w:sz w:val="48"/>
          <w:szCs w:val="48"/>
        </w:rPr>
        <w:t>ncidents</w:t>
      </w:r>
    </w:p>
    <w:p w14:paraId="62C1A27B" w14:textId="77777777" w:rsidR="00C903CB" w:rsidRDefault="00C903CB" w:rsidP="00C903CB">
      <w:pPr>
        <w:pStyle w:val="Heading1"/>
      </w:pPr>
      <w:r>
        <w:t>Introduction</w:t>
      </w:r>
    </w:p>
    <w:p w14:paraId="1AC9EFA6" w14:textId="739714CF" w:rsidR="0031173C" w:rsidRPr="0031173C" w:rsidRDefault="0031173C" w:rsidP="0031173C">
      <w:pPr>
        <w:pStyle w:val="ListParagraph"/>
        <w:autoSpaceDE w:val="0"/>
        <w:autoSpaceDN w:val="0"/>
        <w:adjustRightInd w:val="0"/>
        <w:spacing w:after="0" w:line="360" w:lineRule="auto"/>
        <w:ind w:left="0"/>
      </w:pPr>
      <w:r w:rsidRPr="0031173C">
        <w:t xml:space="preserve">No doubt that buses present </w:t>
      </w:r>
      <w:r w:rsidR="00DD741A">
        <w:t>an</w:t>
      </w:r>
      <w:r w:rsidRPr="0031173C">
        <w:t xml:space="preserve"> important mean of transportation in metropolitan cities such as city of Toronto, thousands of Torontonians ride them daily to get to their work, schools and many different places. The repeated delays of the buses are equal to enormous waste of time and money and lead to a lot of frustration of the bus riders who facing these delays.</w:t>
      </w:r>
    </w:p>
    <w:p w14:paraId="7D911692" w14:textId="48163D78" w:rsidR="0031173C" w:rsidRPr="0031173C" w:rsidRDefault="0031173C" w:rsidP="0031173C">
      <w:pPr>
        <w:pStyle w:val="ListParagraph"/>
        <w:autoSpaceDE w:val="0"/>
        <w:autoSpaceDN w:val="0"/>
        <w:adjustRightInd w:val="0"/>
        <w:spacing w:after="0" w:line="360" w:lineRule="auto"/>
        <w:ind w:left="0"/>
      </w:pPr>
      <w:r w:rsidRPr="0031173C">
        <w:t xml:space="preserve">In my capstone I plan to use TTC Bus Delay Data provided by TTC to form a pattern of these delays over past 56 months from Jan 2014 to Aug 2018, study the main incidents causing these delays, correlate the delays with different seasons of the year, different times of the day, road construction works </w:t>
      </w:r>
      <w:proofErr w:type="spellStart"/>
      <w:r w:rsidRPr="0031173C">
        <w:t>etc</w:t>
      </w:r>
      <w:proofErr w:type="spellEnd"/>
      <w:r w:rsidRPr="0031173C">
        <w:t>…</w:t>
      </w:r>
    </w:p>
    <w:p w14:paraId="39833016" w14:textId="02F8E238" w:rsidR="00C903CB" w:rsidRDefault="0031173C" w:rsidP="0031173C">
      <w:pPr>
        <w:pStyle w:val="ListParagraph"/>
        <w:autoSpaceDE w:val="0"/>
        <w:autoSpaceDN w:val="0"/>
        <w:adjustRightInd w:val="0"/>
        <w:spacing w:after="0" w:line="360" w:lineRule="auto"/>
        <w:ind w:left="0"/>
      </w:pPr>
      <w:r w:rsidRPr="0031173C">
        <w:t xml:space="preserve">I will use R-programming language in discovering the data, </w:t>
      </w:r>
      <w:r>
        <w:t>also use it in building linear regression model that predict the duration of time delay caused by different incidents such as Mechanical, Road Diversions and so on.</w:t>
      </w:r>
    </w:p>
    <w:p w14:paraId="06C1CB92" w14:textId="1720633F" w:rsidR="000F6323" w:rsidRPr="009A00BC" w:rsidRDefault="0001458E" w:rsidP="009A00BC">
      <w:pPr>
        <w:pStyle w:val="ListParagraph"/>
        <w:autoSpaceDE w:val="0"/>
        <w:autoSpaceDN w:val="0"/>
        <w:adjustRightInd w:val="0"/>
        <w:spacing w:after="0" w:line="240" w:lineRule="auto"/>
        <w:ind w:left="0"/>
        <w:rPr>
          <w:u w:val="single"/>
        </w:rPr>
      </w:pPr>
      <w:r w:rsidRPr="0001458E">
        <w:rPr>
          <w:u w:val="single"/>
        </w:rPr>
        <w:t>Research questions:</w:t>
      </w:r>
      <w:r w:rsidR="009A00BC">
        <w:rPr>
          <w:u w:val="single"/>
        </w:rPr>
        <w:t xml:space="preserve"> </w:t>
      </w:r>
      <w:r w:rsidR="000F6323" w:rsidRPr="000F6323">
        <w:t>What are the main incidents causing the delay of TTC buses?</w:t>
      </w:r>
    </w:p>
    <w:p w14:paraId="78D888F1" w14:textId="77777777" w:rsidR="00C903CB" w:rsidRDefault="00C903CB" w:rsidP="00C903CB">
      <w:pPr>
        <w:pStyle w:val="Heading1"/>
      </w:pPr>
      <w:r>
        <w:t>Literature Review</w:t>
      </w:r>
    </w:p>
    <w:p w14:paraId="2B1B131F" w14:textId="4877463E" w:rsidR="00AF7CBD" w:rsidRDefault="00AF7CBD" w:rsidP="00C903CB">
      <w:r>
        <w:t>Key words: Headway, Bus Bunching, EWT (Excessive Waiting Time), PBCs (Performance Based Contracts)</w:t>
      </w:r>
    </w:p>
    <w:p w14:paraId="0B386FB0" w14:textId="7CE342BE" w:rsidR="00EE3F43" w:rsidRDefault="00EE3F43" w:rsidP="00C903CB">
      <w:r w:rsidRPr="000B66E2">
        <w:t>Headway</w:t>
      </w:r>
      <w:r w:rsidRPr="000B66E2">
        <w:rPr>
          <w:b/>
          <w:bCs/>
        </w:rPr>
        <w:t>:</w:t>
      </w:r>
      <w:r>
        <w:t xml:space="preserve"> the time between consecutive services, headway of 30 mins is equivalent to a bus comes every half hour</w:t>
      </w:r>
    </w:p>
    <w:p w14:paraId="6B1A5532" w14:textId="0F216E0F" w:rsidR="00AC4250" w:rsidRDefault="00AC4250" w:rsidP="00C903CB">
      <w:r>
        <w:t>Unreliable bus services can be characterized by:</w:t>
      </w:r>
    </w:p>
    <w:p w14:paraId="0359F458" w14:textId="116EFB97" w:rsidR="00AC4250" w:rsidRDefault="00AC4250" w:rsidP="00AC4250">
      <w:pPr>
        <w:pStyle w:val="ListParagraph"/>
        <w:numPr>
          <w:ilvl w:val="0"/>
          <w:numId w:val="2"/>
        </w:numPr>
      </w:pPr>
      <w:r>
        <w:t>Unequal headways or bus bunching that lead to longer waiting and travel times for bus passengers</w:t>
      </w:r>
    </w:p>
    <w:p w14:paraId="69B67E29" w14:textId="444505EC" w:rsidR="00AC4250" w:rsidRDefault="00AC4250" w:rsidP="00AC4250">
      <w:pPr>
        <w:pStyle w:val="ListParagraph"/>
        <w:numPr>
          <w:ilvl w:val="0"/>
          <w:numId w:val="2"/>
        </w:numPr>
      </w:pPr>
      <w:r>
        <w:t>High passenger loads on routes having unequal arrival times, these irregular arrival times will cause sever crowd on the first bus that arrives after a long headway</w:t>
      </w:r>
    </w:p>
    <w:p w14:paraId="27010428" w14:textId="67A367C3" w:rsidR="00AC4250" w:rsidRDefault="00AC4250" w:rsidP="00AC4250">
      <w:pPr>
        <w:pStyle w:val="ListParagraph"/>
        <w:numPr>
          <w:ilvl w:val="0"/>
          <w:numId w:val="2"/>
        </w:numPr>
      </w:pPr>
      <w:r>
        <w:t xml:space="preserve">Increase dwell time at the </w:t>
      </w:r>
      <w:r w:rsidR="00E0403A">
        <w:t>bus stops</w:t>
      </w:r>
      <w:r>
        <w:t xml:space="preserve"> to cater for higher passenger movements On and Off the buses</w:t>
      </w:r>
    </w:p>
    <w:p w14:paraId="59B349FF" w14:textId="573E4083" w:rsidR="0065007E" w:rsidRDefault="0065007E" w:rsidP="0065007E">
      <w:r>
        <w:t>All the above will lead to longer EWT for bus users hence reduce bus service reliability.</w:t>
      </w:r>
    </w:p>
    <w:p w14:paraId="1AFD3AB8" w14:textId="7390B56A" w:rsidR="0065007E" w:rsidRDefault="00B67BF7" w:rsidP="0065007E">
      <w:r>
        <w:t>While</w:t>
      </w:r>
      <w:r w:rsidR="0065007E">
        <w:t xml:space="preserve"> few external factors </w:t>
      </w:r>
      <w:r>
        <w:t>may</w:t>
      </w:r>
      <w:r w:rsidR="0065007E">
        <w:t xml:space="preserve"> contribute to instability of bus services such as Traffic disruptions, Weather conditions and Boarding durations</w:t>
      </w:r>
      <w:r w:rsidR="007D71B9">
        <w:t xml:space="preserve">, there are some reasons of service irregularity are within </w:t>
      </w:r>
      <w:r w:rsidR="00E0403A">
        <w:t>operators’</w:t>
      </w:r>
      <w:r w:rsidR="007D71B9">
        <w:t xml:space="preserve"> control</w:t>
      </w:r>
      <w:r w:rsidR="00E0403A">
        <w:t>,</w:t>
      </w:r>
      <w:r w:rsidR="007D71B9">
        <w:t xml:space="preserve"> for example, Staff shortages, Mechanical issues etc.…</w:t>
      </w:r>
    </w:p>
    <w:p w14:paraId="74C11517" w14:textId="571632C4" w:rsidR="00E0403A" w:rsidRDefault="009F7B77" w:rsidP="0065007E">
      <w:r>
        <w:lastRenderedPageBreak/>
        <w:t>Prior t</w:t>
      </w:r>
      <w:r w:rsidR="005E0EE4">
        <w:t>o improve bus services reliability, it’s necessary create a system of measuring their performance, here I’ll give two examples used worldwide:</w:t>
      </w:r>
    </w:p>
    <w:p w14:paraId="4FB52310" w14:textId="76151DDE" w:rsidR="005E0EE4" w:rsidRDefault="005E0EE4" w:rsidP="005E0EE4">
      <w:pPr>
        <w:pStyle w:val="ListParagraph"/>
        <w:numPr>
          <w:ilvl w:val="0"/>
          <w:numId w:val="4"/>
        </w:numPr>
      </w:pPr>
      <w:r>
        <w:t>Bus Dispatching System (BDS)</w:t>
      </w:r>
    </w:p>
    <w:p w14:paraId="740E81B8" w14:textId="0311D9D3" w:rsidR="005E0EE4" w:rsidRDefault="005E0EE4" w:rsidP="005E0EE4">
      <w:pPr>
        <w:pStyle w:val="ListParagraph"/>
        <w:numPr>
          <w:ilvl w:val="0"/>
          <w:numId w:val="5"/>
        </w:numPr>
      </w:pPr>
      <w:r>
        <w:t>Headway deviation: the difference between actual headway and schedule headway</w:t>
      </w:r>
    </w:p>
    <w:p w14:paraId="5EDE2687" w14:textId="42F9D401" w:rsidR="005E0EE4" w:rsidRDefault="005E0EE4" w:rsidP="005E0EE4">
      <w:pPr>
        <w:pStyle w:val="ListParagraph"/>
        <w:numPr>
          <w:ilvl w:val="0"/>
          <w:numId w:val="5"/>
        </w:numPr>
      </w:pPr>
      <w:r>
        <w:t>Actual headway spatial distribution</w:t>
      </w:r>
      <w:r w:rsidR="009824CD">
        <w:t>: depicts the proportion of actual headway from the schedule headway against different stops along the route</w:t>
      </w:r>
    </w:p>
    <w:p w14:paraId="0546F36C" w14:textId="77777777" w:rsidR="009824CD" w:rsidRDefault="009824CD" w:rsidP="009824CD"/>
    <w:p w14:paraId="11E98EE8" w14:textId="3C7A8C54" w:rsidR="009824CD" w:rsidRDefault="009824CD" w:rsidP="009824CD">
      <w:pPr>
        <w:pStyle w:val="ListParagraph"/>
        <w:numPr>
          <w:ilvl w:val="0"/>
          <w:numId w:val="4"/>
        </w:numPr>
      </w:pPr>
      <w:r>
        <w:t>Transport for London (</w:t>
      </w:r>
      <w:proofErr w:type="spellStart"/>
      <w:r>
        <w:t>Tfl</w:t>
      </w:r>
      <w:proofErr w:type="spellEnd"/>
      <w:r>
        <w:t>)</w:t>
      </w:r>
    </w:p>
    <w:p w14:paraId="446648C2" w14:textId="1619C1B3" w:rsidR="009824CD" w:rsidRDefault="009824CD" w:rsidP="009824CD">
      <w:pPr>
        <w:ind w:left="360"/>
      </w:pPr>
      <w:r>
        <w:t>Characterized buses based on the headway durations or number of buses per unit time to:</w:t>
      </w:r>
    </w:p>
    <w:p w14:paraId="7CC10890" w14:textId="3C55BA05" w:rsidR="009824CD" w:rsidRDefault="009824CD" w:rsidP="009824CD">
      <w:pPr>
        <w:pStyle w:val="ListParagraph"/>
        <w:numPr>
          <w:ilvl w:val="0"/>
          <w:numId w:val="6"/>
        </w:numPr>
      </w:pPr>
      <w:r>
        <w:t xml:space="preserve">Low frequency buses having 15 minutes headways or </w:t>
      </w:r>
      <w:r w:rsidR="00FB1FB7">
        <w:t>more</w:t>
      </w:r>
      <w:bookmarkStart w:id="0" w:name="_GoBack"/>
      <w:bookmarkEnd w:id="0"/>
      <w:r>
        <w:t>, those buses are assessed based on average excess wait time (EWT) experienced by the commuters</w:t>
      </w:r>
    </w:p>
    <w:p w14:paraId="04747071" w14:textId="6731B18E" w:rsidR="009824CD" w:rsidRDefault="009824CD" w:rsidP="009824CD">
      <w:pPr>
        <w:pStyle w:val="ListParagraph"/>
        <w:numPr>
          <w:ilvl w:val="0"/>
          <w:numId w:val="6"/>
        </w:numPr>
      </w:pPr>
      <w:r>
        <w:t xml:space="preserve">High frequency buses having </w:t>
      </w:r>
      <w:r w:rsidR="006E57A2">
        <w:t>less</w:t>
      </w:r>
      <w:r>
        <w:t xml:space="preserve"> than 15 minutes headways, they are assessed based on punctuality, means percentage of buses departing On-time according to bus schedules</w:t>
      </w:r>
    </w:p>
    <w:p w14:paraId="38E2EE50" w14:textId="7C1B1EC5" w:rsidR="005E0EE4" w:rsidRDefault="005E0EE4" w:rsidP="0065007E"/>
    <w:p w14:paraId="2928A67D" w14:textId="3604EEEF" w:rsidR="00652055" w:rsidRDefault="00EF72E1" w:rsidP="0065007E">
      <w:r>
        <w:t xml:space="preserve">There are different approaches </w:t>
      </w:r>
      <w:r w:rsidR="00652055">
        <w:t>to</w:t>
      </w:r>
      <w:r>
        <w:t xml:space="preserve"> implement scientific data-driven methodologies</w:t>
      </w:r>
      <w:r w:rsidR="00652055">
        <w:t xml:space="preserve"> to improve bus service performance:</w:t>
      </w:r>
    </w:p>
    <w:p w14:paraId="37785F7B" w14:textId="093162F6" w:rsidR="00EF72E1" w:rsidRDefault="00EF72E1" w:rsidP="00652055">
      <w:pPr>
        <w:pStyle w:val="ListParagraph"/>
        <w:numPr>
          <w:ilvl w:val="0"/>
          <w:numId w:val="7"/>
        </w:numPr>
      </w:pPr>
      <w:r>
        <w:t xml:space="preserve"> </w:t>
      </w:r>
      <w:r w:rsidR="00652055">
        <w:t>Adjust bus time tables considering observed delays and passenger numbers, first, cluster lines according to their delay patterns to extract lines of most need for time table revisions, then develop a simple approach to modify the time table</w:t>
      </w:r>
    </w:p>
    <w:p w14:paraId="6DD71C63" w14:textId="78AAF87E" w:rsidR="00652055" w:rsidRDefault="00652055" w:rsidP="00652055">
      <w:pPr>
        <w:pStyle w:val="ListParagraph"/>
        <w:numPr>
          <w:ilvl w:val="0"/>
          <w:numId w:val="7"/>
        </w:numPr>
      </w:pPr>
      <w:r>
        <w:t xml:space="preserve">Achieving reliability through performance-based contracts PBCs, by rewarding operators for achieving a minimum service level (MSL) and for increase in ridership, </w:t>
      </w:r>
      <w:r w:rsidR="00CE2096">
        <w:t>more revenue for the operators meet social benefits such as reduced waiting time, reduced number of transfers and transfers of riders from car to public transport</w:t>
      </w:r>
    </w:p>
    <w:p w14:paraId="520BF568" w14:textId="3A26BCD6" w:rsidR="00CE2096" w:rsidRDefault="00CE2096" w:rsidP="00652055">
      <w:pPr>
        <w:pStyle w:val="ListParagraph"/>
        <w:numPr>
          <w:ilvl w:val="0"/>
          <w:numId w:val="7"/>
        </w:numPr>
      </w:pPr>
      <w:r>
        <w:t>Introducing headway balancer based on stochastic search, the balances come from introducing dwell time intervals in the schedule to hold the buses in control points in bus stations.</w:t>
      </w:r>
    </w:p>
    <w:p w14:paraId="42D4B5B3" w14:textId="77777777" w:rsidR="00E0403A" w:rsidRDefault="00E0403A" w:rsidP="0065007E"/>
    <w:p w14:paraId="260A744C" w14:textId="48B95CCF" w:rsidR="00C903CB" w:rsidRDefault="00C903CB" w:rsidP="00C903CB"/>
    <w:p w14:paraId="7A1C4D11" w14:textId="77777777" w:rsidR="00C903CB" w:rsidRDefault="00C903CB" w:rsidP="00C903CB">
      <w:pPr>
        <w:pStyle w:val="Heading1"/>
      </w:pPr>
      <w:r>
        <w:t>Dataset</w:t>
      </w:r>
    </w:p>
    <w:p w14:paraId="43927DFF" w14:textId="77777777" w:rsidR="004333C0" w:rsidRPr="00880262" w:rsidRDefault="004333C0" w:rsidP="004333C0">
      <w:pPr>
        <w:pStyle w:val="ListParagraph"/>
        <w:autoSpaceDE w:val="0"/>
        <w:autoSpaceDN w:val="0"/>
        <w:adjustRightInd w:val="0"/>
        <w:spacing w:after="0" w:line="240" w:lineRule="auto"/>
        <w:ind w:left="0"/>
      </w:pPr>
      <w:r w:rsidRPr="00880262">
        <w:t>TTC Bus Delay Data</w:t>
      </w:r>
    </w:p>
    <w:p w14:paraId="07B5365E" w14:textId="77777777" w:rsidR="004333C0" w:rsidRPr="00880262" w:rsidRDefault="004333C0" w:rsidP="004333C0">
      <w:pPr>
        <w:spacing w:after="0" w:line="240" w:lineRule="auto"/>
        <w:contextualSpacing/>
      </w:pPr>
      <w:r w:rsidRPr="00880262">
        <w:t xml:space="preserve">Owner </w:t>
      </w:r>
      <w:r w:rsidRPr="00880262">
        <w:tab/>
      </w:r>
      <w:r w:rsidRPr="00880262">
        <w:tab/>
        <w:t>Toronto Transit Commission</w:t>
      </w:r>
    </w:p>
    <w:p w14:paraId="4DF36BE5" w14:textId="77777777" w:rsidR="004333C0" w:rsidRPr="00880262" w:rsidRDefault="004333C0" w:rsidP="004333C0">
      <w:pPr>
        <w:spacing w:after="0" w:line="240" w:lineRule="auto"/>
        <w:contextualSpacing/>
      </w:pPr>
      <w:r w:rsidRPr="00880262">
        <w:t xml:space="preserve">Currency </w:t>
      </w:r>
      <w:r w:rsidRPr="00880262">
        <w:tab/>
        <w:t>August 2018</w:t>
      </w:r>
    </w:p>
    <w:p w14:paraId="0E7F0F6E" w14:textId="77777777" w:rsidR="004333C0" w:rsidRPr="00880262" w:rsidRDefault="004333C0" w:rsidP="004333C0">
      <w:pPr>
        <w:spacing w:after="0" w:line="240" w:lineRule="auto"/>
        <w:contextualSpacing/>
      </w:pPr>
      <w:r w:rsidRPr="00880262">
        <w:t xml:space="preserve">Format </w:t>
      </w:r>
      <w:r w:rsidRPr="00880262">
        <w:tab/>
      </w:r>
      <w:proofErr w:type="spellStart"/>
      <w:r w:rsidRPr="00880262">
        <w:t>xls</w:t>
      </w:r>
      <w:proofErr w:type="spellEnd"/>
    </w:p>
    <w:p w14:paraId="3B7F9D44" w14:textId="77777777" w:rsidR="004333C0" w:rsidRPr="00880262" w:rsidRDefault="004333C0" w:rsidP="004333C0">
      <w:pPr>
        <w:spacing w:after="0" w:line="240" w:lineRule="auto"/>
        <w:contextualSpacing/>
      </w:pPr>
      <w:r w:rsidRPr="00880262">
        <w:t xml:space="preserve">Refresh Rate </w:t>
      </w:r>
      <w:r w:rsidRPr="00880262">
        <w:tab/>
        <w:t>Monthly</w:t>
      </w:r>
    </w:p>
    <w:p w14:paraId="29C11D49" w14:textId="77777777" w:rsidR="004333C0" w:rsidRPr="00880262" w:rsidRDefault="004333C0" w:rsidP="004333C0">
      <w:pPr>
        <w:spacing w:after="0" w:line="240" w:lineRule="auto"/>
        <w:contextualSpacing/>
      </w:pPr>
      <w:r w:rsidRPr="00880262">
        <w:t xml:space="preserve">Contact </w:t>
      </w:r>
      <w:r w:rsidRPr="00880262">
        <w:tab/>
        <w:t xml:space="preserve">Open Data Team </w:t>
      </w:r>
      <w:hyperlink r:id="rId6" w:history="1">
        <w:r w:rsidRPr="00880262">
          <w:t>opendata@toronto.ca</w:t>
        </w:r>
      </w:hyperlink>
      <w:r w:rsidRPr="00880262">
        <w:t xml:space="preserve"> </w:t>
      </w:r>
    </w:p>
    <w:p w14:paraId="730B750E" w14:textId="07240FFB" w:rsidR="00C903CB" w:rsidRDefault="00C903CB" w:rsidP="00C903CB"/>
    <w:p w14:paraId="0D85C443" w14:textId="77777777" w:rsidR="00880262" w:rsidRDefault="00880262" w:rsidP="00C903CB"/>
    <w:tbl>
      <w:tblPr>
        <w:tblW w:w="0" w:type="auto"/>
        <w:tblLook w:val="04A0" w:firstRow="1" w:lastRow="0" w:firstColumn="1" w:lastColumn="0" w:noHBand="0" w:noVBand="1"/>
      </w:tblPr>
      <w:tblGrid>
        <w:gridCol w:w="1301"/>
        <w:gridCol w:w="6272"/>
        <w:gridCol w:w="1777"/>
      </w:tblGrid>
      <w:tr w:rsidR="00880262" w:rsidRPr="00880262" w14:paraId="4BA04C63"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2BE17E8" w14:textId="77777777" w:rsidR="00880262" w:rsidRPr="00880262" w:rsidRDefault="00880262" w:rsidP="00880262">
            <w:pPr>
              <w:spacing w:after="0" w:line="240" w:lineRule="auto"/>
              <w:jc w:val="center"/>
              <w:rPr>
                <w:b/>
                <w:bCs/>
                <w:color w:val="FFFFFF" w:themeColor="background1"/>
              </w:rPr>
            </w:pPr>
            <w:r w:rsidRPr="00880262">
              <w:rPr>
                <w:b/>
                <w:bCs/>
                <w:color w:val="FFFFFF" w:themeColor="background1"/>
              </w:rPr>
              <w:t>Field Name</w:t>
            </w:r>
          </w:p>
        </w:tc>
        <w:tc>
          <w:tcPr>
            <w:tcW w:w="0" w:type="auto"/>
            <w:tcBorders>
              <w:top w:val="single" w:sz="4" w:space="0" w:color="auto"/>
              <w:left w:val="single" w:sz="4" w:space="0" w:color="auto"/>
              <w:bottom w:val="single" w:sz="4" w:space="0" w:color="auto"/>
              <w:right w:val="single" w:sz="4" w:space="0" w:color="auto"/>
            </w:tcBorders>
            <w:shd w:val="clear" w:color="5B9BD5" w:fill="5B9BD5"/>
            <w:vAlign w:val="center"/>
            <w:hideMark/>
          </w:tcPr>
          <w:p w14:paraId="01A80B55" w14:textId="77777777" w:rsidR="00880262" w:rsidRPr="00880262" w:rsidRDefault="00880262" w:rsidP="00880262">
            <w:pPr>
              <w:spacing w:after="0" w:line="240" w:lineRule="auto"/>
              <w:jc w:val="center"/>
              <w:rPr>
                <w:b/>
                <w:bCs/>
                <w:color w:val="FFFFFF" w:themeColor="background1"/>
              </w:rPr>
            </w:pPr>
            <w:r w:rsidRPr="00880262">
              <w:rPr>
                <w:b/>
                <w:bCs/>
                <w:color w:val="FFFFFF" w:themeColor="background1"/>
              </w:rPr>
              <w:t>Description</w:t>
            </w:r>
          </w:p>
        </w:tc>
        <w:tc>
          <w:tcPr>
            <w:tcW w:w="0" w:type="auto"/>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6C76CA9" w14:textId="77777777" w:rsidR="00880262" w:rsidRPr="00880262" w:rsidRDefault="00880262" w:rsidP="00880262">
            <w:pPr>
              <w:spacing w:after="0" w:line="240" w:lineRule="auto"/>
              <w:jc w:val="center"/>
              <w:rPr>
                <w:b/>
                <w:bCs/>
                <w:color w:val="FFFFFF" w:themeColor="background1"/>
              </w:rPr>
            </w:pPr>
            <w:r w:rsidRPr="00880262">
              <w:rPr>
                <w:b/>
                <w:bCs/>
                <w:color w:val="FFFFFF" w:themeColor="background1"/>
              </w:rPr>
              <w:t>Example</w:t>
            </w:r>
          </w:p>
        </w:tc>
      </w:tr>
      <w:tr w:rsidR="00880262" w:rsidRPr="00880262" w14:paraId="47A2C3C3"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F9F51C2" w14:textId="77777777" w:rsidR="00880262" w:rsidRPr="00880262" w:rsidRDefault="00880262" w:rsidP="00880262">
            <w:pPr>
              <w:spacing w:after="0" w:line="240" w:lineRule="auto"/>
              <w:jc w:val="center"/>
            </w:pPr>
            <w:r w:rsidRPr="00880262">
              <w:t>Report Date</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7E107543" w14:textId="77777777" w:rsidR="00880262" w:rsidRPr="00880262" w:rsidRDefault="00880262" w:rsidP="00880262">
            <w:pPr>
              <w:spacing w:after="0" w:line="240" w:lineRule="auto"/>
            </w:pPr>
            <w:r w:rsidRPr="00880262">
              <w:t>The date (YYYY/MM/DD) when the delay-causing incident occurred</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86F79DC" w14:textId="77777777" w:rsidR="00880262" w:rsidRPr="00880262" w:rsidRDefault="00880262" w:rsidP="00880262">
            <w:pPr>
              <w:spacing w:after="0" w:line="240" w:lineRule="auto"/>
              <w:jc w:val="center"/>
            </w:pPr>
            <w:r w:rsidRPr="00880262">
              <w:t>2017/06/20</w:t>
            </w:r>
          </w:p>
        </w:tc>
      </w:tr>
      <w:tr w:rsidR="00880262" w:rsidRPr="00880262" w14:paraId="12EF6224"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CFDAF" w14:textId="77777777" w:rsidR="00880262" w:rsidRPr="00880262" w:rsidRDefault="00880262" w:rsidP="00880262">
            <w:pPr>
              <w:spacing w:after="0" w:line="240" w:lineRule="auto"/>
              <w:jc w:val="center"/>
            </w:pPr>
            <w:r w:rsidRPr="00880262">
              <w:t>Route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DD075B" w14:textId="77777777" w:rsidR="00880262" w:rsidRPr="00880262" w:rsidRDefault="00880262" w:rsidP="00880262">
            <w:pPr>
              <w:spacing w:after="0" w:line="240" w:lineRule="auto"/>
            </w:pPr>
            <w:r w:rsidRPr="00880262">
              <w:t>The number of the bus route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FED4C" w14:textId="77777777" w:rsidR="00880262" w:rsidRPr="00880262" w:rsidRDefault="00880262" w:rsidP="00880262">
            <w:pPr>
              <w:spacing w:after="0" w:line="240" w:lineRule="auto"/>
              <w:jc w:val="center"/>
            </w:pPr>
            <w:r w:rsidRPr="00880262">
              <w:t>51</w:t>
            </w:r>
          </w:p>
        </w:tc>
      </w:tr>
      <w:tr w:rsidR="00880262" w:rsidRPr="00880262" w14:paraId="3B656526"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494B747" w14:textId="77777777" w:rsidR="00880262" w:rsidRPr="00880262" w:rsidRDefault="00880262" w:rsidP="00880262">
            <w:pPr>
              <w:spacing w:after="0" w:line="240" w:lineRule="auto"/>
              <w:jc w:val="center"/>
            </w:pPr>
            <w:r w:rsidRPr="00880262">
              <w:t>Time</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5847DB1C" w14:textId="77777777" w:rsidR="00880262" w:rsidRPr="00880262" w:rsidRDefault="00880262" w:rsidP="00880262">
            <w:pPr>
              <w:spacing w:after="0" w:line="240" w:lineRule="auto"/>
            </w:pPr>
            <w:r w:rsidRPr="00880262">
              <w:t>The time (</w:t>
            </w:r>
            <w:proofErr w:type="spellStart"/>
            <w:r w:rsidRPr="00880262">
              <w:t>hh:</w:t>
            </w:r>
            <w:proofErr w:type="gramStart"/>
            <w:r w:rsidRPr="00880262">
              <w:t>mm:ss</w:t>
            </w:r>
            <w:proofErr w:type="spellEnd"/>
            <w:proofErr w:type="gramEnd"/>
            <w:r w:rsidRPr="00880262">
              <w:t xml:space="preserve"> AM/PM) when the delay-causing incident occurred</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7ADA37A" w14:textId="77777777" w:rsidR="00880262" w:rsidRPr="00880262" w:rsidRDefault="00880262" w:rsidP="00880262">
            <w:pPr>
              <w:spacing w:after="0" w:line="240" w:lineRule="auto"/>
              <w:jc w:val="center"/>
            </w:pPr>
            <w:r w:rsidRPr="00880262">
              <w:t>12:35:00 AM</w:t>
            </w:r>
          </w:p>
        </w:tc>
      </w:tr>
      <w:tr w:rsidR="00880262" w:rsidRPr="00880262" w14:paraId="1B183336"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636E0" w14:textId="77777777" w:rsidR="00880262" w:rsidRPr="00880262" w:rsidRDefault="00880262" w:rsidP="00880262">
            <w:pPr>
              <w:spacing w:after="0" w:line="240" w:lineRule="auto"/>
              <w:jc w:val="center"/>
            </w:pPr>
            <w:r w:rsidRPr="00880262">
              <w:t>Day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D40193" w14:textId="77777777" w:rsidR="00880262" w:rsidRPr="00880262" w:rsidRDefault="00880262" w:rsidP="00880262">
            <w:pPr>
              <w:spacing w:after="0" w:line="240" w:lineRule="auto"/>
            </w:pPr>
            <w:r w:rsidRPr="00880262">
              <w:t>The name of the day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D21D8" w14:textId="77777777" w:rsidR="00880262" w:rsidRPr="00880262" w:rsidRDefault="00880262" w:rsidP="00880262">
            <w:pPr>
              <w:spacing w:after="0" w:line="240" w:lineRule="auto"/>
              <w:jc w:val="center"/>
            </w:pPr>
            <w:r w:rsidRPr="00880262">
              <w:t>Monday</w:t>
            </w:r>
          </w:p>
        </w:tc>
      </w:tr>
      <w:tr w:rsidR="00880262" w:rsidRPr="00880262" w14:paraId="7C530EDC"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A716CFF" w14:textId="77777777" w:rsidR="00880262" w:rsidRPr="00880262" w:rsidRDefault="00880262" w:rsidP="00880262">
            <w:pPr>
              <w:spacing w:after="0" w:line="240" w:lineRule="auto"/>
              <w:jc w:val="center"/>
            </w:pPr>
            <w:r w:rsidRPr="00880262">
              <w:t>Location</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3C6F25F7" w14:textId="77777777" w:rsidR="00880262" w:rsidRPr="00880262" w:rsidRDefault="00880262" w:rsidP="00880262">
            <w:pPr>
              <w:spacing w:after="0" w:line="240" w:lineRule="auto"/>
            </w:pPr>
            <w:r w:rsidRPr="00880262">
              <w:t>The location of the delay-causing incident</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F103878" w14:textId="77777777" w:rsidR="00880262" w:rsidRPr="00880262" w:rsidRDefault="00880262" w:rsidP="00880262">
            <w:pPr>
              <w:spacing w:after="0" w:line="240" w:lineRule="auto"/>
              <w:jc w:val="center"/>
            </w:pPr>
            <w:r w:rsidRPr="00880262">
              <w:t>York Mills Station</w:t>
            </w:r>
          </w:p>
        </w:tc>
      </w:tr>
      <w:tr w:rsidR="00880262" w:rsidRPr="00880262" w14:paraId="3119A48D"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E01C4" w14:textId="77777777" w:rsidR="00880262" w:rsidRPr="00880262" w:rsidRDefault="00880262" w:rsidP="00880262">
            <w:pPr>
              <w:spacing w:after="0" w:line="240" w:lineRule="auto"/>
              <w:jc w:val="center"/>
            </w:pPr>
            <w:r w:rsidRPr="00880262">
              <w:t>Incident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4668C9" w14:textId="77777777" w:rsidR="00880262" w:rsidRPr="00880262" w:rsidRDefault="00880262" w:rsidP="00880262">
            <w:pPr>
              <w:spacing w:after="0" w:line="240" w:lineRule="auto"/>
            </w:pPr>
            <w:r w:rsidRPr="00880262">
              <w:t>The description of the delay-causing incident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EC3C8" w14:textId="77777777" w:rsidR="00880262" w:rsidRPr="00880262" w:rsidRDefault="00880262" w:rsidP="00880262">
            <w:pPr>
              <w:spacing w:after="0" w:line="240" w:lineRule="auto"/>
              <w:jc w:val="center"/>
            </w:pPr>
            <w:r w:rsidRPr="00880262">
              <w:t>Mechanical</w:t>
            </w:r>
          </w:p>
        </w:tc>
      </w:tr>
      <w:tr w:rsidR="00880262" w:rsidRPr="00880262" w14:paraId="2B624207"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FCA8758" w14:textId="77777777" w:rsidR="00880262" w:rsidRPr="00880262" w:rsidRDefault="00880262" w:rsidP="00880262">
            <w:pPr>
              <w:spacing w:after="0" w:line="240" w:lineRule="auto"/>
              <w:jc w:val="center"/>
            </w:pPr>
            <w:r w:rsidRPr="00880262">
              <w:t>Min Delay</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57B717CE" w14:textId="77777777" w:rsidR="00880262" w:rsidRPr="00880262" w:rsidRDefault="00880262" w:rsidP="00880262">
            <w:pPr>
              <w:spacing w:after="0" w:line="240" w:lineRule="auto"/>
            </w:pPr>
            <w:r w:rsidRPr="00880262">
              <w:t>The delay, in minutes, to the schedule for the following bus</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261915B3" w14:textId="77777777" w:rsidR="00880262" w:rsidRPr="00880262" w:rsidRDefault="00880262" w:rsidP="00880262">
            <w:pPr>
              <w:spacing w:after="0" w:line="240" w:lineRule="auto"/>
              <w:jc w:val="center"/>
            </w:pPr>
            <w:r w:rsidRPr="00880262">
              <w:t>10</w:t>
            </w:r>
          </w:p>
        </w:tc>
      </w:tr>
      <w:tr w:rsidR="00880262" w:rsidRPr="00880262" w14:paraId="7C682682"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BE3C0" w14:textId="77777777" w:rsidR="00880262" w:rsidRPr="00880262" w:rsidRDefault="00880262" w:rsidP="00880262">
            <w:pPr>
              <w:spacing w:after="0" w:line="240" w:lineRule="auto"/>
              <w:jc w:val="center"/>
            </w:pPr>
            <w:r w:rsidRPr="00880262">
              <w:t>Min Gap</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AD3B74" w14:textId="77777777" w:rsidR="00880262" w:rsidRPr="00880262" w:rsidRDefault="00880262" w:rsidP="00880262">
            <w:pPr>
              <w:spacing w:after="0" w:line="240" w:lineRule="auto"/>
            </w:pPr>
            <w:r w:rsidRPr="00880262">
              <w:t>The total scheduled time, in minutes, from the bus ahead of the following bus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EB0FA" w14:textId="77777777" w:rsidR="00880262" w:rsidRPr="00880262" w:rsidRDefault="00880262" w:rsidP="00880262">
            <w:pPr>
              <w:spacing w:after="0" w:line="240" w:lineRule="auto"/>
              <w:jc w:val="center"/>
            </w:pPr>
            <w:r w:rsidRPr="00880262">
              <w:t>20</w:t>
            </w:r>
          </w:p>
        </w:tc>
      </w:tr>
      <w:tr w:rsidR="00880262" w:rsidRPr="00880262" w14:paraId="4A15E5C8" w14:textId="77777777" w:rsidTr="00880262">
        <w:trPr>
          <w:trHeight w:val="528"/>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429A3234" w14:textId="77777777" w:rsidR="00880262" w:rsidRPr="00880262" w:rsidRDefault="00880262" w:rsidP="00880262">
            <w:pPr>
              <w:spacing w:after="0" w:line="240" w:lineRule="auto"/>
              <w:jc w:val="center"/>
            </w:pPr>
            <w:r w:rsidRPr="00880262">
              <w:t>Direction</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3084BACD" w14:textId="77777777" w:rsidR="00880262" w:rsidRPr="00880262" w:rsidRDefault="00880262" w:rsidP="00880262">
            <w:pPr>
              <w:spacing w:after="0" w:line="240" w:lineRule="auto"/>
            </w:pPr>
            <w:r w:rsidRPr="00880262">
              <w:t xml:space="preserve">The direction of the bus route where </w:t>
            </w:r>
            <w:proofErr w:type="spellStart"/>
            <w:proofErr w:type="gramStart"/>
            <w:r w:rsidRPr="00880262">
              <w:t>B,b</w:t>
            </w:r>
            <w:proofErr w:type="spellEnd"/>
            <w:proofErr w:type="gramEnd"/>
            <w:r w:rsidRPr="00880262">
              <w:t xml:space="preserve"> or BW indicates both ways. (On an east west route, it includes both east and west) NB - northbound, SB - southbound, EB - eastbound, WB - westbound</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6EFF1001" w14:textId="77777777" w:rsidR="00880262" w:rsidRPr="00880262" w:rsidRDefault="00880262" w:rsidP="00880262">
            <w:pPr>
              <w:spacing w:after="0" w:line="240" w:lineRule="auto"/>
              <w:jc w:val="center"/>
            </w:pPr>
            <w:r w:rsidRPr="00880262">
              <w:t>N</w:t>
            </w:r>
          </w:p>
        </w:tc>
      </w:tr>
      <w:tr w:rsidR="00880262" w:rsidRPr="00880262" w14:paraId="5BA6CFA0"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D0764" w14:textId="77777777" w:rsidR="00880262" w:rsidRPr="00880262" w:rsidRDefault="00880262" w:rsidP="00880262">
            <w:pPr>
              <w:spacing w:after="0" w:line="240" w:lineRule="auto"/>
              <w:jc w:val="center"/>
            </w:pPr>
            <w:r w:rsidRPr="00880262">
              <w:t>Vehicle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B16A16" w14:textId="77777777" w:rsidR="00880262" w:rsidRPr="00880262" w:rsidRDefault="00880262" w:rsidP="00880262">
            <w:pPr>
              <w:spacing w:after="0" w:line="240" w:lineRule="auto"/>
            </w:pPr>
            <w:r w:rsidRPr="00880262">
              <w:t>Vehicle 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F90E8" w14:textId="77777777" w:rsidR="00880262" w:rsidRPr="00880262" w:rsidRDefault="00880262" w:rsidP="00880262">
            <w:pPr>
              <w:spacing w:after="0" w:line="240" w:lineRule="auto"/>
              <w:jc w:val="center"/>
            </w:pPr>
            <w:r w:rsidRPr="00880262">
              <w:t>1057</w:t>
            </w:r>
          </w:p>
        </w:tc>
      </w:tr>
    </w:tbl>
    <w:p w14:paraId="7CE22EFE" w14:textId="78F387EA" w:rsidR="00880262" w:rsidRDefault="00880262" w:rsidP="00C903CB"/>
    <w:p w14:paraId="31B21278" w14:textId="0331098D" w:rsidR="00D673D2" w:rsidRDefault="00D673D2" w:rsidP="00C903CB">
      <w:r>
        <w:t>Summary of the dataset</w:t>
      </w:r>
    </w:p>
    <w:p w14:paraId="6E3C418A" w14:textId="0ABFF945" w:rsidR="00880262" w:rsidRDefault="00D673D2" w:rsidP="00C903CB">
      <w:r>
        <w:rPr>
          <w:noProof/>
        </w:rPr>
        <w:drawing>
          <wp:inline distT="0" distB="0" distL="0" distR="0" wp14:anchorId="01CA7C40" wp14:editId="1B2F198A">
            <wp:extent cx="5943600" cy="1221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1740"/>
                    </a:xfrm>
                    <a:prstGeom prst="rect">
                      <a:avLst/>
                    </a:prstGeom>
                  </pic:spPr>
                </pic:pic>
              </a:graphicData>
            </a:graphic>
          </wp:inline>
        </w:drawing>
      </w:r>
    </w:p>
    <w:p w14:paraId="6BD84C1B" w14:textId="68124AB8" w:rsidR="00025B2E" w:rsidRDefault="00025B2E" w:rsidP="00C903CB"/>
    <w:p w14:paraId="20C96683" w14:textId="69AA3023" w:rsidR="0011385C" w:rsidRDefault="0011385C" w:rsidP="00C903CB">
      <w:r>
        <w:rPr>
          <w:noProof/>
        </w:rPr>
        <w:drawing>
          <wp:inline distT="0" distB="0" distL="0" distR="0" wp14:anchorId="41059B49" wp14:editId="119C3EE1">
            <wp:extent cx="5943600" cy="1891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1665"/>
                    </a:xfrm>
                    <a:prstGeom prst="rect">
                      <a:avLst/>
                    </a:prstGeom>
                  </pic:spPr>
                </pic:pic>
              </a:graphicData>
            </a:graphic>
          </wp:inline>
        </w:drawing>
      </w:r>
    </w:p>
    <w:p w14:paraId="353ECC1E" w14:textId="48E8E6FA" w:rsidR="00A920DB" w:rsidRDefault="00A920DB" w:rsidP="00C903CB"/>
    <w:p w14:paraId="29F1D3DF" w14:textId="25FA8FB8" w:rsidR="009970F5" w:rsidRDefault="009970F5" w:rsidP="00C903CB">
      <w:r>
        <w:rPr>
          <w:noProof/>
        </w:rPr>
        <w:lastRenderedPageBreak/>
        <w:drawing>
          <wp:inline distT="0" distB="0" distL="0" distR="0" wp14:anchorId="2AE9A702" wp14:editId="046F2528">
            <wp:extent cx="5943600" cy="4375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75785"/>
                    </a:xfrm>
                    <a:prstGeom prst="rect">
                      <a:avLst/>
                    </a:prstGeom>
                  </pic:spPr>
                </pic:pic>
              </a:graphicData>
            </a:graphic>
          </wp:inline>
        </w:drawing>
      </w:r>
    </w:p>
    <w:p w14:paraId="18684935" w14:textId="3C0A3209" w:rsidR="009970F5" w:rsidRDefault="002A0334" w:rsidP="00C903CB">
      <w:r>
        <w:rPr>
          <w:noProof/>
        </w:rPr>
        <w:lastRenderedPageBreak/>
        <w:drawing>
          <wp:inline distT="0" distB="0" distL="0" distR="0" wp14:anchorId="6E2E5012" wp14:editId="2F917565">
            <wp:extent cx="5943600" cy="4375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5785"/>
                    </a:xfrm>
                    <a:prstGeom prst="rect">
                      <a:avLst/>
                    </a:prstGeom>
                  </pic:spPr>
                </pic:pic>
              </a:graphicData>
            </a:graphic>
          </wp:inline>
        </w:drawing>
      </w:r>
      <w:r w:rsidR="009970F5">
        <w:rPr>
          <w:noProof/>
        </w:rPr>
        <w:lastRenderedPageBreak/>
        <w:drawing>
          <wp:inline distT="0" distB="0" distL="0" distR="0" wp14:anchorId="2161D2C2" wp14:editId="3EB654CD">
            <wp:extent cx="5943600" cy="4375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5785"/>
                    </a:xfrm>
                    <a:prstGeom prst="rect">
                      <a:avLst/>
                    </a:prstGeom>
                  </pic:spPr>
                </pic:pic>
              </a:graphicData>
            </a:graphic>
          </wp:inline>
        </w:drawing>
      </w:r>
    </w:p>
    <w:p w14:paraId="3DA75AF2" w14:textId="506C1136" w:rsidR="00F3040C" w:rsidRDefault="00F3040C" w:rsidP="00C903CB">
      <w:pPr>
        <w:pStyle w:val="Heading1"/>
      </w:pPr>
    </w:p>
    <w:p w14:paraId="2130ADA7" w14:textId="6382959D" w:rsidR="003F5476" w:rsidRDefault="003F5476" w:rsidP="00F3040C"/>
    <w:p w14:paraId="16FAA11E" w14:textId="77777777" w:rsidR="00C448A3" w:rsidRDefault="00C448A3" w:rsidP="00C903CB">
      <w:pPr>
        <w:pStyle w:val="Heading1"/>
      </w:pPr>
    </w:p>
    <w:p w14:paraId="33AA822C" w14:textId="77777777" w:rsidR="00C448A3" w:rsidRDefault="00C448A3" w:rsidP="00C903CB">
      <w:pPr>
        <w:pStyle w:val="Heading1"/>
      </w:pPr>
    </w:p>
    <w:p w14:paraId="44893313" w14:textId="77777777" w:rsidR="00C448A3" w:rsidRDefault="00C448A3" w:rsidP="00C903CB">
      <w:pPr>
        <w:pStyle w:val="Heading1"/>
      </w:pPr>
    </w:p>
    <w:p w14:paraId="30DA9FBA" w14:textId="40C80200" w:rsidR="00F9120E" w:rsidRDefault="00F9120E" w:rsidP="00C903CB">
      <w:pPr>
        <w:pStyle w:val="Heading1"/>
      </w:pPr>
    </w:p>
    <w:p w14:paraId="5401896C" w14:textId="5A01E2C1" w:rsidR="00F9120E" w:rsidRDefault="00F9120E" w:rsidP="00F9120E"/>
    <w:p w14:paraId="1564DCE2" w14:textId="597A8A9D" w:rsidR="00F9120E" w:rsidRDefault="00F9120E" w:rsidP="00F9120E"/>
    <w:p w14:paraId="4C1460D1" w14:textId="44D30672" w:rsidR="00F9120E" w:rsidRDefault="00F9120E" w:rsidP="00F9120E"/>
    <w:p w14:paraId="34ED1F87" w14:textId="07DF582F" w:rsidR="00F9120E" w:rsidRDefault="00F9120E" w:rsidP="00F9120E">
      <w:pPr>
        <w:pStyle w:val="Heading1"/>
      </w:pPr>
      <w:r>
        <w:lastRenderedPageBreak/>
        <w:t>Approach</w:t>
      </w:r>
    </w:p>
    <w:p w14:paraId="294E3F14" w14:textId="0B516B19" w:rsidR="00CF7EC6" w:rsidRDefault="00C448A3" w:rsidP="00CF7EC6">
      <w:r>
        <w:rPr>
          <w:noProof/>
        </w:rPr>
        <w:drawing>
          <wp:inline distT="0" distB="0" distL="0" distR="0" wp14:anchorId="40282E30" wp14:editId="0D8DBBFD">
            <wp:extent cx="6217920" cy="4541520"/>
            <wp:effectExtent l="0" t="0" r="11430" b="3048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8A0072A" w14:textId="77777777" w:rsidR="00CF7EC6" w:rsidRPr="00CF7EC6" w:rsidRDefault="00CF7EC6" w:rsidP="00CF7EC6"/>
    <w:p w14:paraId="2C7C0618" w14:textId="2FA5844F" w:rsidR="00CD09DE" w:rsidRDefault="00676849" w:rsidP="00CD09DE">
      <w:pPr>
        <w:pStyle w:val="ListParagraph"/>
        <w:numPr>
          <w:ilvl w:val="0"/>
          <w:numId w:val="9"/>
        </w:numPr>
      </w:pPr>
      <w:r>
        <w:t>Merge Monthly data into one sheet per year, then combine all years in one big data frame, then save it in CSV format file</w:t>
      </w:r>
    </w:p>
    <w:p w14:paraId="7BD19F11" w14:textId="7D8172BA" w:rsidR="00676849" w:rsidRDefault="00CF7EC6" w:rsidP="00CD09DE">
      <w:pPr>
        <w:pStyle w:val="ListParagraph"/>
        <w:numPr>
          <w:ilvl w:val="0"/>
          <w:numId w:val="9"/>
        </w:numPr>
      </w:pPr>
      <w:r>
        <w:t>Read CSV file</w:t>
      </w:r>
      <w:r w:rsidR="00676849">
        <w:t xml:space="preserve"> remove routes have NAs and remove delays more than 60 mins as I assumed the maximum headway is 60 mins, so that the following bus will replace delayed those have delays more than 60 mins</w:t>
      </w:r>
    </w:p>
    <w:p w14:paraId="791F3F7D" w14:textId="0D7D1136" w:rsidR="00676849" w:rsidRDefault="00676849" w:rsidP="00CD09DE">
      <w:pPr>
        <w:pStyle w:val="ListParagraph"/>
        <w:numPr>
          <w:ilvl w:val="0"/>
          <w:numId w:val="9"/>
        </w:numPr>
      </w:pPr>
      <w:r>
        <w:t xml:space="preserve">Explore dataset using summary statistics and </w:t>
      </w:r>
      <w:proofErr w:type="spellStart"/>
      <w:r>
        <w:t>ggplot</w:t>
      </w:r>
      <w:proofErr w:type="spellEnd"/>
      <w:r>
        <w:t xml:space="preserve"> graphs in order to visualize the distribution of different incidents causing TTC delayed services</w:t>
      </w:r>
    </w:p>
    <w:p w14:paraId="1209FD57" w14:textId="0AE2CD7B" w:rsidR="00627BF7" w:rsidRDefault="00627BF7" w:rsidP="00CD09DE">
      <w:pPr>
        <w:pStyle w:val="ListParagraph"/>
        <w:numPr>
          <w:ilvl w:val="0"/>
          <w:numId w:val="9"/>
        </w:numPr>
      </w:pPr>
      <w:r>
        <w:t>Divide</w:t>
      </w:r>
      <w:r w:rsidR="00307E70">
        <w:t>d the</w:t>
      </w:r>
      <w:r>
        <w:t xml:space="preserve"> dataset into two parts, train</w:t>
      </w:r>
      <w:r w:rsidR="00307E70">
        <w:t>ing part presents 70% random sample of whole dataset and remaining 30% is used for testing the model</w:t>
      </w:r>
    </w:p>
    <w:p w14:paraId="39F191F2" w14:textId="34FD03A1" w:rsidR="00307E70" w:rsidRDefault="00307E70" w:rsidP="00CD09DE">
      <w:pPr>
        <w:pStyle w:val="ListParagraph"/>
        <w:numPr>
          <w:ilvl w:val="0"/>
          <w:numId w:val="9"/>
        </w:numPr>
      </w:pPr>
      <w:r>
        <w:t>Create linear regression model using “the time delay” as the response and “incidents” as the predictor attribute</w:t>
      </w:r>
    </w:p>
    <w:p w14:paraId="3328120B" w14:textId="4421F7C8" w:rsidR="00E6305E" w:rsidRDefault="00307E70" w:rsidP="006D4564">
      <w:pPr>
        <w:pStyle w:val="ListParagraph"/>
        <w:numPr>
          <w:ilvl w:val="0"/>
          <w:numId w:val="9"/>
        </w:numPr>
      </w:pPr>
      <w:r>
        <w:t xml:space="preserve">Verify the model by predicting the time delay caused by the incidents of the test dataset, then calculate the error which equivalent to the difference between the actual and predicted </w:t>
      </w:r>
      <w:r w:rsidR="00CF7EC6">
        <w:t>values and</w:t>
      </w:r>
      <w:r>
        <w:t xml:space="preserve"> show the errors in a histogram.</w:t>
      </w:r>
    </w:p>
    <w:p w14:paraId="662B9EE0" w14:textId="2AAE5234" w:rsidR="00E83640" w:rsidRPr="007F7BB0" w:rsidRDefault="00E83640" w:rsidP="00E83640">
      <w:pPr>
        <w:rPr>
          <w:sz w:val="28"/>
          <w:szCs w:val="28"/>
        </w:rPr>
      </w:pPr>
      <w:r w:rsidRPr="007F7BB0">
        <w:rPr>
          <w:sz w:val="28"/>
          <w:szCs w:val="28"/>
        </w:rPr>
        <w:lastRenderedPageBreak/>
        <w:t>Hypotheses:</w:t>
      </w:r>
    </w:p>
    <w:p w14:paraId="7C945F97" w14:textId="74914B5C" w:rsidR="00E83640" w:rsidRDefault="00E83640" w:rsidP="00E83640">
      <w:r>
        <w:t xml:space="preserve">The main reason of </w:t>
      </w:r>
      <w:r w:rsidR="00D676E8">
        <w:t xml:space="preserve">Bus </w:t>
      </w:r>
      <w:r>
        <w:t xml:space="preserve">delays </w:t>
      </w:r>
      <w:r w:rsidR="00D676E8">
        <w:t>is</w:t>
      </w:r>
      <w:r>
        <w:t xml:space="preserve"> </w:t>
      </w:r>
      <w:r w:rsidR="00D676E8">
        <w:t>the</w:t>
      </w:r>
      <w:r>
        <w:t xml:space="preserve"> “Mechanical” incidents, </w:t>
      </w:r>
      <w:r w:rsidR="00D676E8">
        <w:t>to</w:t>
      </w:r>
      <w:r>
        <w:t xml:space="preserve"> </w:t>
      </w:r>
      <w:r w:rsidR="00096E36">
        <w:t xml:space="preserve">statistically </w:t>
      </w:r>
      <w:r>
        <w:t>proof that</w:t>
      </w:r>
      <w:r w:rsidR="00096E36">
        <w:t xml:space="preserve"> assumption,</w:t>
      </w:r>
      <w:r>
        <w:t xml:space="preserve"> I ran </w:t>
      </w:r>
      <w:r w:rsidR="00096E36">
        <w:t>z</w:t>
      </w:r>
      <w:r>
        <w:t xml:space="preserve">-test in which the population is all delays due to </w:t>
      </w:r>
      <w:r w:rsidR="00096E36">
        <w:t>“</w:t>
      </w:r>
      <w:r>
        <w:t>Mechanical</w:t>
      </w:r>
      <w:r w:rsidR="00096E36">
        <w:t>”</w:t>
      </w:r>
      <w:r>
        <w:t xml:space="preserve"> and </w:t>
      </w:r>
      <w:r w:rsidR="00096E36">
        <w:t>“</w:t>
      </w:r>
      <w:r>
        <w:t>non-Mechanical</w:t>
      </w:r>
      <w:r w:rsidR="00096E36">
        <w:t>” reasons and the sample is the delays due to “Mechanical” reasons</w:t>
      </w:r>
    </w:p>
    <w:p w14:paraId="37001DFB" w14:textId="5E0B8C3E" w:rsidR="00D676E8" w:rsidRPr="00762757" w:rsidRDefault="00D676E8" w:rsidP="00D676E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Population mean</w:t>
      </w:r>
      <w:r w:rsidR="00762757" w:rsidRPr="00762757">
        <w:rPr>
          <w:rFonts w:asciiTheme="minorHAnsi" w:eastAsiaTheme="minorHAnsi" w:hAnsiTheme="minorHAnsi" w:cstheme="minorBidi"/>
          <w:sz w:val="22"/>
          <w:szCs w:val="22"/>
          <w:lang w:val="en-US" w:eastAsia="en-US"/>
        </w:rPr>
        <w:t xml:space="preserve"> </w:t>
      </w:r>
      <w:r w:rsidR="006A5BBC">
        <w:rPr>
          <w:rFonts w:asciiTheme="minorHAnsi" w:eastAsiaTheme="minorHAnsi" w:hAnsiTheme="minorHAnsi" w:cstheme="minorBidi"/>
          <w:sz w:val="22"/>
          <w:szCs w:val="22"/>
          <w:lang w:val="en-US" w:eastAsia="en-US"/>
        </w:rPr>
        <w:t>(</w:t>
      </w:r>
      <w:r w:rsidR="006A5BBC" w:rsidRPr="006A5BBC">
        <w:rPr>
          <w:rFonts w:ascii="Sakkal Majalla" w:eastAsiaTheme="minorHAnsi" w:hAnsi="Sakkal Majalla" w:cs="Sakkal Majalla"/>
          <w:sz w:val="32"/>
          <w:szCs w:val="32"/>
          <w:lang w:val="en-US" w:eastAsia="en-US"/>
        </w:rPr>
        <w:t>µ</w:t>
      </w:r>
      <w:r w:rsidR="006A5BBC">
        <w:rPr>
          <w:rFonts w:ascii="Lucida Sans Typewriter" w:eastAsiaTheme="minorHAnsi" w:hAnsi="Lucida Sans Typewriter" w:cstheme="minorBidi"/>
          <w:sz w:val="32"/>
          <w:szCs w:val="32"/>
          <w:vertAlign w:val="subscript"/>
          <w:lang w:val="en-US" w:eastAsia="en-US"/>
        </w:rPr>
        <w:t>o</w:t>
      </w:r>
      <w:r w:rsidR="006A5BBC">
        <w:rPr>
          <w:rFonts w:asciiTheme="minorHAnsi" w:eastAsiaTheme="minorHAnsi" w:hAnsiTheme="minorHAnsi" w:cstheme="minorBidi"/>
          <w:sz w:val="22"/>
          <w:szCs w:val="22"/>
          <w:lang w:val="en-US" w:eastAsia="en-US"/>
        </w:rPr>
        <w:t xml:space="preserve">) </w:t>
      </w:r>
      <w:r w:rsidRPr="00762757">
        <w:rPr>
          <w:rFonts w:asciiTheme="minorHAnsi" w:eastAsiaTheme="minorHAnsi" w:hAnsiTheme="minorHAnsi" w:cstheme="minorBidi"/>
          <w:sz w:val="22"/>
          <w:szCs w:val="22"/>
          <w:lang w:val="en-US" w:eastAsia="en-US"/>
        </w:rPr>
        <w:t>= 11.45323 mins</w:t>
      </w:r>
    </w:p>
    <w:p w14:paraId="2947D5A0" w14:textId="43DB21A2" w:rsidR="00D676E8" w:rsidRPr="00762757" w:rsidRDefault="00D676E8" w:rsidP="00D676E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3AEDADDC" w14:textId="7C10194F" w:rsidR="001953D8" w:rsidRPr="00762757" w:rsidRDefault="00D676E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Population Standard Deviation</w:t>
      </w:r>
      <w:r w:rsidR="006A5BBC">
        <w:rPr>
          <w:rFonts w:asciiTheme="minorHAnsi" w:eastAsiaTheme="minorHAnsi" w:hAnsiTheme="minorHAnsi" w:cstheme="minorBidi"/>
          <w:sz w:val="22"/>
          <w:szCs w:val="22"/>
          <w:lang w:val="en-US" w:eastAsia="en-US"/>
        </w:rPr>
        <w:t xml:space="preserve"> (</w:t>
      </w:r>
      <w:r w:rsidR="006A5BBC" w:rsidRPr="006A5BBC">
        <w:rPr>
          <w:rFonts w:asciiTheme="minorHAnsi" w:eastAsiaTheme="minorHAnsi" w:hAnsiTheme="minorHAnsi" w:cstheme="minorHAnsi"/>
          <w:sz w:val="28"/>
          <w:szCs w:val="28"/>
          <w:lang w:val="en-US" w:eastAsia="en-US"/>
        </w:rPr>
        <w:t>σ</w:t>
      </w:r>
      <w:r w:rsidR="006A5BBC">
        <w:rPr>
          <w:rFonts w:asciiTheme="minorHAnsi" w:eastAsiaTheme="minorHAnsi" w:hAnsiTheme="minorHAnsi" w:cstheme="minorBidi"/>
          <w:sz w:val="22"/>
          <w:szCs w:val="22"/>
          <w:lang w:val="en-US" w:eastAsia="en-US"/>
        </w:rPr>
        <w:t xml:space="preserve">) </w:t>
      </w:r>
      <w:r w:rsidRPr="00762757">
        <w:rPr>
          <w:rFonts w:asciiTheme="minorHAnsi" w:eastAsiaTheme="minorHAnsi" w:hAnsiTheme="minorHAnsi" w:cstheme="minorBidi"/>
          <w:sz w:val="22"/>
          <w:szCs w:val="22"/>
          <w:lang w:val="en-US" w:eastAsia="en-US"/>
        </w:rPr>
        <w:t xml:space="preserve">= </w:t>
      </w:r>
      <w:r w:rsidR="001953D8" w:rsidRPr="00762757">
        <w:rPr>
          <w:rFonts w:asciiTheme="minorHAnsi" w:eastAsiaTheme="minorHAnsi" w:hAnsiTheme="minorHAnsi" w:cstheme="minorBidi"/>
          <w:sz w:val="22"/>
          <w:szCs w:val="22"/>
          <w:lang w:val="en-US" w:eastAsia="en-US"/>
        </w:rPr>
        <w:t>7.816287 mins</w:t>
      </w:r>
    </w:p>
    <w:p w14:paraId="2135B96B" w14:textId="2516FDA3" w:rsidR="001953D8" w:rsidRPr="00762757" w:rsidRDefault="001953D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2030E04E" w14:textId="59289563" w:rsidR="001953D8" w:rsidRPr="00762757" w:rsidRDefault="001953D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 xml:space="preserve">Mechanical mean </w:t>
      </w:r>
      <w:r w:rsidR="006A5BBC">
        <w:rPr>
          <w:rFonts w:asciiTheme="minorHAnsi" w:eastAsiaTheme="minorHAnsi" w:hAnsiTheme="minorHAnsi" w:cstheme="minorBidi"/>
          <w:sz w:val="22"/>
          <w:szCs w:val="22"/>
          <w:lang w:val="en-US" w:eastAsia="en-US"/>
        </w:rPr>
        <w:t>(</w:t>
      </w:r>
      <w:r w:rsidR="006A5BBC" w:rsidRPr="006A5BBC">
        <w:rPr>
          <w:rFonts w:ascii="Sakkal Majalla" w:eastAsiaTheme="minorHAnsi" w:hAnsi="Sakkal Majalla" w:cs="Sakkal Majalla"/>
          <w:sz w:val="32"/>
          <w:szCs w:val="32"/>
          <w:lang w:val="en-US" w:eastAsia="en-US"/>
        </w:rPr>
        <w:t>µ</w:t>
      </w:r>
      <w:r w:rsidR="006A5BBC">
        <w:rPr>
          <w:rFonts w:asciiTheme="minorHAnsi" w:eastAsiaTheme="minorHAnsi" w:hAnsiTheme="minorHAnsi" w:cstheme="minorBidi"/>
          <w:sz w:val="22"/>
          <w:szCs w:val="22"/>
          <w:lang w:val="en-US" w:eastAsia="en-US"/>
        </w:rPr>
        <w:t xml:space="preserve">) </w:t>
      </w:r>
      <w:r w:rsidRPr="00762757">
        <w:rPr>
          <w:rFonts w:asciiTheme="minorHAnsi" w:eastAsiaTheme="minorHAnsi" w:hAnsiTheme="minorHAnsi" w:cstheme="minorBidi"/>
          <w:sz w:val="22"/>
          <w:szCs w:val="22"/>
          <w:lang w:val="en-US" w:eastAsia="en-US"/>
        </w:rPr>
        <w:t>= 11.22805 mins</w:t>
      </w:r>
    </w:p>
    <w:p w14:paraId="35F78C55" w14:textId="74CF5B6A" w:rsidR="001953D8" w:rsidRPr="00762757" w:rsidRDefault="001953D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6AAFAA13" w14:textId="701C969B" w:rsidR="001953D8" w:rsidRPr="00762757" w:rsidRDefault="001953D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Size of the sample (n) = 140988</w:t>
      </w:r>
    </w:p>
    <w:p w14:paraId="13CAB43E" w14:textId="627172C8" w:rsidR="001953D8" w:rsidRPr="00762757" w:rsidRDefault="001953D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1F53F302" w14:textId="77777777"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4051A2B4" w14:textId="458D2D38"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Ho: Mechanical mean</w:t>
      </w:r>
      <w:r w:rsidR="006A5BBC">
        <w:rPr>
          <w:rFonts w:asciiTheme="minorHAnsi" w:eastAsiaTheme="minorHAnsi" w:hAnsiTheme="minorHAnsi" w:cstheme="minorBidi"/>
          <w:sz w:val="22"/>
          <w:szCs w:val="22"/>
          <w:lang w:val="en-US" w:eastAsia="en-US"/>
        </w:rPr>
        <w:t xml:space="preserve"> (</w:t>
      </w:r>
      <w:r w:rsidR="006A5BBC" w:rsidRPr="006A5BBC">
        <w:rPr>
          <w:rFonts w:ascii="Sakkal Majalla" w:eastAsiaTheme="minorHAnsi" w:hAnsi="Sakkal Majalla" w:cs="Sakkal Majalla"/>
          <w:sz w:val="32"/>
          <w:szCs w:val="32"/>
          <w:lang w:val="en-US" w:eastAsia="en-US"/>
        </w:rPr>
        <w:t>µ</w:t>
      </w:r>
      <w:r w:rsidR="006A5BBC">
        <w:rPr>
          <w:rFonts w:asciiTheme="minorHAnsi" w:eastAsiaTheme="minorHAnsi" w:hAnsiTheme="minorHAnsi" w:cstheme="minorBidi"/>
          <w:sz w:val="22"/>
          <w:szCs w:val="22"/>
          <w:lang w:val="en-US" w:eastAsia="en-US"/>
        </w:rPr>
        <w:t xml:space="preserve">) </w:t>
      </w:r>
      <w:r w:rsidR="006A5BBC" w:rsidRPr="00762757">
        <w:rPr>
          <w:rFonts w:asciiTheme="minorHAnsi" w:eastAsiaTheme="minorHAnsi" w:hAnsiTheme="minorHAnsi" w:cstheme="minorBidi"/>
          <w:sz w:val="22"/>
          <w:szCs w:val="22"/>
          <w:lang w:val="en-US" w:eastAsia="en-US"/>
        </w:rPr>
        <w:t>=</w:t>
      </w:r>
      <w:r w:rsidRPr="00762757">
        <w:rPr>
          <w:rFonts w:asciiTheme="minorHAnsi" w:eastAsiaTheme="minorHAnsi" w:hAnsiTheme="minorHAnsi" w:cstheme="minorBidi"/>
          <w:sz w:val="22"/>
          <w:szCs w:val="22"/>
          <w:lang w:val="en-US" w:eastAsia="en-US"/>
        </w:rPr>
        <w:t xml:space="preserve"> Population mean</w:t>
      </w:r>
      <w:r w:rsidR="006A5BBC">
        <w:rPr>
          <w:rFonts w:asciiTheme="minorHAnsi" w:eastAsiaTheme="minorHAnsi" w:hAnsiTheme="minorHAnsi" w:cstheme="minorBidi"/>
          <w:sz w:val="22"/>
          <w:szCs w:val="22"/>
          <w:lang w:val="en-US" w:eastAsia="en-US"/>
        </w:rPr>
        <w:t xml:space="preserve"> (</w:t>
      </w:r>
      <w:r w:rsidR="006A5BBC" w:rsidRPr="006A5BBC">
        <w:rPr>
          <w:rFonts w:ascii="Sakkal Majalla" w:eastAsiaTheme="minorHAnsi" w:hAnsi="Sakkal Majalla" w:cs="Sakkal Majalla"/>
          <w:sz w:val="32"/>
          <w:szCs w:val="32"/>
          <w:lang w:val="en-US" w:eastAsia="en-US"/>
        </w:rPr>
        <w:t>µ</w:t>
      </w:r>
      <w:r w:rsidR="006A5BBC">
        <w:rPr>
          <w:rFonts w:ascii="Lucida Sans Typewriter" w:eastAsiaTheme="minorHAnsi" w:hAnsi="Lucida Sans Typewriter" w:cstheme="minorBidi"/>
          <w:sz w:val="32"/>
          <w:szCs w:val="32"/>
          <w:vertAlign w:val="subscript"/>
          <w:lang w:val="en-US" w:eastAsia="en-US"/>
        </w:rPr>
        <w:t>o</w:t>
      </w:r>
      <w:r w:rsidR="006A5BBC">
        <w:rPr>
          <w:rFonts w:asciiTheme="minorHAnsi" w:eastAsiaTheme="minorHAnsi" w:hAnsiTheme="minorHAnsi" w:cstheme="minorBidi"/>
          <w:sz w:val="22"/>
          <w:szCs w:val="22"/>
          <w:lang w:val="en-US" w:eastAsia="en-US"/>
        </w:rPr>
        <w:t>)</w:t>
      </w:r>
    </w:p>
    <w:p w14:paraId="6F9358E5" w14:textId="7F47D7D1"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Ha: Mechanical mean</w:t>
      </w:r>
      <w:r w:rsidR="006A5BBC">
        <w:rPr>
          <w:rFonts w:asciiTheme="minorHAnsi" w:eastAsiaTheme="minorHAnsi" w:hAnsiTheme="minorHAnsi" w:cstheme="minorBidi"/>
          <w:sz w:val="22"/>
          <w:szCs w:val="22"/>
          <w:lang w:val="en-US" w:eastAsia="en-US"/>
        </w:rPr>
        <w:t xml:space="preserve"> (</w:t>
      </w:r>
      <w:r w:rsidR="006A5BBC" w:rsidRPr="006A5BBC">
        <w:rPr>
          <w:rFonts w:ascii="Sakkal Majalla" w:eastAsiaTheme="minorHAnsi" w:hAnsi="Sakkal Majalla" w:cs="Sakkal Majalla"/>
          <w:sz w:val="32"/>
          <w:szCs w:val="32"/>
          <w:lang w:val="en-US" w:eastAsia="en-US"/>
        </w:rPr>
        <w:t>µ</w:t>
      </w:r>
      <w:r w:rsidR="006A5BBC">
        <w:rPr>
          <w:rFonts w:asciiTheme="minorHAnsi" w:eastAsiaTheme="minorHAnsi" w:hAnsiTheme="minorHAnsi" w:cstheme="minorBidi"/>
          <w:sz w:val="22"/>
          <w:szCs w:val="22"/>
          <w:lang w:val="en-US" w:eastAsia="en-US"/>
        </w:rPr>
        <w:t xml:space="preserve">) </w:t>
      </w:r>
      <w:r w:rsidR="006A5BBC" w:rsidRPr="00762757">
        <w:rPr>
          <w:rFonts w:asciiTheme="minorHAnsi" w:eastAsiaTheme="minorHAnsi" w:hAnsiTheme="minorHAnsi" w:cstheme="minorBidi"/>
          <w:sz w:val="22"/>
          <w:szCs w:val="22"/>
          <w:lang w:val="en-US" w:eastAsia="en-US"/>
        </w:rPr>
        <w:t>≠</w:t>
      </w:r>
      <w:r w:rsidR="00762757" w:rsidRPr="00762757">
        <w:rPr>
          <w:rFonts w:asciiTheme="minorHAnsi" w:eastAsiaTheme="minorHAnsi" w:hAnsiTheme="minorHAnsi" w:cstheme="minorBidi"/>
          <w:sz w:val="22"/>
          <w:szCs w:val="22"/>
          <w:lang w:val="en-US" w:eastAsia="en-US"/>
        </w:rPr>
        <w:t xml:space="preserve"> Population mean</w:t>
      </w:r>
      <w:r w:rsidR="006A5BBC">
        <w:rPr>
          <w:rFonts w:asciiTheme="minorHAnsi" w:eastAsiaTheme="minorHAnsi" w:hAnsiTheme="minorHAnsi" w:cstheme="minorBidi"/>
          <w:sz w:val="22"/>
          <w:szCs w:val="22"/>
          <w:lang w:val="en-US" w:eastAsia="en-US"/>
        </w:rPr>
        <w:t xml:space="preserve"> (</w:t>
      </w:r>
      <w:r w:rsidR="006A5BBC" w:rsidRPr="006A5BBC">
        <w:rPr>
          <w:rFonts w:ascii="Sakkal Majalla" w:eastAsiaTheme="minorHAnsi" w:hAnsi="Sakkal Majalla" w:cs="Sakkal Majalla"/>
          <w:sz w:val="32"/>
          <w:szCs w:val="32"/>
          <w:lang w:val="en-US" w:eastAsia="en-US"/>
        </w:rPr>
        <w:t>µ</w:t>
      </w:r>
      <w:r w:rsidR="006A5BBC">
        <w:rPr>
          <w:rFonts w:ascii="Lucida Sans Typewriter" w:eastAsiaTheme="minorHAnsi" w:hAnsi="Lucida Sans Typewriter" w:cstheme="minorBidi"/>
          <w:sz w:val="32"/>
          <w:szCs w:val="32"/>
          <w:vertAlign w:val="subscript"/>
          <w:lang w:val="en-US" w:eastAsia="en-US"/>
        </w:rPr>
        <w:t>o</w:t>
      </w:r>
      <w:r w:rsidR="006A5BBC">
        <w:rPr>
          <w:rFonts w:asciiTheme="minorHAnsi" w:eastAsiaTheme="minorHAnsi" w:hAnsiTheme="minorHAnsi" w:cstheme="minorBidi"/>
          <w:sz w:val="22"/>
          <w:szCs w:val="22"/>
          <w:lang w:val="en-US" w:eastAsia="en-US"/>
        </w:rPr>
        <w:t>)</w:t>
      </w:r>
    </w:p>
    <w:p w14:paraId="6CAADCAE" w14:textId="77777777"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06B96947" w14:textId="77777777"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354D4EB4" w14:textId="682BE267" w:rsidR="001953D8"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 xml:space="preserve">Z = </w:t>
      </w:r>
      <w:r w:rsidR="001442F6" w:rsidRPr="00762757">
        <w:rPr>
          <w:rFonts w:asciiTheme="minorHAnsi" w:eastAsiaTheme="minorHAnsi" w:hAnsiTheme="minorHAnsi" w:cstheme="minorBidi"/>
          <w:sz w:val="22"/>
          <w:szCs w:val="22"/>
          <w:lang w:val="en-US" w:eastAsia="en-US"/>
        </w:rPr>
        <w:t xml:space="preserve">(µ </w:t>
      </w:r>
      <w:r w:rsidRPr="00762757">
        <w:rPr>
          <w:rFonts w:asciiTheme="minorHAnsi" w:eastAsiaTheme="minorHAnsi" w:hAnsiTheme="minorHAnsi" w:cstheme="minorBidi"/>
          <w:sz w:val="22"/>
          <w:szCs w:val="22"/>
          <w:lang w:val="en-US" w:eastAsia="en-US"/>
        </w:rPr>
        <w:t xml:space="preserve">– </w:t>
      </w:r>
      <w:r w:rsidR="001442F6" w:rsidRPr="006A5BBC">
        <w:rPr>
          <w:rFonts w:ascii="Sakkal Majalla" w:eastAsiaTheme="minorHAnsi" w:hAnsi="Sakkal Majalla" w:cs="Sakkal Majalla"/>
          <w:sz w:val="32"/>
          <w:szCs w:val="32"/>
          <w:lang w:val="en-US" w:eastAsia="en-US"/>
        </w:rPr>
        <w:t>µ</w:t>
      </w:r>
      <w:r w:rsidR="001442F6">
        <w:rPr>
          <w:rFonts w:ascii="Lucida Sans Typewriter" w:eastAsiaTheme="minorHAnsi" w:hAnsi="Lucida Sans Typewriter" w:cstheme="minorBidi"/>
          <w:sz w:val="32"/>
          <w:szCs w:val="32"/>
          <w:vertAlign w:val="subscript"/>
          <w:lang w:val="en-US" w:eastAsia="en-US"/>
        </w:rPr>
        <w:t>o</w:t>
      </w:r>
      <w:r w:rsidRPr="00762757">
        <w:rPr>
          <w:rFonts w:asciiTheme="minorHAnsi" w:eastAsiaTheme="minorHAnsi" w:hAnsiTheme="minorHAnsi" w:cstheme="minorBidi"/>
          <w:sz w:val="22"/>
          <w:szCs w:val="22"/>
          <w:lang w:val="en-US" w:eastAsia="en-US"/>
        </w:rPr>
        <w:t>)</w:t>
      </w:r>
      <w:proofErr w:type="gramStart"/>
      <w:r w:rsidRPr="00762757">
        <w:rPr>
          <w:rFonts w:asciiTheme="minorHAnsi" w:eastAsiaTheme="minorHAnsi" w:hAnsiTheme="minorHAnsi" w:cstheme="minorBidi"/>
          <w:sz w:val="22"/>
          <w:szCs w:val="22"/>
          <w:lang w:val="en-US" w:eastAsia="en-US"/>
        </w:rPr>
        <w:t>/(</w:t>
      </w:r>
      <w:r w:rsidR="001442F6" w:rsidRPr="001442F6">
        <w:rPr>
          <w:rFonts w:asciiTheme="minorHAnsi" w:eastAsiaTheme="minorHAnsi" w:hAnsiTheme="minorHAnsi" w:cstheme="minorHAnsi"/>
          <w:sz w:val="28"/>
          <w:szCs w:val="28"/>
          <w:lang w:val="en-US" w:eastAsia="en-US"/>
        </w:rPr>
        <w:t xml:space="preserve"> </w:t>
      </w:r>
      <w:r w:rsidR="001442F6" w:rsidRPr="006A5BBC">
        <w:rPr>
          <w:rFonts w:asciiTheme="minorHAnsi" w:eastAsiaTheme="minorHAnsi" w:hAnsiTheme="minorHAnsi" w:cstheme="minorHAnsi"/>
          <w:sz w:val="28"/>
          <w:szCs w:val="28"/>
          <w:lang w:val="en-US" w:eastAsia="en-US"/>
        </w:rPr>
        <w:t>σ</w:t>
      </w:r>
      <w:proofErr w:type="gramEnd"/>
      <w:r w:rsidR="001442F6" w:rsidRPr="00762757">
        <w:rPr>
          <w:rFonts w:asciiTheme="minorHAnsi" w:eastAsiaTheme="minorHAnsi" w:hAnsiTheme="minorHAnsi" w:cstheme="minorBidi"/>
          <w:sz w:val="22"/>
          <w:szCs w:val="22"/>
          <w:lang w:val="en-US" w:eastAsia="en-US"/>
        </w:rPr>
        <w:t xml:space="preserve"> </w:t>
      </w:r>
      <w:r w:rsidRPr="00762757">
        <w:rPr>
          <w:rFonts w:asciiTheme="minorHAnsi" w:eastAsiaTheme="minorHAnsi" w:hAnsiTheme="minorHAnsi" w:cstheme="minorBidi"/>
          <w:sz w:val="22"/>
          <w:szCs w:val="22"/>
          <w:lang w:val="en-US" w:eastAsia="en-US"/>
        </w:rPr>
        <w:t xml:space="preserve">/ </w:t>
      </w:r>
      <w:r w:rsidR="001442F6" w:rsidRPr="001442F6">
        <w:rPr>
          <w:rFonts w:asciiTheme="minorHAnsi" w:eastAsiaTheme="minorHAnsi" w:hAnsiTheme="minorHAnsi" w:cstheme="minorHAnsi"/>
          <w:sz w:val="28"/>
          <w:szCs w:val="28"/>
          <w:lang w:val="en-US" w:eastAsia="en-US"/>
        </w:rPr>
        <w:t>√</w:t>
      </w:r>
      <w:r w:rsidRPr="00762757">
        <w:rPr>
          <w:rFonts w:asciiTheme="minorHAnsi" w:eastAsiaTheme="minorHAnsi" w:hAnsiTheme="minorHAnsi" w:cstheme="minorBidi"/>
          <w:sz w:val="22"/>
          <w:szCs w:val="22"/>
          <w:lang w:val="en-US" w:eastAsia="en-US"/>
        </w:rPr>
        <w:t>n)</w:t>
      </w:r>
    </w:p>
    <w:p w14:paraId="6512F166" w14:textId="22C3B7EA"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7DA8E3E1" w14:textId="77777777" w:rsidR="000F39C5" w:rsidRPr="00762757" w:rsidRDefault="000F39C5" w:rsidP="000F39C5">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Z = -10.81751</w:t>
      </w:r>
    </w:p>
    <w:p w14:paraId="49734806" w14:textId="24DA79D3"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51F2D6BC" w14:textId="108FF534" w:rsidR="001953D8" w:rsidRPr="001953D8" w:rsidRDefault="001953D8" w:rsidP="001953D8">
      <w:pPr>
        <w:pStyle w:val="HTMLPreformatted"/>
        <w:shd w:val="clear" w:color="auto" w:fill="FFFFFF"/>
        <w:wordWrap w:val="0"/>
        <w:spacing w:line="187" w:lineRule="atLeast"/>
        <w:rPr>
          <w:rFonts w:ascii="Lucida Sans Typewriter" w:hAnsi="Lucida Sans Typewriter"/>
          <w:color w:val="000000"/>
        </w:rPr>
      </w:pPr>
    </w:p>
    <w:p w14:paraId="7E0D1FCA" w14:textId="6236DAC2" w:rsidR="001953D8" w:rsidRPr="001953D8" w:rsidRDefault="00DC5BC2" w:rsidP="001953D8">
      <w:pPr>
        <w:pStyle w:val="HTMLPreformatted"/>
        <w:shd w:val="clear" w:color="auto" w:fill="FFFFFF"/>
        <w:wordWrap w:val="0"/>
        <w:spacing w:line="187" w:lineRule="atLeast"/>
        <w:rPr>
          <w:rFonts w:ascii="Lucida Sans Typewriter" w:hAnsi="Lucida Sans Typewriter"/>
          <w:color w:val="000000"/>
        </w:rPr>
      </w:pPr>
      <w:r>
        <w:rPr>
          <w:rFonts w:ascii="Lucida Sans Typewriter" w:hAnsi="Lucida Sans Typewriter"/>
          <w:color w:val="000000"/>
        </w:rPr>
        <w:t xml:space="preserve">Significance </w:t>
      </w:r>
      <w:r w:rsidRPr="00DC5BC2">
        <w:rPr>
          <w:rFonts w:ascii="Times New Roman" w:hAnsi="Times New Roman" w:cs="Times New Roman"/>
          <w:color w:val="000000"/>
          <w:sz w:val="28"/>
          <w:szCs w:val="28"/>
        </w:rPr>
        <w:t>α</w:t>
      </w:r>
      <w:r>
        <w:rPr>
          <w:rFonts w:ascii="Lucida Sans Typewriter" w:hAnsi="Lucida Sans Typewriter"/>
          <w:color w:val="000000"/>
        </w:rPr>
        <w:t xml:space="preserve">  = .05</w:t>
      </w:r>
    </w:p>
    <w:p w14:paraId="48A61AC5" w14:textId="195458AB" w:rsidR="00D676E8" w:rsidRPr="00D676E8" w:rsidRDefault="00D676E8" w:rsidP="00D676E8">
      <w:pPr>
        <w:pStyle w:val="HTMLPreformatted"/>
        <w:shd w:val="clear" w:color="auto" w:fill="FFFFFF"/>
        <w:wordWrap w:val="0"/>
        <w:spacing w:line="187" w:lineRule="atLeast"/>
        <w:rPr>
          <w:rFonts w:ascii="Lucida Sans Typewriter" w:hAnsi="Lucida Sans Typewriter"/>
          <w:color w:val="000000"/>
        </w:rPr>
      </w:pPr>
    </w:p>
    <w:p w14:paraId="0BA3BE8E" w14:textId="04234BA3" w:rsidR="00096E36" w:rsidRDefault="00F9603A" w:rsidP="00E83640">
      <w:pPr>
        <w:rPr>
          <w:rFonts w:ascii="Lucida Sans Typewriter" w:hAnsi="Lucida Sans Typewriter"/>
          <w:color w:val="000000"/>
        </w:rPr>
      </w:pPr>
      <w:r>
        <w:t xml:space="preserve">From z-table at </w:t>
      </w:r>
      <w:r w:rsidRPr="00F9603A">
        <w:rPr>
          <w:sz w:val="28"/>
          <w:szCs w:val="28"/>
        </w:rPr>
        <w:t>α</w:t>
      </w:r>
      <w:r>
        <w:rPr>
          <w:rFonts w:ascii="Times New Roman" w:hAnsi="Times New Roman" w:cs="Times New Roman"/>
          <w:color w:val="000000"/>
          <w:sz w:val="28"/>
          <w:szCs w:val="28"/>
        </w:rPr>
        <w:t>/</w:t>
      </w:r>
      <w:r w:rsidRPr="00F9603A">
        <w:rPr>
          <w:rFonts w:ascii="Times New Roman" w:hAnsi="Times New Roman" w:cs="Times New Roman"/>
          <w:color w:val="000000"/>
        </w:rPr>
        <w:t>2</w:t>
      </w:r>
      <w:r>
        <w:rPr>
          <w:rFonts w:ascii="Lucida Sans Typewriter" w:hAnsi="Lucida Sans Typewriter"/>
          <w:color w:val="000000"/>
        </w:rPr>
        <w:t xml:space="preserve"> = .</w:t>
      </w:r>
      <w:proofErr w:type="gramStart"/>
      <w:r>
        <w:rPr>
          <w:rFonts w:ascii="Lucida Sans Typewriter" w:hAnsi="Lucida Sans Typewriter"/>
          <w:color w:val="000000"/>
        </w:rPr>
        <w:t>025 ,</w:t>
      </w:r>
      <w:proofErr w:type="gramEnd"/>
      <w:r>
        <w:rPr>
          <w:rFonts w:ascii="Lucida Sans Typewriter" w:hAnsi="Lucida Sans Typewriter"/>
          <w:color w:val="000000"/>
        </w:rPr>
        <w:t xml:space="preserve"> z</w:t>
      </w:r>
      <w:r w:rsidRPr="00F9603A">
        <w:rPr>
          <w:rFonts w:ascii="Lucida Sans Typewriter" w:hAnsi="Lucida Sans Typewriter"/>
          <w:color w:val="000000"/>
          <w:sz w:val="32"/>
          <w:szCs w:val="32"/>
          <w:vertAlign w:val="subscript"/>
        </w:rPr>
        <w:t>c</w:t>
      </w:r>
      <w:r>
        <w:rPr>
          <w:rFonts w:ascii="Lucida Sans Typewriter" w:hAnsi="Lucida Sans Typewriter"/>
          <w:color w:val="000000"/>
        </w:rPr>
        <w:t xml:space="preserve"> = -1.96</w:t>
      </w:r>
    </w:p>
    <w:p w14:paraId="1CEB2626" w14:textId="241B9D35" w:rsidR="00F9603A" w:rsidRDefault="00F9603A" w:rsidP="00E83640">
      <w:r>
        <w:t xml:space="preserve">Since calculated z =-10 </w:t>
      </w:r>
      <w:proofErr w:type="gramStart"/>
      <w:r>
        <w:t>is located in</w:t>
      </w:r>
      <w:proofErr w:type="gramEnd"/>
      <w:r>
        <w:t xml:space="preserve"> the rejection region, then there is enough evidence to reject the null hypothesi</w:t>
      </w:r>
      <w:r w:rsidR="002259D3">
        <w:t xml:space="preserve">s. There is a difference between </w:t>
      </w:r>
      <w:r w:rsidR="00237F6E">
        <w:t xml:space="preserve">the means of </w:t>
      </w:r>
      <w:r w:rsidR="002259D3">
        <w:t xml:space="preserve">“Mechanical” and </w:t>
      </w:r>
      <w:r w:rsidR="00237F6E">
        <w:t>of a</w:t>
      </w:r>
      <w:r w:rsidR="002259D3">
        <w:t>ll incidents</w:t>
      </w:r>
    </w:p>
    <w:p w14:paraId="37281A06" w14:textId="187B3A57" w:rsidR="00E83640" w:rsidRDefault="00E83640" w:rsidP="00E83640"/>
    <w:p w14:paraId="4A79CD22" w14:textId="3DBF6DAA" w:rsidR="00E83640" w:rsidRDefault="00E83640" w:rsidP="00E83640"/>
    <w:p w14:paraId="73DEE434" w14:textId="48E589BD" w:rsidR="00E83640" w:rsidRDefault="00E83640" w:rsidP="00E83640"/>
    <w:p w14:paraId="28E1F266" w14:textId="7F1D0B9E" w:rsidR="00E83640" w:rsidRDefault="00E83640" w:rsidP="00E83640"/>
    <w:p w14:paraId="1853A111" w14:textId="5B56B59B" w:rsidR="00E83640" w:rsidRDefault="00E83640" w:rsidP="00E83640"/>
    <w:p w14:paraId="2881F080" w14:textId="1BF41546" w:rsidR="00E83640" w:rsidRDefault="00E83640" w:rsidP="00E83640"/>
    <w:p w14:paraId="7DE0EFCC" w14:textId="395C6F5A" w:rsidR="00E83640" w:rsidRDefault="00E83640" w:rsidP="00E83640"/>
    <w:tbl>
      <w:tblPr>
        <w:tblStyle w:val="TableGrid"/>
        <w:tblW w:w="0" w:type="auto"/>
        <w:tblLook w:val="04A0" w:firstRow="1" w:lastRow="0" w:firstColumn="1" w:lastColumn="0" w:noHBand="0" w:noVBand="1"/>
      </w:tblPr>
      <w:tblGrid>
        <w:gridCol w:w="9350"/>
      </w:tblGrid>
      <w:tr w:rsidR="009D3554" w14:paraId="1E3D614D" w14:textId="77777777" w:rsidTr="009D3554">
        <w:tc>
          <w:tcPr>
            <w:tcW w:w="9350" w:type="dxa"/>
          </w:tcPr>
          <w:p w14:paraId="1375835E" w14:textId="1B2E13AA" w:rsidR="009D3554" w:rsidRDefault="009D3554" w:rsidP="009D3554">
            <w:pPr>
              <w:jc w:val="center"/>
            </w:pPr>
            <w:r>
              <w:rPr>
                <w:noProof/>
              </w:rPr>
              <w:lastRenderedPageBreak/>
              <w:drawing>
                <wp:inline distT="0" distB="0" distL="0" distR="0" wp14:anchorId="51B51009" wp14:editId="12521878">
                  <wp:extent cx="5124298" cy="3772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7796" cy="3782538"/>
                          </a:xfrm>
                          <a:prstGeom prst="rect">
                            <a:avLst/>
                          </a:prstGeom>
                        </pic:spPr>
                      </pic:pic>
                    </a:graphicData>
                  </a:graphic>
                </wp:inline>
              </w:drawing>
            </w:r>
          </w:p>
        </w:tc>
      </w:tr>
      <w:tr w:rsidR="009D3554" w14:paraId="7C354383" w14:textId="77777777" w:rsidTr="009D3554">
        <w:tc>
          <w:tcPr>
            <w:tcW w:w="9350" w:type="dxa"/>
          </w:tcPr>
          <w:p w14:paraId="33CA8AA2" w14:textId="7255A23B" w:rsidR="009D3554" w:rsidRDefault="009D3554" w:rsidP="009D3554">
            <w:pPr>
              <w:jc w:val="center"/>
            </w:pPr>
            <w:r>
              <w:t>Delay histogram of all incidents</w:t>
            </w:r>
          </w:p>
        </w:tc>
      </w:tr>
    </w:tbl>
    <w:p w14:paraId="2A28AE7B" w14:textId="72817C45" w:rsidR="00E83640" w:rsidRDefault="00E83640" w:rsidP="00E83640"/>
    <w:tbl>
      <w:tblPr>
        <w:tblStyle w:val="TableGrid"/>
        <w:tblW w:w="0" w:type="auto"/>
        <w:tblLook w:val="04A0" w:firstRow="1" w:lastRow="0" w:firstColumn="1" w:lastColumn="0" w:noHBand="0" w:noVBand="1"/>
      </w:tblPr>
      <w:tblGrid>
        <w:gridCol w:w="9350"/>
      </w:tblGrid>
      <w:tr w:rsidR="009D3554" w14:paraId="5C73C0F6" w14:textId="77777777" w:rsidTr="009D3554">
        <w:tc>
          <w:tcPr>
            <w:tcW w:w="9350" w:type="dxa"/>
          </w:tcPr>
          <w:p w14:paraId="6503C399" w14:textId="2122AC39" w:rsidR="009D3554" w:rsidRDefault="009D3554" w:rsidP="009D3554">
            <w:pPr>
              <w:jc w:val="center"/>
            </w:pPr>
            <w:r>
              <w:rPr>
                <w:noProof/>
              </w:rPr>
              <w:drawing>
                <wp:inline distT="0" distB="0" distL="0" distR="0" wp14:anchorId="4A35CE0A" wp14:editId="4B0952EA">
                  <wp:extent cx="4968094" cy="36576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9939" cy="3666321"/>
                          </a:xfrm>
                          <a:prstGeom prst="rect">
                            <a:avLst/>
                          </a:prstGeom>
                        </pic:spPr>
                      </pic:pic>
                    </a:graphicData>
                  </a:graphic>
                </wp:inline>
              </w:drawing>
            </w:r>
          </w:p>
        </w:tc>
      </w:tr>
      <w:tr w:rsidR="009D3554" w14:paraId="2BF25B45" w14:textId="77777777" w:rsidTr="009D3554">
        <w:tc>
          <w:tcPr>
            <w:tcW w:w="9350" w:type="dxa"/>
          </w:tcPr>
          <w:p w14:paraId="5FBE8B49" w14:textId="45C2BD58" w:rsidR="009D3554" w:rsidRDefault="009D3554" w:rsidP="009D3554">
            <w:pPr>
              <w:jc w:val="center"/>
            </w:pPr>
            <w:r>
              <w:t>Delay histogram of mechanical incidents</w:t>
            </w:r>
          </w:p>
        </w:tc>
      </w:tr>
    </w:tbl>
    <w:p w14:paraId="6C896A9C" w14:textId="77777777" w:rsidR="009D3554" w:rsidRDefault="009D3554" w:rsidP="00E83640"/>
    <w:p w14:paraId="0D4A1B3A" w14:textId="6F0340BB" w:rsidR="00E83640" w:rsidRDefault="00E83640" w:rsidP="00E83640"/>
    <w:p w14:paraId="6AD73CC5" w14:textId="5E432EB3" w:rsidR="00E83640" w:rsidRDefault="00E83640" w:rsidP="00E83640"/>
    <w:p w14:paraId="526380D6" w14:textId="4E527C97" w:rsidR="00E83640" w:rsidRDefault="00E83640" w:rsidP="00E83640"/>
    <w:p w14:paraId="4D828771" w14:textId="2392EB0B" w:rsidR="00E83640" w:rsidRDefault="00E83640" w:rsidP="00E83640"/>
    <w:p w14:paraId="564FDB8A" w14:textId="50A60F1B" w:rsidR="00E83640" w:rsidRDefault="00E83640" w:rsidP="00E83640"/>
    <w:p w14:paraId="0D9E4DB6" w14:textId="0D17FCDD" w:rsidR="00E83640" w:rsidRDefault="00E83640" w:rsidP="00E83640"/>
    <w:p w14:paraId="6C4C512C" w14:textId="46D2E93D" w:rsidR="00E83640" w:rsidRDefault="00E83640" w:rsidP="00E83640"/>
    <w:p w14:paraId="244AA480" w14:textId="5E958615" w:rsidR="00E83640" w:rsidRDefault="00E83640" w:rsidP="00E83640"/>
    <w:p w14:paraId="2945CDB0" w14:textId="75F0AEA7" w:rsidR="00E83640" w:rsidRDefault="00E83640" w:rsidP="00E83640"/>
    <w:p w14:paraId="2D693514" w14:textId="38261636" w:rsidR="00E83640" w:rsidRDefault="00E83640" w:rsidP="00E83640"/>
    <w:p w14:paraId="282ED635" w14:textId="27DC78C3" w:rsidR="00E83640" w:rsidRDefault="00E83640" w:rsidP="00E83640"/>
    <w:p w14:paraId="50118B95" w14:textId="4C24BC8D" w:rsidR="00E83640" w:rsidRDefault="00E83640" w:rsidP="00E83640"/>
    <w:p w14:paraId="38625CDE" w14:textId="30917CDA" w:rsidR="00E83640" w:rsidRDefault="00E83640" w:rsidP="00E83640"/>
    <w:p w14:paraId="586F869E" w14:textId="498C49EB" w:rsidR="00E83640" w:rsidRDefault="00E83640" w:rsidP="00E83640"/>
    <w:p w14:paraId="25FC9324" w14:textId="65A58C97" w:rsidR="00E83640" w:rsidRDefault="00E83640" w:rsidP="00E83640"/>
    <w:p w14:paraId="1B0F65C2" w14:textId="38BF8258" w:rsidR="00E83640" w:rsidRDefault="00E83640" w:rsidP="00E83640"/>
    <w:p w14:paraId="25F82CA8" w14:textId="3CD5F5D5" w:rsidR="00E83640" w:rsidRDefault="00E83640" w:rsidP="00E83640"/>
    <w:p w14:paraId="7744CD2F" w14:textId="258077FD" w:rsidR="00E83640" w:rsidRDefault="00E83640" w:rsidP="00E83640"/>
    <w:p w14:paraId="4C87FEC0" w14:textId="1844DD6D" w:rsidR="00E83640" w:rsidRDefault="00E83640" w:rsidP="00E83640"/>
    <w:p w14:paraId="24EF51A0" w14:textId="0C1B355B" w:rsidR="00E83640" w:rsidRDefault="00E83640" w:rsidP="00E83640"/>
    <w:p w14:paraId="0ADA8974" w14:textId="7CD7CCC0" w:rsidR="00E83640" w:rsidRDefault="00E83640" w:rsidP="00E83640"/>
    <w:p w14:paraId="7DD6E8FE" w14:textId="38B5533B" w:rsidR="00E83640" w:rsidRDefault="00E83640" w:rsidP="00E83640"/>
    <w:p w14:paraId="1F46DB1F" w14:textId="7C51022F" w:rsidR="00E83640" w:rsidRDefault="00E83640" w:rsidP="00E83640"/>
    <w:p w14:paraId="4ACDC1AE" w14:textId="528C0CBF" w:rsidR="00E83640" w:rsidRDefault="00E83640" w:rsidP="00E83640"/>
    <w:p w14:paraId="61D1E1BD" w14:textId="4BCDEE25" w:rsidR="00E83640" w:rsidRDefault="00E83640" w:rsidP="00E83640"/>
    <w:p w14:paraId="3635DD28" w14:textId="4B720798" w:rsidR="00E83640" w:rsidRDefault="00E83640" w:rsidP="00E83640"/>
    <w:p w14:paraId="709A37AB" w14:textId="77777777" w:rsidR="00E83640" w:rsidRDefault="00E83640" w:rsidP="00E83640"/>
    <w:p w14:paraId="512C1E31" w14:textId="1F0A6499" w:rsidR="00A96612" w:rsidRDefault="00BD67CB" w:rsidP="00C903CB">
      <w:r>
        <w:rPr>
          <w:noProof/>
        </w:rPr>
        <w:drawing>
          <wp:inline distT="0" distB="0" distL="0" distR="0" wp14:anchorId="220B5F90" wp14:editId="43956BC7">
            <wp:extent cx="5943600" cy="3618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18230"/>
                    </a:xfrm>
                    <a:prstGeom prst="rect">
                      <a:avLst/>
                    </a:prstGeom>
                  </pic:spPr>
                </pic:pic>
              </a:graphicData>
            </a:graphic>
          </wp:inline>
        </w:drawing>
      </w:r>
    </w:p>
    <w:p w14:paraId="1676F4EB" w14:textId="77777777" w:rsidR="007F1C77" w:rsidRDefault="007F1C77" w:rsidP="00BD67CB">
      <w:pPr>
        <w:rPr>
          <w:sz w:val="28"/>
          <w:szCs w:val="28"/>
        </w:rPr>
      </w:pPr>
    </w:p>
    <w:p w14:paraId="1E1C5B7E" w14:textId="56BDA2F8" w:rsidR="007F1C77" w:rsidRDefault="00920A85" w:rsidP="00BD67CB">
      <w:pPr>
        <w:rPr>
          <w:sz w:val="28"/>
          <w:szCs w:val="28"/>
        </w:rPr>
      </w:pPr>
      <w:proofErr w:type="spellStart"/>
      <w:r>
        <w:rPr>
          <w:sz w:val="28"/>
          <w:szCs w:val="28"/>
        </w:rPr>
        <w:t>Github</w:t>
      </w:r>
      <w:proofErr w:type="spellEnd"/>
      <w:r>
        <w:rPr>
          <w:sz w:val="28"/>
          <w:szCs w:val="28"/>
        </w:rPr>
        <w:t xml:space="preserve"> link</w:t>
      </w:r>
      <w:r w:rsidR="006C322F">
        <w:rPr>
          <w:sz w:val="28"/>
          <w:szCs w:val="28"/>
        </w:rPr>
        <w:t xml:space="preserve"> for the code:</w:t>
      </w:r>
    </w:p>
    <w:p w14:paraId="4DBB1592" w14:textId="32F91D5D" w:rsidR="006C322F" w:rsidRDefault="00FB1FB7" w:rsidP="00BD67CB">
      <w:pPr>
        <w:rPr>
          <w:sz w:val="28"/>
          <w:szCs w:val="28"/>
        </w:rPr>
      </w:pPr>
      <w:hyperlink r:id="rId20" w:history="1">
        <w:r w:rsidR="00951730" w:rsidRPr="00310ED9">
          <w:rPr>
            <w:rStyle w:val="Hyperlink"/>
            <w:sz w:val="28"/>
            <w:szCs w:val="28"/>
          </w:rPr>
          <w:t>https://github.com/Amrkenawy/Capstone/blob/master/TTC_Analysis_ver1.1.R</w:t>
        </w:r>
      </w:hyperlink>
    </w:p>
    <w:p w14:paraId="04A938F8" w14:textId="77777777" w:rsidR="00951730" w:rsidRDefault="00951730" w:rsidP="00BD67CB">
      <w:pPr>
        <w:rPr>
          <w:sz w:val="28"/>
          <w:szCs w:val="28"/>
        </w:rPr>
      </w:pPr>
    </w:p>
    <w:p w14:paraId="1FB82A8F" w14:textId="77777777" w:rsidR="007F1C77" w:rsidRDefault="007F1C77" w:rsidP="00BD67CB">
      <w:pPr>
        <w:rPr>
          <w:sz w:val="28"/>
          <w:szCs w:val="28"/>
        </w:rPr>
      </w:pPr>
    </w:p>
    <w:p w14:paraId="403CEDA5" w14:textId="77777777" w:rsidR="007F1C77" w:rsidRDefault="007F1C77" w:rsidP="00BD67CB">
      <w:pPr>
        <w:rPr>
          <w:sz w:val="28"/>
          <w:szCs w:val="28"/>
        </w:rPr>
      </w:pPr>
    </w:p>
    <w:p w14:paraId="4727E0B6" w14:textId="77777777" w:rsidR="007F1C77" w:rsidRDefault="007F1C77" w:rsidP="00BD67CB">
      <w:pPr>
        <w:rPr>
          <w:sz w:val="28"/>
          <w:szCs w:val="28"/>
        </w:rPr>
      </w:pPr>
    </w:p>
    <w:p w14:paraId="5B83B1E2" w14:textId="77777777" w:rsidR="007F1C77" w:rsidRDefault="007F1C77" w:rsidP="00BD67CB">
      <w:pPr>
        <w:rPr>
          <w:sz w:val="28"/>
          <w:szCs w:val="28"/>
        </w:rPr>
      </w:pPr>
    </w:p>
    <w:p w14:paraId="0E3B19A8" w14:textId="77777777" w:rsidR="007F1C77" w:rsidRDefault="007F1C77" w:rsidP="00BD67CB">
      <w:pPr>
        <w:rPr>
          <w:sz w:val="28"/>
          <w:szCs w:val="28"/>
        </w:rPr>
      </w:pPr>
    </w:p>
    <w:p w14:paraId="0C37CB51" w14:textId="77777777" w:rsidR="007F1C77" w:rsidRDefault="007F1C77" w:rsidP="00BD67CB">
      <w:pPr>
        <w:rPr>
          <w:sz w:val="28"/>
          <w:szCs w:val="28"/>
        </w:rPr>
      </w:pPr>
    </w:p>
    <w:p w14:paraId="5FBADB31" w14:textId="77777777" w:rsidR="007F1C77" w:rsidRDefault="007F1C77" w:rsidP="00BD67CB">
      <w:pPr>
        <w:rPr>
          <w:sz w:val="28"/>
          <w:szCs w:val="28"/>
        </w:rPr>
      </w:pPr>
    </w:p>
    <w:p w14:paraId="77BAF07B" w14:textId="77777777" w:rsidR="007F1C77" w:rsidRDefault="007F1C77" w:rsidP="00BD67CB">
      <w:pPr>
        <w:rPr>
          <w:sz w:val="28"/>
          <w:szCs w:val="28"/>
        </w:rPr>
      </w:pPr>
    </w:p>
    <w:p w14:paraId="5A3ACCB3" w14:textId="16DF258E" w:rsidR="00BD67CB" w:rsidRPr="00BD67CB" w:rsidRDefault="00BD67CB" w:rsidP="00BD67CB">
      <w:pPr>
        <w:rPr>
          <w:sz w:val="28"/>
          <w:szCs w:val="28"/>
        </w:rPr>
      </w:pPr>
      <w:r w:rsidRPr="00BD67CB">
        <w:rPr>
          <w:sz w:val="28"/>
          <w:szCs w:val="28"/>
        </w:rPr>
        <w:t>Using linear Model for Analysis of Variance (ANOVA)</w:t>
      </w:r>
    </w:p>
    <w:p w14:paraId="7A6B7411" w14:textId="4F732807" w:rsidR="00BD67CB" w:rsidRDefault="00BD67CB" w:rsidP="00C903CB">
      <w:r>
        <w:rPr>
          <w:noProof/>
        </w:rPr>
        <w:drawing>
          <wp:inline distT="0" distB="0" distL="0" distR="0" wp14:anchorId="3445B18B" wp14:editId="4097E501">
            <wp:extent cx="5982406" cy="440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0930" cy="4565241"/>
                    </a:xfrm>
                    <a:prstGeom prst="rect">
                      <a:avLst/>
                    </a:prstGeom>
                  </pic:spPr>
                </pic:pic>
              </a:graphicData>
            </a:graphic>
          </wp:inline>
        </w:drawing>
      </w:r>
    </w:p>
    <w:p w14:paraId="40E08CE2" w14:textId="77777777" w:rsidR="00E6305E" w:rsidRDefault="00E6305E" w:rsidP="00BD67CB">
      <w:pPr>
        <w:rPr>
          <w:sz w:val="28"/>
          <w:szCs w:val="28"/>
        </w:rPr>
      </w:pPr>
    </w:p>
    <w:p w14:paraId="179B439A" w14:textId="77777777" w:rsidR="00E6305E" w:rsidRDefault="00E6305E" w:rsidP="00BD67CB">
      <w:pPr>
        <w:rPr>
          <w:sz w:val="28"/>
          <w:szCs w:val="28"/>
        </w:rPr>
      </w:pPr>
    </w:p>
    <w:p w14:paraId="70019001" w14:textId="77777777" w:rsidR="00E6305E" w:rsidRDefault="00E6305E" w:rsidP="00BD67CB">
      <w:pPr>
        <w:rPr>
          <w:sz w:val="28"/>
          <w:szCs w:val="28"/>
        </w:rPr>
      </w:pPr>
    </w:p>
    <w:p w14:paraId="69E99813" w14:textId="77777777" w:rsidR="00E6305E" w:rsidRDefault="00E6305E" w:rsidP="00BD67CB">
      <w:pPr>
        <w:rPr>
          <w:sz w:val="28"/>
          <w:szCs w:val="28"/>
        </w:rPr>
      </w:pPr>
    </w:p>
    <w:p w14:paraId="4D89C2EC" w14:textId="77777777" w:rsidR="00E6305E" w:rsidRDefault="00E6305E" w:rsidP="00BD67CB">
      <w:pPr>
        <w:rPr>
          <w:sz w:val="28"/>
          <w:szCs w:val="28"/>
        </w:rPr>
      </w:pPr>
    </w:p>
    <w:p w14:paraId="78E072CD" w14:textId="77777777" w:rsidR="00E6305E" w:rsidRDefault="00E6305E" w:rsidP="00BD67CB">
      <w:pPr>
        <w:rPr>
          <w:sz w:val="28"/>
          <w:szCs w:val="28"/>
        </w:rPr>
      </w:pPr>
    </w:p>
    <w:p w14:paraId="21A239D6" w14:textId="77777777" w:rsidR="00E6305E" w:rsidRDefault="00E6305E" w:rsidP="00BD67CB">
      <w:pPr>
        <w:rPr>
          <w:sz w:val="28"/>
          <w:szCs w:val="28"/>
        </w:rPr>
      </w:pPr>
    </w:p>
    <w:p w14:paraId="54DF12EF" w14:textId="77777777" w:rsidR="00E6305E" w:rsidRDefault="00E6305E" w:rsidP="00BD67CB">
      <w:pPr>
        <w:rPr>
          <w:sz w:val="28"/>
          <w:szCs w:val="28"/>
        </w:rPr>
      </w:pPr>
    </w:p>
    <w:p w14:paraId="793F6FBE" w14:textId="77777777" w:rsidR="00E6305E" w:rsidRDefault="00E6305E" w:rsidP="00BD67CB">
      <w:pPr>
        <w:rPr>
          <w:sz w:val="28"/>
          <w:szCs w:val="28"/>
        </w:rPr>
      </w:pPr>
    </w:p>
    <w:p w14:paraId="6C8DFE80" w14:textId="0CE64706" w:rsidR="00BD67CB" w:rsidRPr="00BD67CB" w:rsidRDefault="00BD67CB" w:rsidP="00BD67CB">
      <w:pPr>
        <w:rPr>
          <w:sz w:val="28"/>
          <w:szCs w:val="28"/>
        </w:rPr>
      </w:pPr>
      <w:r>
        <w:rPr>
          <w:sz w:val="28"/>
          <w:szCs w:val="28"/>
        </w:rPr>
        <w:t>Prediction Error Histogram</w:t>
      </w:r>
    </w:p>
    <w:p w14:paraId="2187B4DF" w14:textId="3A6EA3C9" w:rsidR="00A96612" w:rsidRDefault="00A96612" w:rsidP="00C903CB">
      <w:r>
        <w:rPr>
          <w:noProof/>
        </w:rPr>
        <w:drawing>
          <wp:inline distT="0" distB="0" distL="0" distR="0" wp14:anchorId="418E3B3F" wp14:editId="7131746B">
            <wp:extent cx="5905649" cy="4347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141" cy="4369557"/>
                    </a:xfrm>
                    <a:prstGeom prst="rect">
                      <a:avLst/>
                    </a:prstGeom>
                  </pic:spPr>
                </pic:pic>
              </a:graphicData>
            </a:graphic>
          </wp:inline>
        </w:drawing>
      </w:r>
    </w:p>
    <w:p w14:paraId="51D59DE0" w14:textId="2D4A540E" w:rsidR="00C903CB" w:rsidRDefault="00B70702" w:rsidP="00C903CB">
      <w:r>
        <w:rPr>
          <w:noProof/>
        </w:rPr>
        <w:drawing>
          <wp:inline distT="0" distB="0" distL="0" distR="0" wp14:anchorId="17876D90" wp14:editId="13DD2EDC">
            <wp:extent cx="6150769" cy="800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4735" cy="800616"/>
                    </a:xfrm>
                    <a:prstGeom prst="rect">
                      <a:avLst/>
                    </a:prstGeom>
                  </pic:spPr>
                </pic:pic>
              </a:graphicData>
            </a:graphic>
          </wp:inline>
        </w:drawing>
      </w:r>
    </w:p>
    <w:p w14:paraId="0B1670EC" w14:textId="77777777" w:rsidR="00C903CB" w:rsidRPr="003F6661" w:rsidRDefault="00C903CB" w:rsidP="00C903CB"/>
    <w:p w14:paraId="6AD25B8A" w14:textId="77777777" w:rsidR="00C15465" w:rsidRDefault="00C15465" w:rsidP="00DB5D3A"/>
    <w:p w14:paraId="02BF94D4" w14:textId="6FAF898B" w:rsidR="00353A19" w:rsidRPr="00B361F9" w:rsidRDefault="00B15C5E" w:rsidP="00B15C5E">
      <w:pPr>
        <w:pStyle w:val="Heading1"/>
        <w:rPr>
          <w:color w:val="BFBFBF" w:themeColor="background1" w:themeShade="BF"/>
        </w:rPr>
      </w:pPr>
      <w:r w:rsidRPr="00B361F9">
        <w:rPr>
          <w:color w:val="BFBFBF" w:themeColor="background1" w:themeShade="BF"/>
        </w:rPr>
        <w:t>Results</w:t>
      </w:r>
    </w:p>
    <w:p w14:paraId="300A8BC9" w14:textId="77777777" w:rsidR="00B15C5E" w:rsidRPr="00B361F9" w:rsidRDefault="00B15C5E" w:rsidP="00B15C5E">
      <w:pPr>
        <w:rPr>
          <w:color w:val="BFBFBF" w:themeColor="background1" w:themeShade="BF"/>
        </w:rPr>
      </w:pPr>
    </w:p>
    <w:p w14:paraId="6B85AA26" w14:textId="350CEF50" w:rsidR="00B15C5E" w:rsidRPr="00B361F9" w:rsidRDefault="00B15C5E" w:rsidP="00B15C5E">
      <w:pPr>
        <w:rPr>
          <w:color w:val="BFBFBF" w:themeColor="background1" w:themeShade="BF"/>
        </w:rPr>
      </w:pPr>
      <w:r w:rsidRPr="00B361F9">
        <w:rPr>
          <w:color w:val="BFBFBF" w:themeColor="background1" w:themeShade="BF"/>
        </w:rPr>
        <w:lastRenderedPageBreak/>
        <w:t>Explain your results here. Consider that you need to communicate your results to executives in an organization. For example:</w:t>
      </w:r>
    </w:p>
    <w:p w14:paraId="0EDEC8A2" w14:textId="0B889AA1" w:rsidR="00B15C5E" w:rsidRPr="00B361F9" w:rsidRDefault="00B15C5E" w:rsidP="00B15C5E">
      <w:pPr>
        <w:pStyle w:val="ListParagraph"/>
        <w:numPr>
          <w:ilvl w:val="0"/>
          <w:numId w:val="1"/>
        </w:numPr>
        <w:rPr>
          <w:color w:val="BFBFBF" w:themeColor="background1" w:themeShade="BF"/>
        </w:rPr>
      </w:pPr>
      <w:r w:rsidRPr="00B361F9">
        <w:rPr>
          <w:color w:val="BFBFBF" w:themeColor="background1" w:themeShade="BF"/>
        </w:rPr>
        <w:t>Insert tables and/or charts showing the results</w:t>
      </w:r>
    </w:p>
    <w:p w14:paraId="7A70468B" w14:textId="47875C23" w:rsidR="00B15C5E" w:rsidRPr="00B361F9" w:rsidRDefault="00B15C5E" w:rsidP="00B15C5E">
      <w:pPr>
        <w:pStyle w:val="ListParagraph"/>
        <w:numPr>
          <w:ilvl w:val="0"/>
          <w:numId w:val="1"/>
        </w:numPr>
        <w:rPr>
          <w:color w:val="BFBFBF" w:themeColor="background1" w:themeShade="BF"/>
        </w:rPr>
      </w:pPr>
      <w:r w:rsidRPr="00B361F9">
        <w:rPr>
          <w:color w:val="BFBFBF" w:themeColor="background1" w:themeShade="BF"/>
        </w:rPr>
        <w:t>Write description of the tables and charts, such that they show the usefulness for an organization</w:t>
      </w:r>
    </w:p>
    <w:p w14:paraId="26ACEE94" w14:textId="58CE3912" w:rsidR="00B15C5E" w:rsidRPr="00B361F9" w:rsidRDefault="00B15C5E" w:rsidP="00B15C5E">
      <w:pPr>
        <w:pStyle w:val="ListParagraph"/>
        <w:numPr>
          <w:ilvl w:val="0"/>
          <w:numId w:val="1"/>
        </w:numPr>
        <w:rPr>
          <w:color w:val="BFBFBF" w:themeColor="background1" w:themeShade="BF"/>
        </w:rPr>
      </w:pPr>
      <w:r w:rsidRPr="00B361F9">
        <w:rPr>
          <w:color w:val="BFBFBF" w:themeColor="background1" w:themeShade="BF"/>
        </w:rPr>
        <w:t>Identify the evaluation measures, such as accuracy, precision, recall, etc.</w:t>
      </w:r>
    </w:p>
    <w:p w14:paraId="5A3FEA80" w14:textId="6979F603" w:rsidR="00B15C5E" w:rsidRPr="00B361F9" w:rsidRDefault="00B15C5E" w:rsidP="00B15C5E">
      <w:pPr>
        <w:rPr>
          <w:color w:val="BFBFBF" w:themeColor="background1" w:themeShade="BF"/>
        </w:rPr>
      </w:pPr>
    </w:p>
    <w:p w14:paraId="2EE6756B" w14:textId="5A336761" w:rsidR="00B15C5E" w:rsidRPr="00B361F9" w:rsidRDefault="00B15C5E" w:rsidP="00B15C5E">
      <w:pPr>
        <w:pStyle w:val="Heading1"/>
        <w:rPr>
          <w:color w:val="BFBFBF" w:themeColor="background1" w:themeShade="BF"/>
        </w:rPr>
      </w:pPr>
      <w:r w:rsidRPr="00B361F9">
        <w:rPr>
          <w:color w:val="BFBFBF" w:themeColor="background1" w:themeShade="BF"/>
        </w:rPr>
        <w:t>Conclusions</w:t>
      </w:r>
    </w:p>
    <w:p w14:paraId="0ABD31A1" w14:textId="77777777" w:rsidR="00353A19" w:rsidRPr="00B361F9" w:rsidRDefault="00353A19" w:rsidP="00DB5D3A">
      <w:pPr>
        <w:rPr>
          <w:color w:val="BFBFBF" w:themeColor="background1" w:themeShade="BF"/>
        </w:rPr>
      </w:pPr>
    </w:p>
    <w:p w14:paraId="1725B234" w14:textId="0111E875" w:rsidR="00DB5D3A" w:rsidRPr="00B361F9" w:rsidRDefault="00B15C5E" w:rsidP="00DB5D3A">
      <w:pPr>
        <w:rPr>
          <w:color w:val="BFBFBF" w:themeColor="background1" w:themeShade="BF"/>
        </w:rPr>
      </w:pPr>
      <w:r w:rsidRPr="00B361F9">
        <w:rPr>
          <w:color w:val="BFBFBF" w:themeColor="background1" w:themeShade="BF"/>
        </w:rP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Sakkal Majalla">
    <w:panose1 w:val="02000000000000000000"/>
    <w:charset w:val="00"/>
    <w:family w:val="auto"/>
    <w:pitch w:val="variable"/>
    <w:sig w:usb0="80002007" w:usb1="80000000" w:usb2="00000008" w:usb3="00000000" w:csb0="000000D3" w:csb1="00000000"/>
  </w:font>
  <w:font w:name="Lucida Sans Typewriter">
    <w:panose1 w:val="020B050903050403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4ED4"/>
    <w:multiLevelType w:val="hybridMultilevel"/>
    <w:tmpl w:val="117C3B00"/>
    <w:lvl w:ilvl="0" w:tplc="AD60BA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D6CF7"/>
    <w:multiLevelType w:val="hybridMultilevel"/>
    <w:tmpl w:val="7E7E225C"/>
    <w:lvl w:ilvl="0" w:tplc="612645F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96D05"/>
    <w:multiLevelType w:val="hybridMultilevel"/>
    <w:tmpl w:val="48FE9492"/>
    <w:lvl w:ilvl="0" w:tplc="DE7E21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D9227B"/>
    <w:multiLevelType w:val="hybridMultilevel"/>
    <w:tmpl w:val="06A06D46"/>
    <w:lvl w:ilvl="0" w:tplc="6AFE1BC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86458F"/>
    <w:multiLevelType w:val="hybridMultilevel"/>
    <w:tmpl w:val="32A666D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94550B4"/>
    <w:multiLevelType w:val="hybridMultilevel"/>
    <w:tmpl w:val="D60C42FC"/>
    <w:lvl w:ilvl="0" w:tplc="D88AA2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1E515B"/>
    <w:multiLevelType w:val="hybridMultilevel"/>
    <w:tmpl w:val="52B2F4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A80706"/>
    <w:multiLevelType w:val="hybridMultilevel"/>
    <w:tmpl w:val="58484E7E"/>
    <w:lvl w:ilvl="0" w:tplc="38AC91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7"/>
  </w:num>
  <w:num w:numId="6">
    <w:abstractNumId w:val="5"/>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1458E"/>
    <w:rsid w:val="00016831"/>
    <w:rsid w:val="00025B2E"/>
    <w:rsid w:val="00096E36"/>
    <w:rsid w:val="000B66E2"/>
    <w:rsid w:val="000D2817"/>
    <w:rsid w:val="000E775B"/>
    <w:rsid w:val="000F39C5"/>
    <w:rsid w:val="000F6323"/>
    <w:rsid w:val="0011385C"/>
    <w:rsid w:val="001442F6"/>
    <w:rsid w:val="001953D8"/>
    <w:rsid w:val="002259D3"/>
    <w:rsid w:val="002270BA"/>
    <w:rsid w:val="00237F6E"/>
    <w:rsid w:val="00264516"/>
    <w:rsid w:val="002A0334"/>
    <w:rsid w:val="002D5F10"/>
    <w:rsid w:val="00307E70"/>
    <w:rsid w:val="0031173C"/>
    <w:rsid w:val="00331C15"/>
    <w:rsid w:val="00353A19"/>
    <w:rsid w:val="003749C6"/>
    <w:rsid w:val="003F5476"/>
    <w:rsid w:val="003F6661"/>
    <w:rsid w:val="004333C0"/>
    <w:rsid w:val="00471101"/>
    <w:rsid w:val="00475B20"/>
    <w:rsid w:val="004C5116"/>
    <w:rsid w:val="004F19AB"/>
    <w:rsid w:val="0051573F"/>
    <w:rsid w:val="00532E18"/>
    <w:rsid w:val="005B0978"/>
    <w:rsid w:val="005E0EE4"/>
    <w:rsid w:val="00627BF7"/>
    <w:rsid w:val="0065007E"/>
    <w:rsid w:val="00652055"/>
    <w:rsid w:val="00676849"/>
    <w:rsid w:val="006A5BBC"/>
    <w:rsid w:val="006C322F"/>
    <w:rsid w:val="006E57A2"/>
    <w:rsid w:val="00762757"/>
    <w:rsid w:val="007D71B9"/>
    <w:rsid w:val="007E26AD"/>
    <w:rsid w:val="007E66DA"/>
    <w:rsid w:val="007F1C77"/>
    <w:rsid w:val="007F7BB0"/>
    <w:rsid w:val="00813378"/>
    <w:rsid w:val="00880262"/>
    <w:rsid w:val="00881C19"/>
    <w:rsid w:val="00893004"/>
    <w:rsid w:val="00920A85"/>
    <w:rsid w:val="00951730"/>
    <w:rsid w:val="0097274A"/>
    <w:rsid w:val="009824CD"/>
    <w:rsid w:val="009970F5"/>
    <w:rsid w:val="009A00BC"/>
    <w:rsid w:val="009D3554"/>
    <w:rsid w:val="009F7B77"/>
    <w:rsid w:val="00A8791D"/>
    <w:rsid w:val="00A920DB"/>
    <w:rsid w:val="00A96612"/>
    <w:rsid w:val="00AC2C87"/>
    <w:rsid w:val="00AC4250"/>
    <w:rsid w:val="00AE1A0D"/>
    <w:rsid w:val="00AF7CBD"/>
    <w:rsid w:val="00B15C5E"/>
    <w:rsid w:val="00B2630A"/>
    <w:rsid w:val="00B361F9"/>
    <w:rsid w:val="00B67BF7"/>
    <w:rsid w:val="00B70702"/>
    <w:rsid w:val="00BD67CB"/>
    <w:rsid w:val="00BE5A3E"/>
    <w:rsid w:val="00C15465"/>
    <w:rsid w:val="00C448A3"/>
    <w:rsid w:val="00C903CB"/>
    <w:rsid w:val="00CA6ADE"/>
    <w:rsid w:val="00CB3523"/>
    <w:rsid w:val="00CD09DE"/>
    <w:rsid w:val="00CE2096"/>
    <w:rsid w:val="00CF7EC6"/>
    <w:rsid w:val="00D673D2"/>
    <w:rsid w:val="00D676E8"/>
    <w:rsid w:val="00DB5D3A"/>
    <w:rsid w:val="00DC5BC2"/>
    <w:rsid w:val="00DD1920"/>
    <w:rsid w:val="00DD741A"/>
    <w:rsid w:val="00E0403A"/>
    <w:rsid w:val="00E561E5"/>
    <w:rsid w:val="00E6305E"/>
    <w:rsid w:val="00E64340"/>
    <w:rsid w:val="00E81138"/>
    <w:rsid w:val="00E83640"/>
    <w:rsid w:val="00ED2EF2"/>
    <w:rsid w:val="00EE3F43"/>
    <w:rsid w:val="00EF72E1"/>
    <w:rsid w:val="00F3040C"/>
    <w:rsid w:val="00F9120E"/>
    <w:rsid w:val="00F9603A"/>
    <w:rsid w:val="00FB1FB7"/>
    <w:rsid w:val="00FB32D9"/>
    <w:rsid w:val="00FF0F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HTMLPreformatted">
    <w:name w:val="HTML Preformatted"/>
    <w:basedOn w:val="Normal"/>
    <w:link w:val="HTMLPreformattedChar"/>
    <w:uiPriority w:val="99"/>
    <w:semiHidden/>
    <w:unhideWhenUsed/>
    <w:rsid w:val="003F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3F5476"/>
    <w:rPr>
      <w:rFonts w:ascii="Courier New" w:eastAsia="Times New Roman" w:hAnsi="Courier New" w:cs="Courier New"/>
      <w:sz w:val="20"/>
      <w:szCs w:val="20"/>
      <w:lang w:val="en-CA" w:eastAsia="en-CA"/>
    </w:rPr>
  </w:style>
  <w:style w:type="character" w:customStyle="1" w:styleId="gnkrckgcgsb">
    <w:name w:val="gnkrckgcgsb"/>
    <w:basedOn w:val="DefaultParagraphFont"/>
    <w:rsid w:val="003F5476"/>
  </w:style>
  <w:style w:type="character" w:styleId="Hyperlink">
    <w:name w:val="Hyperlink"/>
    <w:basedOn w:val="DefaultParagraphFont"/>
    <w:uiPriority w:val="99"/>
    <w:unhideWhenUsed/>
    <w:rsid w:val="006C322F"/>
    <w:rPr>
      <w:color w:val="0000FF" w:themeColor="hyperlink"/>
      <w:u w:val="single"/>
    </w:rPr>
  </w:style>
  <w:style w:type="character" w:styleId="UnresolvedMention">
    <w:name w:val="Unresolved Mention"/>
    <w:basedOn w:val="DefaultParagraphFont"/>
    <w:uiPriority w:val="99"/>
    <w:semiHidden/>
    <w:unhideWhenUsed/>
    <w:rsid w:val="006C322F"/>
    <w:rPr>
      <w:color w:val="605E5C"/>
      <w:shd w:val="clear" w:color="auto" w:fill="E1DFDD"/>
    </w:rPr>
  </w:style>
  <w:style w:type="character" w:styleId="FollowedHyperlink">
    <w:name w:val="FollowedHyperlink"/>
    <w:basedOn w:val="DefaultParagraphFont"/>
    <w:uiPriority w:val="99"/>
    <w:semiHidden/>
    <w:unhideWhenUsed/>
    <w:rsid w:val="00951730"/>
    <w:rPr>
      <w:color w:val="800080" w:themeColor="followedHyperlink"/>
      <w:u w:val="single"/>
    </w:rPr>
  </w:style>
  <w:style w:type="table" w:styleId="TableGrid">
    <w:name w:val="Table Grid"/>
    <w:basedOn w:val="TableNormal"/>
    <w:uiPriority w:val="59"/>
    <w:rsid w:val="009D3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955766">
      <w:bodyDiv w:val="1"/>
      <w:marLeft w:val="0"/>
      <w:marRight w:val="0"/>
      <w:marTop w:val="0"/>
      <w:marBottom w:val="0"/>
      <w:divBdr>
        <w:top w:val="none" w:sz="0" w:space="0" w:color="auto"/>
        <w:left w:val="none" w:sz="0" w:space="0" w:color="auto"/>
        <w:bottom w:val="none" w:sz="0" w:space="0" w:color="auto"/>
        <w:right w:val="none" w:sz="0" w:space="0" w:color="auto"/>
      </w:divBdr>
    </w:div>
    <w:div w:id="805045187">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916934820">
      <w:bodyDiv w:val="1"/>
      <w:marLeft w:val="0"/>
      <w:marRight w:val="0"/>
      <w:marTop w:val="0"/>
      <w:marBottom w:val="0"/>
      <w:divBdr>
        <w:top w:val="none" w:sz="0" w:space="0" w:color="auto"/>
        <w:left w:val="none" w:sz="0" w:space="0" w:color="auto"/>
        <w:bottom w:val="none" w:sz="0" w:space="0" w:color="auto"/>
        <w:right w:val="none" w:sz="0" w:space="0" w:color="auto"/>
      </w:divBdr>
    </w:div>
    <w:div w:id="1269314987">
      <w:bodyDiv w:val="1"/>
      <w:marLeft w:val="0"/>
      <w:marRight w:val="0"/>
      <w:marTop w:val="0"/>
      <w:marBottom w:val="0"/>
      <w:divBdr>
        <w:top w:val="none" w:sz="0" w:space="0" w:color="auto"/>
        <w:left w:val="none" w:sz="0" w:space="0" w:color="auto"/>
        <w:bottom w:val="none" w:sz="0" w:space="0" w:color="auto"/>
        <w:right w:val="none" w:sz="0" w:space="0" w:color="auto"/>
      </w:divBdr>
    </w:div>
    <w:div w:id="1458142580">
      <w:bodyDiv w:val="1"/>
      <w:marLeft w:val="0"/>
      <w:marRight w:val="0"/>
      <w:marTop w:val="0"/>
      <w:marBottom w:val="0"/>
      <w:divBdr>
        <w:top w:val="none" w:sz="0" w:space="0" w:color="auto"/>
        <w:left w:val="none" w:sz="0" w:space="0" w:color="auto"/>
        <w:bottom w:val="none" w:sz="0" w:space="0" w:color="auto"/>
        <w:right w:val="none" w:sz="0" w:space="0" w:color="auto"/>
      </w:divBdr>
    </w:div>
    <w:div w:id="1538200290">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96438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github.com/Amrkenawy/Capstone/blob/master/TTC_Analysis_ver1.1.R" TargetMode="External"/><Relationship Id="rId1" Type="http://schemas.openxmlformats.org/officeDocument/2006/relationships/customXml" Target="../customXml/item1.xml"/><Relationship Id="rId6" Type="http://schemas.openxmlformats.org/officeDocument/2006/relationships/hyperlink" Target="mailto:opendata@toronto.ca"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285EB9-48BB-4E4D-ABDD-9B3FE239D2A2}"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CA"/>
        </a:p>
      </dgm:t>
    </dgm:pt>
    <dgm:pt modelId="{37BB70EE-8867-460A-8AE0-ED50071F5D2E}">
      <dgm:prSet phldrT="[Text]"/>
      <dgm:spPr/>
      <dgm:t>
        <a:bodyPr/>
        <a:lstStyle/>
        <a:p>
          <a:r>
            <a:rPr lang="en-CA"/>
            <a:t>1- Combine data</a:t>
          </a:r>
        </a:p>
      </dgm:t>
    </dgm:pt>
    <dgm:pt modelId="{B21B60E8-A05E-4AB2-A4EB-EEFFD7A70DDE}" type="parTrans" cxnId="{BB69203E-E7FB-4E05-BBF4-90DE91973DF8}">
      <dgm:prSet/>
      <dgm:spPr/>
      <dgm:t>
        <a:bodyPr/>
        <a:lstStyle/>
        <a:p>
          <a:endParaRPr lang="en-CA"/>
        </a:p>
      </dgm:t>
    </dgm:pt>
    <dgm:pt modelId="{FF9785F7-F8AD-4D47-B5DC-224A476B908B}" type="sibTrans" cxnId="{BB69203E-E7FB-4E05-BBF4-90DE91973DF8}">
      <dgm:prSet/>
      <dgm:spPr/>
      <dgm:t>
        <a:bodyPr/>
        <a:lstStyle/>
        <a:p>
          <a:endParaRPr lang="en-CA"/>
        </a:p>
      </dgm:t>
    </dgm:pt>
    <dgm:pt modelId="{7DB1AB1A-1E45-4E99-9569-BD17F9AD1F88}">
      <dgm:prSet phldrT="[Text]"/>
      <dgm:spPr/>
      <dgm:t>
        <a:bodyPr/>
        <a:lstStyle/>
        <a:p>
          <a:r>
            <a:rPr lang="en-CA"/>
            <a:t>2- Import data.frame</a:t>
          </a:r>
        </a:p>
      </dgm:t>
    </dgm:pt>
    <dgm:pt modelId="{51B2A7B3-3FA5-4CC9-BF52-79E504DB06E0}" type="parTrans" cxnId="{EF53EEE1-33A5-45E6-9F88-367A54A7EE8D}">
      <dgm:prSet/>
      <dgm:spPr/>
      <dgm:t>
        <a:bodyPr/>
        <a:lstStyle/>
        <a:p>
          <a:endParaRPr lang="en-CA"/>
        </a:p>
      </dgm:t>
    </dgm:pt>
    <dgm:pt modelId="{6E68720B-422C-463B-8034-F652CF143C53}" type="sibTrans" cxnId="{EF53EEE1-33A5-45E6-9F88-367A54A7EE8D}">
      <dgm:prSet/>
      <dgm:spPr/>
      <dgm:t>
        <a:bodyPr/>
        <a:lstStyle/>
        <a:p>
          <a:endParaRPr lang="en-CA"/>
        </a:p>
      </dgm:t>
    </dgm:pt>
    <dgm:pt modelId="{F6972DE6-5A65-4004-8F3C-678F4EE2E0C7}">
      <dgm:prSet phldrT="[Text]"/>
      <dgm:spPr/>
      <dgm:t>
        <a:bodyPr/>
        <a:lstStyle/>
        <a:p>
          <a:r>
            <a:rPr lang="en-CA"/>
            <a:t>3- Explor Dataset</a:t>
          </a:r>
        </a:p>
      </dgm:t>
    </dgm:pt>
    <dgm:pt modelId="{617DD9B5-0C72-4B90-9FAF-77DA9E63A192}" type="parTrans" cxnId="{5550F3BF-3CF8-43EF-B669-9AD6B5CFC8D6}">
      <dgm:prSet/>
      <dgm:spPr/>
      <dgm:t>
        <a:bodyPr/>
        <a:lstStyle/>
        <a:p>
          <a:endParaRPr lang="en-CA"/>
        </a:p>
      </dgm:t>
    </dgm:pt>
    <dgm:pt modelId="{1D715EB1-B1A5-44B3-98F3-FB3A20F49A31}" type="sibTrans" cxnId="{5550F3BF-3CF8-43EF-B669-9AD6B5CFC8D6}">
      <dgm:prSet/>
      <dgm:spPr/>
      <dgm:t>
        <a:bodyPr/>
        <a:lstStyle/>
        <a:p>
          <a:endParaRPr lang="en-CA"/>
        </a:p>
      </dgm:t>
    </dgm:pt>
    <dgm:pt modelId="{B9D30229-0747-4768-954A-B4966E327B3F}">
      <dgm:prSet phldrT="[Text]"/>
      <dgm:spPr/>
      <dgm:t>
        <a:bodyPr/>
        <a:lstStyle/>
        <a:p>
          <a:r>
            <a:rPr lang="en-CA"/>
            <a:t>4- Split dataset into Training and Testing </a:t>
          </a:r>
        </a:p>
      </dgm:t>
    </dgm:pt>
    <dgm:pt modelId="{80299361-BEE3-4B3F-B0CD-106CFA289AF2}" type="parTrans" cxnId="{26AEC6BF-A1FC-415F-B5D2-05CDDD0E40F0}">
      <dgm:prSet/>
      <dgm:spPr/>
      <dgm:t>
        <a:bodyPr/>
        <a:lstStyle/>
        <a:p>
          <a:endParaRPr lang="en-CA"/>
        </a:p>
      </dgm:t>
    </dgm:pt>
    <dgm:pt modelId="{EA3BDBF7-6C55-4D6E-BB81-715DB682F8E9}" type="sibTrans" cxnId="{26AEC6BF-A1FC-415F-B5D2-05CDDD0E40F0}">
      <dgm:prSet/>
      <dgm:spPr/>
      <dgm:t>
        <a:bodyPr/>
        <a:lstStyle/>
        <a:p>
          <a:endParaRPr lang="en-CA"/>
        </a:p>
      </dgm:t>
    </dgm:pt>
    <dgm:pt modelId="{A50771E2-BFEF-4B04-A1B6-4FB2D67C9653}">
      <dgm:prSet phldrT="[Text]"/>
      <dgm:spPr/>
      <dgm:t>
        <a:bodyPr/>
        <a:lstStyle/>
        <a:p>
          <a:r>
            <a:rPr lang="en-CA"/>
            <a:t>5- Build linear regression model</a:t>
          </a:r>
        </a:p>
      </dgm:t>
    </dgm:pt>
    <dgm:pt modelId="{2553E769-0CE6-4344-B4E6-3B5B61B14112}" type="parTrans" cxnId="{25ABF0AD-9F00-4658-9028-DBEDC6990590}">
      <dgm:prSet/>
      <dgm:spPr/>
      <dgm:t>
        <a:bodyPr/>
        <a:lstStyle/>
        <a:p>
          <a:endParaRPr lang="en-CA"/>
        </a:p>
      </dgm:t>
    </dgm:pt>
    <dgm:pt modelId="{F0D1CBFD-6E57-475E-BF40-CEA3F334AB45}" type="sibTrans" cxnId="{25ABF0AD-9F00-4658-9028-DBEDC6990590}">
      <dgm:prSet/>
      <dgm:spPr/>
      <dgm:t>
        <a:bodyPr/>
        <a:lstStyle/>
        <a:p>
          <a:endParaRPr lang="en-CA"/>
        </a:p>
      </dgm:t>
    </dgm:pt>
    <dgm:pt modelId="{FF681FAB-9428-4990-B301-47906A2BDF2E}">
      <dgm:prSet phldrT="[Text]"/>
      <dgm:spPr/>
      <dgm:t>
        <a:bodyPr/>
        <a:lstStyle/>
        <a:p>
          <a:r>
            <a:rPr lang="en-CA"/>
            <a:t>6- Verify the Model</a:t>
          </a:r>
        </a:p>
      </dgm:t>
    </dgm:pt>
    <dgm:pt modelId="{7036BCFF-D18F-478C-BA52-BC851B59FDD2}" type="parTrans" cxnId="{B26030BD-3461-42E5-9728-74B16866123C}">
      <dgm:prSet/>
      <dgm:spPr/>
      <dgm:t>
        <a:bodyPr/>
        <a:lstStyle/>
        <a:p>
          <a:endParaRPr lang="en-CA"/>
        </a:p>
      </dgm:t>
    </dgm:pt>
    <dgm:pt modelId="{3C6E6BDA-5986-4A8A-925B-836C54510E8D}" type="sibTrans" cxnId="{B26030BD-3461-42E5-9728-74B16866123C}">
      <dgm:prSet/>
      <dgm:spPr/>
      <dgm:t>
        <a:bodyPr/>
        <a:lstStyle/>
        <a:p>
          <a:endParaRPr lang="en-CA"/>
        </a:p>
      </dgm:t>
    </dgm:pt>
    <dgm:pt modelId="{4B0CBC06-261F-4FE1-B1F2-944AEE49146D}" type="pres">
      <dgm:prSet presAssocID="{BC285EB9-48BB-4E4D-ABDD-9B3FE239D2A2}" presName="rootnode" presStyleCnt="0">
        <dgm:presLayoutVars>
          <dgm:chMax/>
          <dgm:chPref/>
          <dgm:dir/>
          <dgm:animLvl val="lvl"/>
        </dgm:presLayoutVars>
      </dgm:prSet>
      <dgm:spPr/>
    </dgm:pt>
    <dgm:pt modelId="{C297DA5F-E908-44B9-B8FD-22902EE98C56}" type="pres">
      <dgm:prSet presAssocID="{37BB70EE-8867-460A-8AE0-ED50071F5D2E}" presName="composite" presStyleCnt="0"/>
      <dgm:spPr/>
    </dgm:pt>
    <dgm:pt modelId="{C30C123B-CD66-4C8B-B419-EDCE322BE100}" type="pres">
      <dgm:prSet presAssocID="{37BB70EE-8867-460A-8AE0-ED50071F5D2E}" presName="bentUpArrow1" presStyleLbl="alignImgPlace1" presStyleIdx="0" presStyleCnt="5"/>
      <dgm:spPr/>
    </dgm:pt>
    <dgm:pt modelId="{0FC88CC3-3D31-4F18-9E22-B3BD4D464665}" type="pres">
      <dgm:prSet presAssocID="{37BB70EE-8867-460A-8AE0-ED50071F5D2E}" presName="ParentText" presStyleLbl="node1" presStyleIdx="0" presStyleCnt="6" custScaleX="142842" custScaleY="81616" custLinFactNeighborX="14068" custLinFactNeighborY="8433">
        <dgm:presLayoutVars>
          <dgm:chMax val="1"/>
          <dgm:chPref val="1"/>
          <dgm:bulletEnabled val="1"/>
        </dgm:presLayoutVars>
      </dgm:prSet>
      <dgm:spPr/>
    </dgm:pt>
    <dgm:pt modelId="{62099994-6EE7-4392-9BE7-21781C87B402}" type="pres">
      <dgm:prSet presAssocID="{37BB70EE-8867-460A-8AE0-ED50071F5D2E}" presName="ChildText" presStyleLbl="revTx" presStyleIdx="0" presStyleCnt="5">
        <dgm:presLayoutVars>
          <dgm:chMax val="0"/>
          <dgm:chPref val="0"/>
          <dgm:bulletEnabled val="1"/>
        </dgm:presLayoutVars>
      </dgm:prSet>
      <dgm:spPr/>
    </dgm:pt>
    <dgm:pt modelId="{E1D28AEB-E544-49E7-B90B-537752160ADE}" type="pres">
      <dgm:prSet presAssocID="{FF9785F7-F8AD-4D47-B5DC-224A476B908B}" presName="sibTrans" presStyleCnt="0"/>
      <dgm:spPr/>
    </dgm:pt>
    <dgm:pt modelId="{A7DD5B54-D762-4C20-A9C7-25FAF934065E}" type="pres">
      <dgm:prSet presAssocID="{7DB1AB1A-1E45-4E99-9569-BD17F9AD1F88}" presName="composite" presStyleCnt="0"/>
      <dgm:spPr/>
    </dgm:pt>
    <dgm:pt modelId="{69020990-6B85-4D75-9B4A-D8A5C750E508}" type="pres">
      <dgm:prSet presAssocID="{7DB1AB1A-1E45-4E99-9569-BD17F9AD1F88}" presName="bentUpArrow1" presStyleLbl="alignImgPlace1" presStyleIdx="1" presStyleCnt="5" custLinFactNeighborX="-23325" custLinFactNeighborY="1265"/>
      <dgm:spPr/>
    </dgm:pt>
    <dgm:pt modelId="{8766BE82-7496-48D6-B7D9-D882786D28D1}" type="pres">
      <dgm:prSet presAssocID="{7DB1AB1A-1E45-4E99-9569-BD17F9AD1F88}" presName="ParentText" presStyleLbl="node1" presStyleIdx="1" presStyleCnt="6" custScaleX="156173">
        <dgm:presLayoutVars>
          <dgm:chMax val="1"/>
          <dgm:chPref val="1"/>
          <dgm:bulletEnabled val="1"/>
        </dgm:presLayoutVars>
      </dgm:prSet>
      <dgm:spPr/>
    </dgm:pt>
    <dgm:pt modelId="{4BD3D8C4-3C80-4A02-8650-0241725B0E68}" type="pres">
      <dgm:prSet presAssocID="{7DB1AB1A-1E45-4E99-9569-BD17F9AD1F88}" presName="ChildText" presStyleLbl="revTx" presStyleIdx="1" presStyleCnt="5">
        <dgm:presLayoutVars>
          <dgm:chMax val="0"/>
          <dgm:chPref val="0"/>
          <dgm:bulletEnabled val="1"/>
        </dgm:presLayoutVars>
      </dgm:prSet>
      <dgm:spPr/>
    </dgm:pt>
    <dgm:pt modelId="{D26ABFBA-B547-4C40-8A99-2FD907CFA192}" type="pres">
      <dgm:prSet presAssocID="{6E68720B-422C-463B-8034-F652CF143C53}" presName="sibTrans" presStyleCnt="0"/>
      <dgm:spPr/>
    </dgm:pt>
    <dgm:pt modelId="{1ECF4322-9019-4BE3-A4EA-E48D60C964AA}" type="pres">
      <dgm:prSet presAssocID="{F6972DE6-5A65-4004-8F3C-678F4EE2E0C7}" presName="composite" presStyleCnt="0"/>
      <dgm:spPr/>
    </dgm:pt>
    <dgm:pt modelId="{59FF3BB3-D609-4DD6-A0A9-B3460F0206C5}" type="pres">
      <dgm:prSet presAssocID="{F6972DE6-5A65-4004-8F3C-678F4EE2E0C7}" presName="bentUpArrow1" presStyleLbl="alignImgPlace1" presStyleIdx="2" presStyleCnt="5"/>
      <dgm:spPr/>
    </dgm:pt>
    <dgm:pt modelId="{2EAE4617-79CE-4827-8089-75823F1E6FF8}" type="pres">
      <dgm:prSet presAssocID="{F6972DE6-5A65-4004-8F3C-678F4EE2E0C7}" presName="ParentText" presStyleLbl="node1" presStyleIdx="2" presStyleCnt="6" custScaleX="147277" custLinFactNeighborX="-2254">
        <dgm:presLayoutVars>
          <dgm:chMax val="1"/>
          <dgm:chPref val="1"/>
          <dgm:bulletEnabled val="1"/>
        </dgm:presLayoutVars>
      </dgm:prSet>
      <dgm:spPr/>
    </dgm:pt>
    <dgm:pt modelId="{47BC235C-B047-458B-B1E9-C661EB37A490}" type="pres">
      <dgm:prSet presAssocID="{F6972DE6-5A65-4004-8F3C-678F4EE2E0C7}" presName="ChildText" presStyleLbl="revTx" presStyleIdx="2" presStyleCnt="5">
        <dgm:presLayoutVars>
          <dgm:chMax val="0"/>
          <dgm:chPref val="0"/>
          <dgm:bulletEnabled val="1"/>
        </dgm:presLayoutVars>
      </dgm:prSet>
      <dgm:spPr/>
    </dgm:pt>
    <dgm:pt modelId="{8E23B558-C34F-4C97-857D-488F07F6E763}" type="pres">
      <dgm:prSet presAssocID="{1D715EB1-B1A5-44B3-98F3-FB3A20F49A31}" presName="sibTrans" presStyleCnt="0"/>
      <dgm:spPr/>
    </dgm:pt>
    <dgm:pt modelId="{8759AC68-56E6-42B4-BFBE-B0B5F295B3E5}" type="pres">
      <dgm:prSet presAssocID="{B9D30229-0747-4768-954A-B4966E327B3F}" presName="composite" presStyleCnt="0"/>
      <dgm:spPr/>
    </dgm:pt>
    <dgm:pt modelId="{1ACF62D3-813D-4E39-A538-7D780358E374}" type="pres">
      <dgm:prSet presAssocID="{B9D30229-0747-4768-954A-B4966E327B3F}" presName="bentUpArrow1" presStyleLbl="alignImgPlace1" presStyleIdx="3" presStyleCnt="5"/>
      <dgm:spPr/>
    </dgm:pt>
    <dgm:pt modelId="{541A255A-ED1A-4B05-BA08-809A6D8A2D57}" type="pres">
      <dgm:prSet presAssocID="{B9D30229-0747-4768-954A-B4966E327B3F}" presName="ParentText" presStyleLbl="node1" presStyleIdx="3" presStyleCnt="6" custScaleX="151988" custLinFactNeighborX="10372">
        <dgm:presLayoutVars>
          <dgm:chMax val="1"/>
          <dgm:chPref val="1"/>
          <dgm:bulletEnabled val="1"/>
        </dgm:presLayoutVars>
      </dgm:prSet>
      <dgm:spPr/>
    </dgm:pt>
    <dgm:pt modelId="{287B64EB-9FCE-4F8C-98E8-A16AC2DD909E}" type="pres">
      <dgm:prSet presAssocID="{B9D30229-0747-4768-954A-B4966E327B3F}" presName="ChildText" presStyleLbl="revTx" presStyleIdx="3" presStyleCnt="5">
        <dgm:presLayoutVars>
          <dgm:chMax val="0"/>
          <dgm:chPref val="0"/>
          <dgm:bulletEnabled val="1"/>
        </dgm:presLayoutVars>
      </dgm:prSet>
      <dgm:spPr/>
    </dgm:pt>
    <dgm:pt modelId="{34BC3C4E-3D76-421E-B1C7-40A88BA97D46}" type="pres">
      <dgm:prSet presAssocID="{EA3BDBF7-6C55-4D6E-BB81-715DB682F8E9}" presName="sibTrans" presStyleCnt="0"/>
      <dgm:spPr/>
    </dgm:pt>
    <dgm:pt modelId="{4F90F996-A8DA-4307-9B11-51B50F38027F}" type="pres">
      <dgm:prSet presAssocID="{A50771E2-BFEF-4B04-A1B6-4FB2D67C9653}" presName="composite" presStyleCnt="0"/>
      <dgm:spPr/>
    </dgm:pt>
    <dgm:pt modelId="{075B2A2E-1D33-4F96-B55D-2C898C444D58}" type="pres">
      <dgm:prSet presAssocID="{A50771E2-BFEF-4B04-A1B6-4FB2D67C9653}" presName="bentUpArrow1" presStyleLbl="alignImgPlace1" presStyleIdx="4" presStyleCnt="5"/>
      <dgm:spPr/>
    </dgm:pt>
    <dgm:pt modelId="{188826C5-7175-48BA-B0E0-9D4E40A50338}" type="pres">
      <dgm:prSet presAssocID="{A50771E2-BFEF-4B04-A1B6-4FB2D67C9653}" presName="ParentText" presStyleLbl="node1" presStyleIdx="4" presStyleCnt="6" custScaleX="138815" custScaleY="85480" custLinFactNeighborX="7422" custLinFactNeighborY="5768">
        <dgm:presLayoutVars>
          <dgm:chMax val="1"/>
          <dgm:chPref val="1"/>
          <dgm:bulletEnabled val="1"/>
        </dgm:presLayoutVars>
      </dgm:prSet>
      <dgm:spPr/>
    </dgm:pt>
    <dgm:pt modelId="{F8F45E69-557B-4C54-B989-7610716219C1}" type="pres">
      <dgm:prSet presAssocID="{A50771E2-BFEF-4B04-A1B6-4FB2D67C9653}" presName="ChildText" presStyleLbl="revTx" presStyleIdx="4" presStyleCnt="5">
        <dgm:presLayoutVars>
          <dgm:chMax val="0"/>
          <dgm:chPref val="0"/>
          <dgm:bulletEnabled val="1"/>
        </dgm:presLayoutVars>
      </dgm:prSet>
      <dgm:spPr/>
    </dgm:pt>
    <dgm:pt modelId="{2E51726D-74E7-4BCB-9740-01A4D0323C98}" type="pres">
      <dgm:prSet presAssocID="{F0D1CBFD-6E57-475E-BF40-CEA3F334AB45}" presName="sibTrans" presStyleCnt="0"/>
      <dgm:spPr/>
    </dgm:pt>
    <dgm:pt modelId="{9C7B079F-D0DF-47BA-9826-8B2387D4C20D}" type="pres">
      <dgm:prSet presAssocID="{FF681FAB-9428-4990-B301-47906A2BDF2E}" presName="composite" presStyleCnt="0"/>
      <dgm:spPr/>
    </dgm:pt>
    <dgm:pt modelId="{161649A0-DA9F-4B20-BE5C-211D43D22888}" type="pres">
      <dgm:prSet presAssocID="{FF681FAB-9428-4990-B301-47906A2BDF2E}" presName="ParentText" presStyleLbl="node1" presStyleIdx="5" presStyleCnt="6" custScaleX="127463" custScaleY="73737" custLinFactNeighborX="4507" custLinFactNeighborY="8948">
        <dgm:presLayoutVars>
          <dgm:chMax val="1"/>
          <dgm:chPref val="1"/>
          <dgm:bulletEnabled val="1"/>
        </dgm:presLayoutVars>
      </dgm:prSet>
      <dgm:spPr/>
    </dgm:pt>
  </dgm:ptLst>
  <dgm:cxnLst>
    <dgm:cxn modelId="{528F4A10-2CCA-4790-B65F-5E396A5C492B}" type="presOf" srcId="{B9D30229-0747-4768-954A-B4966E327B3F}" destId="{541A255A-ED1A-4B05-BA08-809A6D8A2D57}" srcOrd="0" destOrd="0" presId="urn:microsoft.com/office/officeart/2005/8/layout/StepDownProcess"/>
    <dgm:cxn modelId="{BB69203E-E7FB-4E05-BBF4-90DE91973DF8}" srcId="{BC285EB9-48BB-4E4D-ABDD-9B3FE239D2A2}" destId="{37BB70EE-8867-460A-8AE0-ED50071F5D2E}" srcOrd="0" destOrd="0" parTransId="{B21B60E8-A05E-4AB2-A4EB-EEFFD7A70DDE}" sibTransId="{FF9785F7-F8AD-4D47-B5DC-224A476B908B}"/>
    <dgm:cxn modelId="{B81D4460-EEA9-4862-BD46-9A35CCB855A4}" type="presOf" srcId="{37BB70EE-8867-460A-8AE0-ED50071F5D2E}" destId="{0FC88CC3-3D31-4F18-9E22-B3BD4D464665}" srcOrd="0" destOrd="0" presId="urn:microsoft.com/office/officeart/2005/8/layout/StepDownProcess"/>
    <dgm:cxn modelId="{38E7E748-6143-4C07-87EA-B2F612A6D0DD}" type="presOf" srcId="{BC285EB9-48BB-4E4D-ABDD-9B3FE239D2A2}" destId="{4B0CBC06-261F-4FE1-B1F2-944AEE49146D}" srcOrd="0" destOrd="0" presId="urn:microsoft.com/office/officeart/2005/8/layout/StepDownProcess"/>
    <dgm:cxn modelId="{E2AB2657-85FE-4C2A-B52F-94A1E66B7D20}" type="presOf" srcId="{F6972DE6-5A65-4004-8F3C-678F4EE2E0C7}" destId="{2EAE4617-79CE-4827-8089-75823F1E6FF8}" srcOrd="0" destOrd="0" presId="urn:microsoft.com/office/officeart/2005/8/layout/StepDownProcess"/>
    <dgm:cxn modelId="{25ABF0AD-9F00-4658-9028-DBEDC6990590}" srcId="{BC285EB9-48BB-4E4D-ABDD-9B3FE239D2A2}" destId="{A50771E2-BFEF-4B04-A1B6-4FB2D67C9653}" srcOrd="4" destOrd="0" parTransId="{2553E769-0CE6-4344-B4E6-3B5B61B14112}" sibTransId="{F0D1CBFD-6E57-475E-BF40-CEA3F334AB45}"/>
    <dgm:cxn modelId="{B26030BD-3461-42E5-9728-74B16866123C}" srcId="{BC285EB9-48BB-4E4D-ABDD-9B3FE239D2A2}" destId="{FF681FAB-9428-4990-B301-47906A2BDF2E}" srcOrd="5" destOrd="0" parTransId="{7036BCFF-D18F-478C-BA52-BC851B59FDD2}" sibTransId="{3C6E6BDA-5986-4A8A-925B-836C54510E8D}"/>
    <dgm:cxn modelId="{26AEC6BF-A1FC-415F-B5D2-05CDDD0E40F0}" srcId="{BC285EB9-48BB-4E4D-ABDD-9B3FE239D2A2}" destId="{B9D30229-0747-4768-954A-B4966E327B3F}" srcOrd="3" destOrd="0" parTransId="{80299361-BEE3-4B3F-B0CD-106CFA289AF2}" sibTransId="{EA3BDBF7-6C55-4D6E-BB81-715DB682F8E9}"/>
    <dgm:cxn modelId="{5550F3BF-3CF8-43EF-B669-9AD6B5CFC8D6}" srcId="{BC285EB9-48BB-4E4D-ABDD-9B3FE239D2A2}" destId="{F6972DE6-5A65-4004-8F3C-678F4EE2E0C7}" srcOrd="2" destOrd="0" parTransId="{617DD9B5-0C72-4B90-9FAF-77DA9E63A192}" sibTransId="{1D715EB1-B1A5-44B3-98F3-FB3A20F49A31}"/>
    <dgm:cxn modelId="{242A9ECD-EDAD-4078-AF36-4D66C66C13DE}" type="presOf" srcId="{A50771E2-BFEF-4B04-A1B6-4FB2D67C9653}" destId="{188826C5-7175-48BA-B0E0-9D4E40A50338}" srcOrd="0" destOrd="0" presId="urn:microsoft.com/office/officeart/2005/8/layout/StepDownProcess"/>
    <dgm:cxn modelId="{18D1B4CF-2CA3-4D49-A128-C399848E8ED8}" type="presOf" srcId="{FF681FAB-9428-4990-B301-47906A2BDF2E}" destId="{161649A0-DA9F-4B20-BE5C-211D43D22888}" srcOrd="0" destOrd="0" presId="urn:microsoft.com/office/officeart/2005/8/layout/StepDownProcess"/>
    <dgm:cxn modelId="{EF53EEE1-33A5-45E6-9F88-367A54A7EE8D}" srcId="{BC285EB9-48BB-4E4D-ABDD-9B3FE239D2A2}" destId="{7DB1AB1A-1E45-4E99-9569-BD17F9AD1F88}" srcOrd="1" destOrd="0" parTransId="{51B2A7B3-3FA5-4CC9-BF52-79E504DB06E0}" sibTransId="{6E68720B-422C-463B-8034-F652CF143C53}"/>
    <dgm:cxn modelId="{F77C0BE2-5E90-4D85-B5C5-92983635CEF2}" type="presOf" srcId="{7DB1AB1A-1E45-4E99-9569-BD17F9AD1F88}" destId="{8766BE82-7496-48D6-B7D9-D882786D28D1}" srcOrd="0" destOrd="0" presId="urn:microsoft.com/office/officeart/2005/8/layout/StepDownProcess"/>
    <dgm:cxn modelId="{C7D046C8-FFD5-4035-B603-61504DB8E936}" type="presParOf" srcId="{4B0CBC06-261F-4FE1-B1F2-944AEE49146D}" destId="{C297DA5F-E908-44B9-B8FD-22902EE98C56}" srcOrd="0" destOrd="0" presId="urn:microsoft.com/office/officeart/2005/8/layout/StepDownProcess"/>
    <dgm:cxn modelId="{899661E2-C6B0-4ED5-BC73-16BDAABDBE2C}" type="presParOf" srcId="{C297DA5F-E908-44B9-B8FD-22902EE98C56}" destId="{C30C123B-CD66-4C8B-B419-EDCE322BE100}" srcOrd="0" destOrd="0" presId="urn:microsoft.com/office/officeart/2005/8/layout/StepDownProcess"/>
    <dgm:cxn modelId="{56714D3D-ABEE-4AE1-9863-9CA533793E2B}" type="presParOf" srcId="{C297DA5F-E908-44B9-B8FD-22902EE98C56}" destId="{0FC88CC3-3D31-4F18-9E22-B3BD4D464665}" srcOrd="1" destOrd="0" presId="urn:microsoft.com/office/officeart/2005/8/layout/StepDownProcess"/>
    <dgm:cxn modelId="{4244AFA6-E322-4D85-B02F-AE3B3F74F697}" type="presParOf" srcId="{C297DA5F-E908-44B9-B8FD-22902EE98C56}" destId="{62099994-6EE7-4392-9BE7-21781C87B402}" srcOrd="2" destOrd="0" presId="urn:microsoft.com/office/officeart/2005/8/layout/StepDownProcess"/>
    <dgm:cxn modelId="{8534E915-CDDD-4229-A3D9-6B09AC2EC385}" type="presParOf" srcId="{4B0CBC06-261F-4FE1-B1F2-944AEE49146D}" destId="{E1D28AEB-E544-49E7-B90B-537752160ADE}" srcOrd="1" destOrd="0" presId="urn:microsoft.com/office/officeart/2005/8/layout/StepDownProcess"/>
    <dgm:cxn modelId="{D3C2C2C5-ACD9-4120-935F-FC2C5CE2651C}" type="presParOf" srcId="{4B0CBC06-261F-4FE1-B1F2-944AEE49146D}" destId="{A7DD5B54-D762-4C20-A9C7-25FAF934065E}" srcOrd="2" destOrd="0" presId="urn:microsoft.com/office/officeart/2005/8/layout/StepDownProcess"/>
    <dgm:cxn modelId="{DF5B4BBC-E10D-4CFE-976B-F78ABC852691}" type="presParOf" srcId="{A7DD5B54-D762-4C20-A9C7-25FAF934065E}" destId="{69020990-6B85-4D75-9B4A-D8A5C750E508}" srcOrd="0" destOrd="0" presId="urn:microsoft.com/office/officeart/2005/8/layout/StepDownProcess"/>
    <dgm:cxn modelId="{2E72CC8D-9C1B-4EC7-A701-9BE76E8746E3}" type="presParOf" srcId="{A7DD5B54-D762-4C20-A9C7-25FAF934065E}" destId="{8766BE82-7496-48D6-B7D9-D882786D28D1}" srcOrd="1" destOrd="0" presId="urn:microsoft.com/office/officeart/2005/8/layout/StepDownProcess"/>
    <dgm:cxn modelId="{B5CFD90D-0303-4759-9D5A-44B87B0216BE}" type="presParOf" srcId="{A7DD5B54-D762-4C20-A9C7-25FAF934065E}" destId="{4BD3D8C4-3C80-4A02-8650-0241725B0E68}" srcOrd="2" destOrd="0" presId="urn:microsoft.com/office/officeart/2005/8/layout/StepDownProcess"/>
    <dgm:cxn modelId="{CF7B8D1C-12B5-4144-9D64-589B95098ED2}" type="presParOf" srcId="{4B0CBC06-261F-4FE1-B1F2-944AEE49146D}" destId="{D26ABFBA-B547-4C40-8A99-2FD907CFA192}" srcOrd="3" destOrd="0" presId="urn:microsoft.com/office/officeart/2005/8/layout/StepDownProcess"/>
    <dgm:cxn modelId="{739DA0CC-3A49-4AA7-96BD-B300551B313E}" type="presParOf" srcId="{4B0CBC06-261F-4FE1-B1F2-944AEE49146D}" destId="{1ECF4322-9019-4BE3-A4EA-E48D60C964AA}" srcOrd="4" destOrd="0" presId="urn:microsoft.com/office/officeart/2005/8/layout/StepDownProcess"/>
    <dgm:cxn modelId="{02B11FC5-CED5-4BC1-AE3F-2A65E946FC21}" type="presParOf" srcId="{1ECF4322-9019-4BE3-A4EA-E48D60C964AA}" destId="{59FF3BB3-D609-4DD6-A0A9-B3460F0206C5}" srcOrd="0" destOrd="0" presId="urn:microsoft.com/office/officeart/2005/8/layout/StepDownProcess"/>
    <dgm:cxn modelId="{5FD2109E-F15B-4A1C-B883-91CA7638C924}" type="presParOf" srcId="{1ECF4322-9019-4BE3-A4EA-E48D60C964AA}" destId="{2EAE4617-79CE-4827-8089-75823F1E6FF8}" srcOrd="1" destOrd="0" presId="urn:microsoft.com/office/officeart/2005/8/layout/StepDownProcess"/>
    <dgm:cxn modelId="{00F7167C-0FFD-4865-9C98-D4F0A17F30AB}" type="presParOf" srcId="{1ECF4322-9019-4BE3-A4EA-E48D60C964AA}" destId="{47BC235C-B047-458B-B1E9-C661EB37A490}" srcOrd="2" destOrd="0" presId="urn:microsoft.com/office/officeart/2005/8/layout/StepDownProcess"/>
    <dgm:cxn modelId="{A468315A-E62A-41ED-990A-690B1707F9CE}" type="presParOf" srcId="{4B0CBC06-261F-4FE1-B1F2-944AEE49146D}" destId="{8E23B558-C34F-4C97-857D-488F07F6E763}" srcOrd="5" destOrd="0" presId="urn:microsoft.com/office/officeart/2005/8/layout/StepDownProcess"/>
    <dgm:cxn modelId="{D4B47A13-702B-4409-B0EA-453C3D67B4EB}" type="presParOf" srcId="{4B0CBC06-261F-4FE1-B1F2-944AEE49146D}" destId="{8759AC68-56E6-42B4-BFBE-B0B5F295B3E5}" srcOrd="6" destOrd="0" presId="urn:microsoft.com/office/officeart/2005/8/layout/StepDownProcess"/>
    <dgm:cxn modelId="{7451BFAD-FBCF-4DA2-A182-94D0ED7D5A41}" type="presParOf" srcId="{8759AC68-56E6-42B4-BFBE-B0B5F295B3E5}" destId="{1ACF62D3-813D-4E39-A538-7D780358E374}" srcOrd="0" destOrd="0" presId="urn:microsoft.com/office/officeart/2005/8/layout/StepDownProcess"/>
    <dgm:cxn modelId="{5BA5A69A-F54D-4416-8A9F-1D45816BCA17}" type="presParOf" srcId="{8759AC68-56E6-42B4-BFBE-B0B5F295B3E5}" destId="{541A255A-ED1A-4B05-BA08-809A6D8A2D57}" srcOrd="1" destOrd="0" presId="urn:microsoft.com/office/officeart/2005/8/layout/StepDownProcess"/>
    <dgm:cxn modelId="{FD47AAF1-8BFC-4030-A79A-A3727EF2F0B7}" type="presParOf" srcId="{8759AC68-56E6-42B4-BFBE-B0B5F295B3E5}" destId="{287B64EB-9FCE-4F8C-98E8-A16AC2DD909E}" srcOrd="2" destOrd="0" presId="urn:microsoft.com/office/officeart/2005/8/layout/StepDownProcess"/>
    <dgm:cxn modelId="{8C2F2E33-EC98-445C-B943-1DBA3790A3A9}" type="presParOf" srcId="{4B0CBC06-261F-4FE1-B1F2-944AEE49146D}" destId="{34BC3C4E-3D76-421E-B1C7-40A88BA97D46}" srcOrd="7" destOrd="0" presId="urn:microsoft.com/office/officeart/2005/8/layout/StepDownProcess"/>
    <dgm:cxn modelId="{C1A6616D-BBF4-4CA7-BD38-0EA8AE682519}" type="presParOf" srcId="{4B0CBC06-261F-4FE1-B1F2-944AEE49146D}" destId="{4F90F996-A8DA-4307-9B11-51B50F38027F}" srcOrd="8" destOrd="0" presId="urn:microsoft.com/office/officeart/2005/8/layout/StepDownProcess"/>
    <dgm:cxn modelId="{E92DDC35-4230-4FFB-8022-0E8028AF9E15}" type="presParOf" srcId="{4F90F996-A8DA-4307-9B11-51B50F38027F}" destId="{075B2A2E-1D33-4F96-B55D-2C898C444D58}" srcOrd="0" destOrd="0" presId="urn:microsoft.com/office/officeart/2005/8/layout/StepDownProcess"/>
    <dgm:cxn modelId="{A2B2B6BE-4F51-4F9E-A30E-70C43018BB69}" type="presParOf" srcId="{4F90F996-A8DA-4307-9B11-51B50F38027F}" destId="{188826C5-7175-48BA-B0E0-9D4E40A50338}" srcOrd="1" destOrd="0" presId="urn:microsoft.com/office/officeart/2005/8/layout/StepDownProcess"/>
    <dgm:cxn modelId="{FB608A2D-BB64-45B3-A0C7-1D927A4477AB}" type="presParOf" srcId="{4F90F996-A8DA-4307-9B11-51B50F38027F}" destId="{F8F45E69-557B-4C54-B989-7610716219C1}" srcOrd="2" destOrd="0" presId="urn:microsoft.com/office/officeart/2005/8/layout/StepDownProcess"/>
    <dgm:cxn modelId="{F5BA660E-4F4F-4717-B9EE-C7E2090C55F4}" type="presParOf" srcId="{4B0CBC06-261F-4FE1-B1F2-944AEE49146D}" destId="{2E51726D-74E7-4BCB-9740-01A4D0323C98}" srcOrd="9" destOrd="0" presId="urn:microsoft.com/office/officeart/2005/8/layout/StepDownProcess"/>
    <dgm:cxn modelId="{178D53CA-A8F9-4D29-BBF1-8B0398184D3D}" type="presParOf" srcId="{4B0CBC06-261F-4FE1-B1F2-944AEE49146D}" destId="{9C7B079F-D0DF-47BA-9826-8B2387D4C20D}" srcOrd="10" destOrd="0" presId="urn:microsoft.com/office/officeart/2005/8/layout/StepDownProcess"/>
    <dgm:cxn modelId="{EF5AB385-1F99-4A59-801E-D79F0F6F6464}" type="presParOf" srcId="{9C7B079F-D0DF-47BA-9826-8B2387D4C20D}" destId="{161649A0-DA9F-4B20-BE5C-211D43D22888}"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C123B-CD66-4C8B-B419-EDCE322BE100}">
      <dsp:nvSpPr>
        <dsp:cNvPr id="0" name=""/>
        <dsp:cNvSpPr/>
      </dsp:nvSpPr>
      <dsp:spPr>
        <a:xfrm rot="5400000">
          <a:off x="439383" y="653848"/>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FC88CC3-3D31-4F18-9E22-B3BD4D464665}">
      <dsp:nvSpPr>
        <dsp:cNvPr id="0" name=""/>
        <dsp:cNvSpPr/>
      </dsp:nvSpPr>
      <dsp:spPr>
        <a:xfrm>
          <a:off x="201884" y="103456"/>
          <a:ext cx="1469165" cy="58758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1- Combine data</a:t>
          </a:r>
        </a:p>
      </dsp:txBody>
      <dsp:txXfrm>
        <a:off x="230573" y="132145"/>
        <a:ext cx="1411787" cy="530203"/>
      </dsp:txXfrm>
    </dsp:sp>
    <dsp:sp modelId="{62099994-6EE7-4392-9BE7-21781C87B402}">
      <dsp:nvSpPr>
        <dsp:cNvPr id="0" name=""/>
        <dsp:cNvSpPr/>
      </dsp:nvSpPr>
      <dsp:spPr>
        <a:xfrm>
          <a:off x="1306036" y="45230"/>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69020990-6B85-4D75-9B4A-D8A5C750E508}">
      <dsp:nvSpPr>
        <dsp:cNvPr id="0" name=""/>
        <dsp:cNvSpPr/>
      </dsp:nvSpPr>
      <dsp:spPr>
        <a:xfrm rot="5400000">
          <a:off x="1304206" y="1470300"/>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766BE82-7496-48D6-B7D9-D882786D28D1}">
      <dsp:nvSpPr>
        <dsp:cNvPr id="0" name=""/>
        <dsp:cNvSpPr/>
      </dsp:nvSpPr>
      <dsp:spPr>
        <a:xfrm>
          <a:off x="1015701" y="785291"/>
          <a:ext cx="1606277" cy="719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2- Import data.frame</a:t>
          </a:r>
        </a:p>
      </dsp:txBody>
      <dsp:txXfrm>
        <a:off x="1050852" y="820442"/>
        <a:ext cx="1535975" cy="649631"/>
      </dsp:txXfrm>
    </dsp:sp>
    <dsp:sp modelId="{4BD3D8C4-3C80-4A02-8650-0241725B0E68}">
      <dsp:nvSpPr>
        <dsp:cNvPr id="0" name=""/>
        <dsp:cNvSpPr/>
      </dsp:nvSpPr>
      <dsp:spPr>
        <a:xfrm>
          <a:off x="2333102" y="853953"/>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59FF3BB3-D609-4DD6-A0A9-B3460F0206C5}">
      <dsp:nvSpPr>
        <dsp:cNvPr id="0" name=""/>
        <dsp:cNvSpPr/>
      </dsp:nvSpPr>
      <dsp:spPr>
        <a:xfrm rot="5400000">
          <a:off x="2379210" y="2271294"/>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EAE4617-79CE-4827-8089-75823F1E6FF8}">
      <dsp:nvSpPr>
        <dsp:cNvPr id="0" name=""/>
        <dsp:cNvSpPr/>
      </dsp:nvSpPr>
      <dsp:spPr>
        <a:xfrm>
          <a:off x="1951028" y="1594015"/>
          <a:ext cx="1514780" cy="719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3- Explor Dataset</a:t>
          </a:r>
        </a:p>
      </dsp:txBody>
      <dsp:txXfrm>
        <a:off x="1986179" y="1629166"/>
        <a:ext cx="1444478" cy="649631"/>
      </dsp:txXfrm>
    </dsp:sp>
    <dsp:sp modelId="{47BC235C-B047-458B-B1E9-C661EB37A490}">
      <dsp:nvSpPr>
        <dsp:cNvPr id="0" name=""/>
        <dsp:cNvSpPr/>
      </dsp:nvSpPr>
      <dsp:spPr>
        <a:xfrm>
          <a:off x="3245863" y="1662677"/>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1ACF62D3-813D-4E39-A538-7D780358E374}">
      <dsp:nvSpPr>
        <dsp:cNvPr id="0" name=""/>
        <dsp:cNvSpPr/>
      </dsp:nvSpPr>
      <dsp:spPr>
        <a:xfrm rot="5400000">
          <a:off x="3361947" y="3080017"/>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41A255A-ED1A-4B05-BA08-809A6D8A2D57}">
      <dsp:nvSpPr>
        <dsp:cNvPr id="0" name=""/>
        <dsp:cNvSpPr/>
      </dsp:nvSpPr>
      <dsp:spPr>
        <a:xfrm>
          <a:off x="3039399" y="2402738"/>
          <a:ext cx="1563233" cy="719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4- Split dataset into Training and Testing </a:t>
          </a:r>
        </a:p>
      </dsp:txBody>
      <dsp:txXfrm>
        <a:off x="3074550" y="2437889"/>
        <a:ext cx="1492931" cy="649631"/>
      </dsp:txXfrm>
    </dsp:sp>
    <dsp:sp modelId="{287B64EB-9FCE-4F8C-98E8-A16AC2DD909E}">
      <dsp:nvSpPr>
        <dsp:cNvPr id="0" name=""/>
        <dsp:cNvSpPr/>
      </dsp:nvSpPr>
      <dsp:spPr>
        <a:xfrm>
          <a:off x="4228600" y="2471400"/>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075B2A2E-1D33-4F96-B55D-2C898C444D58}">
      <dsp:nvSpPr>
        <dsp:cNvPr id="0" name=""/>
        <dsp:cNvSpPr/>
      </dsp:nvSpPr>
      <dsp:spPr>
        <a:xfrm rot="5400000">
          <a:off x="4252713" y="3836473"/>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88826C5-7175-48BA-B0E0-9D4E40A50338}">
      <dsp:nvSpPr>
        <dsp:cNvPr id="0" name=""/>
        <dsp:cNvSpPr/>
      </dsp:nvSpPr>
      <dsp:spPr>
        <a:xfrm>
          <a:off x="3967567" y="3252987"/>
          <a:ext cx="1427746" cy="6153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5- Build linear regression model</a:t>
          </a:r>
        </a:p>
      </dsp:txBody>
      <dsp:txXfrm>
        <a:off x="3997614" y="3283034"/>
        <a:ext cx="1367652" cy="555305"/>
      </dsp:txXfrm>
    </dsp:sp>
    <dsp:sp modelId="{F8F45E69-557B-4C54-B989-7610716219C1}">
      <dsp:nvSpPr>
        <dsp:cNvPr id="0" name=""/>
        <dsp:cNvSpPr/>
      </dsp:nvSpPr>
      <dsp:spPr>
        <a:xfrm>
          <a:off x="5119366" y="3227856"/>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161649A0-DA9F-4B20-BE5C-211D43D22888}">
      <dsp:nvSpPr>
        <dsp:cNvPr id="0" name=""/>
        <dsp:cNvSpPr/>
      </dsp:nvSpPr>
      <dsp:spPr>
        <a:xfrm>
          <a:off x="4896096" y="4010662"/>
          <a:ext cx="1310988" cy="53085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6- Verify the Model</a:t>
          </a:r>
        </a:p>
      </dsp:txBody>
      <dsp:txXfrm>
        <a:off x="4922015" y="4036581"/>
        <a:ext cx="1259150" cy="47901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9E83A-ACE6-4D38-ACAD-0A801DBC6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Amr Kenawy</cp:lastModifiedBy>
  <cp:revision>12</cp:revision>
  <dcterms:created xsi:type="dcterms:W3CDTF">2018-10-28T01:45:00Z</dcterms:created>
  <dcterms:modified xsi:type="dcterms:W3CDTF">2018-11-10T17:20:00Z</dcterms:modified>
</cp:coreProperties>
</file>