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E61E" w14:textId="5F3891CF" w:rsidR="00450710" w:rsidRDefault="00DB5AE4" w:rsidP="00450710">
      <w:pPr>
        <w:jc w:val="center"/>
        <w:rPr>
          <w:b/>
          <w:bCs/>
          <w:color w:val="4472C4" w:themeColor="accent1"/>
          <w:sz w:val="32"/>
          <w:szCs w:val="32"/>
          <w:lang w:bidi="ar-EG"/>
        </w:rPr>
      </w:pPr>
      <w:r w:rsidRPr="005D188E">
        <w:rPr>
          <w:b/>
          <w:bCs/>
          <w:color w:val="4472C4" w:themeColor="accent1"/>
          <w:sz w:val="32"/>
          <w:szCs w:val="32"/>
          <w:lang w:bidi="ar-EG"/>
        </w:rPr>
        <w:t>Database Requirements Document (DRD)</w:t>
      </w:r>
    </w:p>
    <w:p w14:paraId="4E1B23F8" w14:textId="77777777" w:rsidR="00450710" w:rsidRPr="00450710" w:rsidRDefault="00450710" w:rsidP="00450710">
      <w:pPr>
        <w:pStyle w:val="Heading1"/>
        <w:rPr>
          <w:b/>
          <w:bCs/>
          <w:color w:val="4472C4" w:themeColor="accent1"/>
          <w:sz w:val="28"/>
          <w:szCs w:val="28"/>
        </w:rPr>
      </w:pPr>
      <w:r w:rsidRPr="00450710">
        <w:rPr>
          <w:b/>
          <w:bCs/>
          <w:color w:val="4472C4" w:themeColor="accent1"/>
          <w:sz w:val="28"/>
          <w:szCs w:val="28"/>
        </w:rPr>
        <w:t>Declaration</w:t>
      </w:r>
    </w:p>
    <w:p w14:paraId="023FB072" w14:textId="46FCE34C" w:rsidR="00450710" w:rsidRDefault="00450710" w:rsidP="00450710">
      <w:pPr>
        <w:pStyle w:val="BodyText"/>
      </w:pPr>
      <w:r>
        <w:t>This project is an academic project developed by me</w:t>
      </w:r>
      <w:r>
        <w:t xml:space="preserve"> </w:t>
      </w:r>
      <w:r>
        <w:t>(Amr Gamal) as part of my university studies. All requirements, documentation, and design artifacts (BRD, FRD, Use Cases, and User sto</w:t>
      </w:r>
      <w:r>
        <w:t>r</w:t>
      </w:r>
      <w:r>
        <w:t>ies) were created independently for learning and portfolio purposes. The system is a simulated ATM system (Bank MASR ATM System) and is not associated with any real bank or financial institution.</w:t>
      </w:r>
    </w:p>
    <w:p w14:paraId="6E45B466" w14:textId="77777777" w:rsidR="00450710" w:rsidRPr="005D188E" w:rsidRDefault="00450710" w:rsidP="00450710">
      <w:pPr>
        <w:rPr>
          <w:b/>
          <w:bCs/>
          <w:color w:val="4472C4" w:themeColor="accent1"/>
          <w:sz w:val="32"/>
          <w:szCs w:val="32"/>
          <w:lang w:bidi="ar-EG"/>
        </w:rPr>
      </w:pPr>
    </w:p>
    <w:p w14:paraId="1F18DD08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487"/>
      </w:tblGrid>
      <w:tr w:rsidR="00DB5AE4" w:rsidRPr="00DB5AE4" w14:paraId="25A50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43587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E649AC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Value</w:t>
            </w:r>
          </w:p>
        </w:tc>
      </w:tr>
      <w:tr w:rsidR="00DB5AE4" w:rsidRPr="00DB5AE4" w14:paraId="55C53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6924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D7467F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Bank MASR ATM System</w:t>
            </w:r>
          </w:p>
        </w:tc>
      </w:tr>
      <w:tr w:rsidR="00DB5AE4" w:rsidRPr="00DB5AE4" w14:paraId="215AD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D57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84CB224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Database Requirements Document</w:t>
            </w:r>
          </w:p>
        </w:tc>
      </w:tr>
      <w:tr w:rsidR="00DB5AE4" w:rsidRPr="00DB5AE4" w14:paraId="5D205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268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0D7428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1.0</w:t>
            </w:r>
          </w:p>
        </w:tc>
      </w:tr>
      <w:tr w:rsidR="00DB5AE4" w:rsidRPr="00DB5AE4" w14:paraId="434C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5C4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9FCD39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Amr Gamal</w:t>
            </w:r>
          </w:p>
        </w:tc>
      </w:tr>
      <w:tr w:rsidR="00DB5AE4" w:rsidRPr="00DB5AE4" w14:paraId="2CC0B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F5B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CF74C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June 2026</w:t>
            </w:r>
          </w:p>
        </w:tc>
      </w:tr>
    </w:tbl>
    <w:p w14:paraId="7863E9A1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0AF2003D">
          <v:rect id="_x0000_i1025" style="width:0;height:1.5pt" o:hralign="center" o:hrstd="t" o:hr="t" fillcolor="#a0a0a0" stroked="f"/>
        </w:pict>
      </w:r>
    </w:p>
    <w:p w14:paraId="2C06AF10" w14:textId="77777777" w:rsidR="00DB5AE4" w:rsidRPr="005D188E" w:rsidRDefault="00DB5AE4" w:rsidP="00DB5AE4">
      <w:pPr>
        <w:rPr>
          <w:b/>
          <w:bCs/>
          <w:color w:val="4472C4" w:themeColor="accent1"/>
          <w:lang w:bidi="ar-EG"/>
        </w:rPr>
      </w:pPr>
      <w:r w:rsidRPr="005D188E">
        <w:rPr>
          <w:b/>
          <w:bCs/>
          <w:color w:val="4472C4" w:themeColor="accent1"/>
          <w:lang w:bidi="ar-EG"/>
        </w:rPr>
        <w:t>1. Purpose</w:t>
      </w:r>
    </w:p>
    <w:p w14:paraId="1776D01B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This document defines the database requirements, entities, relationships, constraints, and business rules for the Bank MASR ATM System.</w:t>
      </w:r>
    </w:p>
    <w:p w14:paraId="441A66BD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The database is designed to support:</w:t>
      </w:r>
    </w:p>
    <w:p w14:paraId="43E42CB6" w14:textId="77777777" w:rsidR="00DB5AE4" w:rsidRPr="00DB5AE4" w:rsidRDefault="00DB5AE4" w:rsidP="00DB5AE4">
      <w:pPr>
        <w:numPr>
          <w:ilvl w:val="0"/>
          <w:numId w:val="4"/>
        </w:numPr>
        <w:rPr>
          <w:lang w:bidi="ar-EG"/>
        </w:rPr>
      </w:pPr>
      <w:r w:rsidRPr="00DB5AE4">
        <w:rPr>
          <w:lang w:bidi="ar-EG"/>
        </w:rPr>
        <w:t xml:space="preserve">User Authentication </w:t>
      </w:r>
    </w:p>
    <w:p w14:paraId="239429F8" w14:textId="77777777" w:rsidR="00DB5AE4" w:rsidRPr="00DB5AE4" w:rsidRDefault="00DB5AE4" w:rsidP="00DB5AE4">
      <w:pPr>
        <w:numPr>
          <w:ilvl w:val="0"/>
          <w:numId w:val="4"/>
        </w:numPr>
        <w:rPr>
          <w:lang w:bidi="ar-EG"/>
        </w:rPr>
      </w:pPr>
      <w:r w:rsidRPr="00DB5AE4">
        <w:rPr>
          <w:lang w:bidi="ar-EG"/>
        </w:rPr>
        <w:t xml:space="preserve">Account Management </w:t>
      </w:r>
    </w:p>
    <w:p w14:paraId="061ADF7F" w14:textId="77777777" w:rsidR="00DB5AE4" w:rsidRPr="00DB5AE4" w:rsidRDefault="00DB5AE4" w:rsidP="00DB5AE4">
      <w:pPr>
        <w:numPr>
          <w:ilvl w:val="0"/>
          <w:numId w:val="4"/>
        </w:numPr>
        <w:rPr>
          <w:lang w:bidi="ar-EG"/>
        </w:rPr>
      </w:pPr>
      <w:r w:rsidRPr="00DB5AE4">
        <w:rPr>
          <w:lang w:bidi="ar-EG"/>
        </w:rPr>
        <w:t xml:space="preserve">Transaction Processing </w:t>
      </w:r>
    </w:p>
    <w:p w14:paraId="4FFCBACA" w14:textId="77777777" w:rsidR="00DB5AE4" w:rsidRPr="00DB5AE4" w:rsidRDefault="00DB5AE4" w:rsidP="00DB5AE4">
      <w:pPr>
        <w:numPr>
          <w:ilvl w:val="0"/>
          <w:numId w:val="4"/>
        </w:numPr>
        <w:rPr>
          <w:lang w:bidi="ar-EG"/>
        </w:rPr>
      </w:pPr>
      <w:r w:rsidRPr="00DB5AE4">
        <w:rPr>
          <w:lang w:bidi="ar-EG"/>
        </w:rPr>
        <w:t xml:space="preserve">Fund Transfers </w:t>
      </w:r>
    </w:p>
    <w:p w14:paraId="2D96C54E" w14:textId="77777777" w:rsidR="00DB5AE4" w:rsidRPr="00DB5AE4" w:rsidRDefault="00DB5AE4" w:rsidP="00DB5AE4">
      <w:pPr>
        <w:numPr>
          <w:ilvl w:val="0"/>
          <w:numId w:val="4"/>
        </w:numPr>
        <w:rPr>
          <w:lang w:bidi="ar-EG"/>
        </w:rPr>
      </w:pPr>
      <w:r w:rsidRPr="00DB5AE4">
        <w:rPr>
          <w:lang w:bidi="ar-EG"/>
        </w:rPr>
        <w:t xml:space="preserve">Receipt Generation </w:t>
      </w:r>
    </w:p>
    <w:p w14:paraId="0C1C06B9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00FFE820">
          <v:rect id="_x0000_i1026" style="width:0;height:1.5pt" o:hralign="center" o:hrstd="t" o:hr="t" fillcolor="#a0a0a0" stroked="f"/>
        </w:pict>
      </w:r>
    </w:p>
    <w:p w14:paraId="2A3AA254" w14:textId="77777777" w:rsidR="00DB5AE4" w:rsidRPr="005D188E" w:rsidRDefault="00DB5AE4" w:rsidP="00DB5AE4">
      <w:pPr>
        <w:rPr>
          <w:b/>
          <w:bCs/>
          <w:color w:val="4472C4" w:themeColor="accent1"/>
          <w:lang w:bidi="ar-EG"/>
        </w:rPr>
      </w:pPr>
      <w:r w:rsidRPr="005D188E">
        <w:rPr>
          <w:b/>
          <w:bCs/>
          <w:color w:val="4472C4" w:themeColor="accent1"/>
          <w:lang w:bidi="ar-EG"/>
        </w:rPr>
        <w:lastRenderedPageBreak/>
        <w:t>2. Database Scope</w:t>
      </w:r>
    </w:p>
    <w:p w14:paraId="2672300F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The database shall store and manage:</w:t>
      </w:r>
    </w:p>
    <w:p w14:paraId="05AA6421" w14:textId="77777777" w:rsidR="00DB5AE4" w:rsidRPr="00DB5AE4" w:rsidRDefault="00DB5AE4" w:rsidP="00DB5AE4">
      <w:pPr>
        <w:numPr>
          <w:ilvl w:val="0"/>
          <w:numId w:val="5"/>
        </w:numPr>
        <w:rPr>
          <w:lang w:bidi="ar-EG"/>
        </w:rPr>
      </w:pPr>
      <w:r w:rsidRPr="00DB5AE4">
        <w:rPr>
          <w:lang w:bidi="ar-EG"/>
        </w:rPr>
        <w:t xml:space="preserve">Customer information </w:t>
      </w:r>
    </w:p>
    <w:p w14:paraId="74CFEDB3" w14:textId="77777777" w:rsidR="00DB5AE4" w:rsidRPr="00DB5AE4" w:rsidRDefault="00DB5AE4" w:rsidP="00DB5AE4">
      <w:pPr>
        <w:numPr>
          <w:ilvl w:val="0"/>
          <w:numId w:val="5"/>
        </w:numPr>
        <w:rPr>
          <w:lang w:bidi="ar-EG"/>
        </w:rPr>
      </w:pPr>
      <w:r w:rsidRPr="00DB5AE4">
        <w:rPr>
          <w:lang w:bidi="ar-EG"/>
        </w:rPr>
        <w:t xml:space="preserve">Bank accounts </w:t>
      </w:r>
    </w:p>
    <w:p w14:paraId="67DED034" w14:textId="77777777" w:rsidR="00DB5AE4" w:rsidRPr="00DB5AE4" w:rsidRDefault="00DB5AE4" w:rsidP="00DB5AE4">
      <w:pPr>
        <w:numPr>
          <w:ilvl w:val="0"/>
          <w:numId w:val="5"/>
        </w:numPr>
        <w:rPr>
          <w:lang w:bidi="ar-EG"/>
        </w:rPr>
      </w:pPr>
      <w:r w:rsidRPr="00DB5AE4">
        <w:rPr>
          <w:lang w:bidi="ar-EG"/>
        </w:rPr>
        <w:t xml:space="preserve">Account balances </w:t>
      </w:r>
    </w:p>
    <w:p w14:paraId="69E6558C" w14:textId="77777777" w:rsidR="00DB5AE4" w:rsidRPr="00DB5AE4" w:rsidRDefault="00DB5AE4" w:rsidP="00DB5AE4">
      <w:pPr>
        <w:numPr>
          <w:ilvl w:val="0"/>
          <w:numId w:val="5"/>
        </w:numPr>
        <w:rPr>
          <w:lang w:bidi="ar-EG"/>
        </w:rPr>
      </w:pPr>
      <w:r w:rsidRPr="00DB5AE4">
        <w:rPr>
          <w:lang w:bidi="ar-EG"/>
        </w:rPr>
        <w:t xml:space="preserve">Financial transactions </w:t>
      </w:r>
    </w:p>
    <w:p w14:paraId="446CC2F6" w14:textId="77777777" w:rsidR="00DB5AE4" w:rsidRPr="00DB5AE4" w:rsidRDefault="00DB5AE4" w:rsidP="00DB5AE4">
      <w:pPr>
        <w:numPr>
          <w:ilvl w:val="0"/>
          <w:numId w:val="5"/>
        </w:numPr>
        <w:rPr>
          <w:lang w:bidi="ar-EG"/>
        </w:rPr>
      </w:pPr>
      <w:r w:rsidRPr="00DB5AE4">
        <w:rPr>
          <w:lang w:bidi="ar-EG"/>
        </w:rPr>
        <w:t xml:space="preserve">Fund transfers </w:t>
      </w:r>
    </w:p>
    <w:p w14:paraId="1B802ED0" w14:textId="77777777" w:rsidR="00DB5AE4" w:rsidRPr="00DB5AE4" w:rsidRDefault="00DB5AE4" w:rsidP="00DB5AE4">
      <w:pPr>
        <w:numPr>
          <w:ilvl w:val="0"/>
          <w:numId w:val="5"/>
        </w:numPr>
        <w:rPr>
          <w:lang w:bidi="ar-EG"/>
        </w:rPr>
      </w:pPr>
      <w:r w:rsidRPr="00DB5AE4">
        <w:rPr>
          <w:lang w:bidi="ar-EG"/>
        </w:rPr>
        <w:t xml:space="preserve">Transaction receipts </w:t>
      </w:r>
    </w:p>
    <w:p w14:paraId="1F909411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The database shall not:</w:t>
      </w:r>
    </w:p>
    <w:p w14:paraId="088D13FD" w14:textId="77777777" w:rsidR="00DB5AE4" w:rsidRPr="00DB5AE4" w:rsidRDefault="00DB5AE4" w:rsidP="00DB5AE4">
      <w:pPr>
        <w:numPr>
          <w:ilvl w:val="0"/>
          <w:numId w:val="6"/>
        </w:numPr>
        <w:rPr>
          <w:lang w:bidi="ar-EG"/>
        </w:rPr>
      </w:pPr>
      <w:r w:rsidRPr="00DB5AE4">
        <w:rPr>
          <w:lang w:bidi="ar-EG"/>
        </w:rPr>
        <w:t xml:space="preserve">Create customer accounts automatically </w:t>
      </w:r>
    </w:p>
    <w:p w14:paraId="27449326" w14:textId="77777777" w:rsidR="00DB5AE4" w:rsidRPr="00DB5AE4" w:rsidRDefault="00DB5AE4" w:rsidP="00DB5AE4">
      <w:pPr>
        <w:numPr>
          <w:ilvl w:val="0"/>
          <w:numId w:val="6"/>
        </w:numPr>
        <w:rPr>
          <w:lang w:bidi="ar-EG"/>
        </w:rPr>
      </w:pPr>
      <w:r w:rsidRPr="00DB5AE4">
        <w:rPr>
          <w:lang w:bidi="ar-EG"/>
        </w:rPr>
        <w:t xml:space="preserve">Manage ATM hardware </w:t>
      </w:r>
    </w:p>
    <w:p w14:paraId="0CCDE22A" w14:textId="77777777" w:rsidR="00DB5AE4" w:rsidRPr="00DB5AE4" w:rsidRDefault="00DB5AE4" w:rsidP="00DB5AE4">
      <w:pPr>
        <w:numPr>
          <w:ilvl w:val="0"/>
          <w:numId w:val="6"/>
        </w:numPr>
        <w:rPr>
          <w:lang w:bidi="ar-EG"/>
        </w:rPr>
      </w:pPr>
      <w:r w:rsidRPr="00DB5AE4">
        <w:rPr>
          <w:lang w:bidi="ar-EG"/>
        </w:rPr>
        <w:t xml:space="preserve">Manage bank employees </w:t>
      </w:r>
    </w:p>
    <w:p w14:paraId="516A1210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Customer accounts are created and maintained by the bank.</w:t>
      </w:r>
    </w:p>
    <w:p w14:paraId="4C4403E2" w14:textId="151F9280" w:rsidR="004A2FA1" w:rsidRDefault="004A2FA1" w:rsidP="004A2FA1">
      <w:pPr>
        <w:rPr>
          <w:lang w:bidi="ar-EG"/>
        </w:rPr>
      </w:pPr>
      <w:r>
        <w:rPr>
          <w:lang w:bidi="ar-EG"/>
        </w:rPr>
        <w:pict w14:anchorId="39EEB196">
          <v:rect id="_x0000_i1050" style="width:0;height:1.5pt" o:hralign="center" o:hrstd="t" o:hr="t" fillcolor="#a0a0a0" stroked="f"/>
        </w:pict>
      </w:r>
    </w:p>
    <w:p w14:paraId="4606E161" w14:textId="62AA6AE5" w:rsidR="00AD18A2" w:rsidRPr="00AD18A2" w:rsidRDefault="00AD18A2" w:rsidP="004A2FA1">
      <w:pPr>
        <w:rPr>
          <w:b/>
          <w:bCs/>
          <w:color w:val="4472C4" w:themeColor="accent1"/>
          <w:lang w:bidi="ar-EG"/>
        </w:rPr>
      </w:pPr>
      <w:r w:rsidRPr="00AD18A2">
        <w:rPr>
          <w:b/>
          <w:bCs/>
          <w:color w:val="4472C4" w:themeColor="accent1"/>
          <w:lang w:bidi="ar-EG"/>
        </w:rPr>
        <w:t>3.ERD</w:t>
      </w:r>
    </w:p>
    <w:p w14:paraId="408612FD" w14:textId="02E0B169" w:rsidR="004A2FA1" w:rsidRPr="00DB5AE4" w:rsidRDefault="00AD18A2" w:rsidP="004A2FA1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18DBC1AB" wp14:editId="0E118390">
            <wp:extent cx="5943600" cy="3952240"/>
            <wp:effectExtent l="0" t="0" r="0" b="0"/>
            <wp:docPr id="1048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AE78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2FA32E8B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277E7195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55AC63B2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602DF436" w14:textId="3B917DE4" w:rsidR="00DB5AE4" w:rsidRPr="005D188E" w:rsidRDefault="00AD18A2" w:rsidP="00DB5AE4">
      <w:pPr>
        <w:rPr>
          <w:b/>
          <w:bCs/>
          <w:color w:val="4472C4" w:themeColor="accent1"/>
          <w:lang w:bidi="ar-EG"/>
        </w:rPr>
      </w:pPr>
      <w:r>
        <w:rPr>
          <w:b/>
          <w:bCs/>
          <w:color w:val="4472C4" w:themeColor="accent1"/>
          <w:lang w:bidi="ar-EG"/>
        </w:rPr>
        <w:t>4</w:t>
      </w:r>
      <w:r w:rsidR="00DB5AE4" w:rsidRPr="005D188E">
        <w:rPr>
          <w:b/>
          <w:bCs/>
          <w:color w:val="4472C4" w:themeColor="accent1"/>
          <w:lang w:bidi="ar-EG"/>
        </w:rPr>
        <w:t>. Database Entities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529"/>
      </w:tblGrid>
      <w:tr w:rsidR="00DB5AE4" w:rsidRPr="00DB5AE4" w14:paraId="06F9A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EB539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F7B4458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Description</w:t>
            </w:r>
          </w:p>
        </w:tc>
      </w:tr>
      <w:tr w:rsidR="00DB5AE4" w:rsidRPr="00DB5AE4" w14:paraId="0BB30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64D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6D31AA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Stores customer information</w:t>
            </w:r>
          </w:p>
        </w:tc>
      </w:tr>
      <w:tr w:rsidR="00DB5AE4" w:rsidRPr="00DB5AE4" w14:paraId="53CB1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F22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14:paraId="6967F26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Stores customer bank accounts</w:t>
            </w:r>
          </w:p>
        </w:tc>
      </w:tr>
      <w:tr w:rsidR="00DB5AE4" w:rsidRPr="00DB5AE4" w14:paraId="69597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706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5F70116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Stores all account activities</w:t>
            </w:r>
          </w:p>
        </w:tc>
      </w:tr>
      <w:tr w:rsidR="00DB5AE4" w:rsidRPr="00DB5AE4" w14:paraId="5D2E6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31F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Transfers</w:t>
            </w:r>
          </w:p>
        </w:tc>
        <w:tc>
          <w:tcPr>
            <w:tcW w:w="0" w:type="auto"/>
            <w:vAlign w:val="center"/>
            <w:hideMark/>
          </w:tcPr>
          <w:p w14:paraId="23325688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Stores transfer-specific information</w:t>
            </w:r>
          </w:p>
        </w:tc>
      </w:tr>
      <w:tr w:rsidR="00DB5AE4" w:rsidRPr="00DB5AE4" w14:paraId="0EAC0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8E94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Receipts</w:t>
            </w:r>
          </w:p>
        </w:tc>
        <w:tc>
          <w:tcPr>
            <w:tcW w:w="0" w:type="auto"/>
            <w:vAlign w:val="center"/>
            <w:hideMark/>
          </w:tcPr>
          <w:p w14:paraId="52E0A1C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Stores printed receipt information</w:t>
            </w:r>
          </w:p>
        </w:tc>
      </w:tr>
    </w:tbl>
    <w:p w14:paraId="7997E472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570832CD">
          <v:rect id="_x0000_i1028" style="width:0;height:1.5pt" o:hralign="center" o:hrstd="t" o:hr="t" fillcolor="#a0a0a0" stroked="f"/>
        </w:pict>
      </w:r>
    </w:p>
    <w:p w14:paraId="252D73E8" w14:textId="66D5B09C" w:rsidR="00DB5AE4" w:rsidRPr="005D188E" w:rsidRDefault="00AD18A2" w:rsidP="005D188E">
      <w:pPr>
        <w:rPr>
          <w:b/>
          <w:bCs/>
          <w:color w:val="4472C4" w:themeColor="accent1"/>
          <w:lang w:bidi="ar-EG"/>
        </w:rPr>
      </w:pPr>
      <w:r>
        <w:rPr>
          <w:b/>
          <w:bCs/>
          <w:color w:val="4472C4" w:themeColor="accent1"/>
          <w:lang w:bidi="ar-EG"/>
        </w:rPr>
        <w:lastRenderedPageBreak/>
        <w:t>5</w:t>
      </w:r>
      <w:r w:rsidR="00DB5AE4" w:rsidRPr="005D188E">
        <w:rPr>
          <w:b/>
          <w:bCs/>
          <w:color w:val="4472C4" w:themeColor="accent1"/>
          <w:lang w:bidi="ar-EG"/>
        </w:rPr>
        <w:t>. Entity Specifications</w:t>
      </w:r>
    </w:p>
    <w:p w14:paraId="5BC45443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4.1 Users</w:t>
      </w:r>
    </w:p>
    <w:p w14:paraId="15E16509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Description</w:t>
      </w:r>
    </w:p>
    <w:p w14:paraId="02EDC3D2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Stores customer information used for ATM authentication and account ownership.</w:t>
      </w:r>
    </w:p>
    <w:p w14:paraId="767DEF95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Table</w:t>
      </w:r>
    </w:p>
    <w:p w14:paraId="585D0BFC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Users</w:t>
      </w:r>
    </w:p>
    <w:p w14:paraId="04A19FD6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523"/>
        <w:gridCol w:w="1114"/>
      </w:tblGrid>
      <w:tr w:rsidR="00DB5AE4" w:rsidRPr="00DB5AE4" w14:paraId="24F78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D8DB0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B17493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D20ADC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Constraint</w:t>
            </w:r>
          </w:p>
        </w:tc>
      </w:tr>
      <w:tr w:rsidR="00DB5AE4" w:rsidRPr="00DB5AE4" w14:paraId="6FBDF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765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D5450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C5A0F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PK</w:t>
            </w:r>
          </w:p>
        </w:tc>
      </w:tr>
      <w:tr w:rsidR="00DB5AE4" w:rsidRPr="00DB5AE4" w14:paraId="4F569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36E2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066B9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VARCHAR(</w:t>
            </w:r>
            <w:proofErr w:type="gramEnd"/>
            <w:r w:rsidRPr="00DB5AE4">
              <w:rPr>
                <w:lang w:bidi="ar-EG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E51B34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2FB8A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5EC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1EDC1FB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VARCHAR(</w:t>
            </w:r>
            <w:proofErr w:type="gramEnd"/>
            <w:r w:rsidRPr="00DB5AE4">
              <w:rPr>
                <w:lang w:bidi="ar-EG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937760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38CFD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BF51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ssn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C7E9D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VARCHAR(</w:t>
            </w:r>
            <w:proofErr w:type="gramEnd"/>
            <w:r w:rsidRPr="00DB5AE4">
              <w:rPr>
                <w:lang w:bidi="ar-EG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BB20E0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UNIQUE</w:t>
            </w:r>
          </w:p>
        </w:tc>
      </w:tr>
      <w:tr w:rsidR="00DB5AE4" w:rsidRPr="00DB5AE4" w14:paraId="5D77A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1F0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2AEFAA7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VARCHAR(</w:t>
            </w:r>
            <w:proofErr w:type="gramEnd"/>
            <w:r w:rsidRPr="00DB5AE4">
              <w:rPr>
                <w:lang w:bidi="ar-EG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DD2DD1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NULL</w:t>
            </w:r>
          </w:p>
        </w:tc>
      </w:tr>
      <w:tr w:rsidR="00DB5AE4" w:rsidRPr="00DB5AE4" w14:paraId="5463F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80B6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pinHash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EA534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VARCHAR(</w:t>
            </w:r>
            <w:proofErr w:type="gramEnd"/>
            <w:r w:rsidRPr="00DB5AE4">
              <w:rPr>
                <w:lang w:bidi="ar-EG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894829F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1F1D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B195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B5C8D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VARCHAR(</w:t>
            </w:r>
            <w:proofErr w:type="gramEnd"/>
            <w:r w:rsidRPr="00DB5AE4">
              <w:rPr>
                <w:lang w:bidi="ar-EG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C8A424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4DEA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301F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userStatus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7EB5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04CD09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714F4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8D0B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AC85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B4C0A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4E48B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E1C2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174D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2D34A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</w:tbl>
    <w:p w14:paraId="57D4843F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22CC90E8">
          <v:rect id="_x0000_i1029" style="width:0;height:1.5pt" o:hralign="center" o:hrstd="t" o:hr="t" fillcolor="#a0a0a0" stroked="f"/>
        </w:pict>
      </w:r>
    </w:p>
    <w:p w14:paraId="0EE23A88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4095"/>
      </w:tblGrid>
      <w:tr w:rsidR="00DB5AE4" w:rsidRPr="00DB5AE4" w14:paraId="14363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C3E7D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25F509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Rule</w:t>
            </w:r>
          </w:p>
        </w:tc>
      </w:tr>
      <w:tr w:rsidR="00DB5AE4" w:rsidRPr="00DB5AE4" w14:paraId="54FA3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3DE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DB-BR-001</w:t>
            </w:r>
          </w:p>
        </w:tc>
        <w:tc>
          <w:tcPr>
            <w:tcW w:w="0" w:type="auto"/>
            <w:vAlign w:val="center"/>
            <w:hideMark/>
          </w:tcPr>
          <w:p w14:paraId="50EDFC7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Each user shall have a unique ID</w:t>
            </w:r>
          </w:p>
        </w:tc>
      </w:tr>
      <w:tr w:rsidR="00DB5AE4" w:rsidRPr="00DB5AE4" w14:paraId="1DD74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A4B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DB-BR-002</w:t>
            </w:r>
          </w:p>
        </w:tc>
        <w:tc>
          <w:tcPr>
            <w:tcW w:w="0" w:type="auto"/>
            <w:vAlign w:val="center"/>
            <w:hideMark/>
          </w:tcPr>
          <w:p w14:paraId="0C25B68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PIN shall be stored as hashed value</w:t>
            </w:r>
          </w:p>
        </w:tc>
      </w:tr>
      <w:tr w:rsidR="00DB5AE4" w:rsidRPr="00DB5AE4" w14:paraId="0900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C984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DB-BR-003</w:t>
            </w:r>
          </w:p>
        </w:tc>
        <w:tc>
          <w:tcPr>
            <w:tcW w:w="0" w:type="auto"/>
            <w:vAlign w:val="center"/>
            <w:hideMark/>
          </w:tcPr>
          <w:p w14:paraId="4692CE4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Password shall be stored as hashed value</w:t>
            </w:r>
          </w:p>
        </w:tc>
      </w:tr>
      <w:tr w:rsidR="00DB5AE4" w:rsidRPr="00DB5AE4" w14:paraId="2B258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5DA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lastRenderedPageBreak/>
              <w:t>DB-BR-004</w:t>
            </w:r>
          </w:p>
        </w:tc>
        <w:tc>
          <w:tcPr>
            <w:tcW w:w="0" w:type="auto"/>
            <w:vAlign w:val="center"/>
            <w:hideMark/>
          </w:tcPr>
          <w:p w14:paraId="10C3306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User status shall be Active or Suspended</w:t>
            </w:r>
          </w:p>
        </w:tc>
      </w:tr>
    </w:tbl>
    <w:p w14:paraId="591E0E81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1CDFE787">
          <v:rect id="_x0000_i1030" style="width:0;height:1.5pt" o:hralign="center" o:hrstd="t" o:hr="t" fillcolor="#a0a0a0" stroked="f"/>
        </w:pict>
      </w:r>
    </w:p>
    <w:p w14:paraId="711F3D5B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4.2 Accounts</w:t>
      </w:r>
    </w:p>
    <w:p w14:paraId="5681CBBC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Description</w:t>
      </w:r>
    </w:p>
    <w:p w14:paraId="4C71D8EB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Stores all customer bank accounts.</w:t>
      </w:r>
    </w:p>
    <w:p w14:paraId="469B7F3F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Table</w:t>
      </w:r>
    </w:p>
    <w:p w14:paraId="566D5F7D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Accounts</w:t>
      </w:r>
    </w:p>
    <w:p w14:paraId="3CF522D1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529"/>
        <w:gridCol w:w="1114"/>
      </w:tblGrid>
      <w:tr w:rsidR="00DB5AE4" w:rsidRPr="00DB5AE4" w14:paraId="4FC57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56EB0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B429B5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B0E171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Constraint</w:t>
            </w:r>
          </w:p>
        </w:tc>
      </w:tr>
      <w:tr w:rsidR="00DB5AE4" w:rsidRPr="00DB5AE4" w14:paraId="2A0F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421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243C4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2928D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PK</w:t>
            </w:r>
          </w:p>
        </w:tc>
      </w:tr>
      <w:tr w:rsidR="00DB5AE4" w:rsidRPr="00DB5AE4" w14:paraId="48CD9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CAF6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702F4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B91E5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FK</w:t>
            </w:r>
          </w:p>
        </w:tc>
      </w:tr>
      <w:tr w:rsidR="00DB5AE4" w:rsidRPr="00DB5AE4" w14:paraId="4565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156B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accountNumber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A5960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VARCHAR(</w:t>
            </w:r>
            <w:proofErr w:type="gramEnd"/>
            <w:r w:rsidRPr="00DB5AE4">
              <w:rPr>
                <w:lang w:bidi="ar-EG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A8397D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UNIQUE</w:t>
            </w:r>
          </w:p>
        </w:tc>
      </w:tr>
      <w:tr w:rsidR="00DB5AE4" w:rsidRPr="00DB5AE4" w14:paraId="3A4FA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FB97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accountType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CBCC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F43E25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0665A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7FC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5637FE1C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DECIMAL(</w:t>
            </w:r>
            <w:proofErr w:type="gramEnd"/>
            <w:r w:rsidRPr="00DB5AE4">
              <w:rPr>
                <w:lang w:bidi="ar-EG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3D1C6BF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180E8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4667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interestRate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A93D1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DECIMAL(</w:t>
            </w:r>
            <w:proofErr w:type="gramEnd"/>
            <w:r w:rsidRPr="00DB5AE4">
              <w:rPr>
                <w:lang w:bidi="ar-EG"/>
              </w:rPr>
              <w:t>10,4)</w:t>
            </w:r>
          </w:p>
        </w:tc>
        <w:tc>
          <w:tcPr>
            <w:tcW w:w="0" w:type="auto"/>
            <w:vAlign w:val="center"/>
            <w:hideMark/>
          </w:tcPr>
          <w:p w14:paraId="68B58DD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NULL</w:t>
            </w:r>
          </w:p>
        </w:tc>
      </w:tr>
      <w:tr w:rsidR="00DB5AE4" w:rsidRPr="00DB5AE4" w14:paraId="001D4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2FFA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currencyCode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18C0D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CHAR(</w:t>
            </w:r>
            <w:proofErr w:type="gramEnd"/>
            <w:r w:rsidRPr="00DB5AE4">
              <w:rPr>
                <w:lang w:bidi="ar-EG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0FA6768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77A11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E6F8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accountStatus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DBEF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383F02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1F1D4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6201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BC98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7B03CE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1134D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2887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E8A7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823B9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</w:tbl>
    <w:p w14:paraId="3297CA23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54C1F850">
          <v:rect id="_x0000_i1031" style="width:0;height:1.5pt" o:hralign="center" o:hrstd="t" o:hr="t" fillcolor="#a0a0a0" stroked="f"/>
        </w:pict>
      </w:r>
    </w:p>
    <w:p w14:paraId="04325C70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4778"/>
      </w:tblGrid>
      <w:tr w:rsidR="00DB5AE4" w:rsidRPr="00DB5AE4" w14:paraId="581C9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0DF40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515451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Rule</w:t>
            </w:r>
          </w:p>
        </w:tc>
      </w:tr>
      <w:tr w:rsidR="00DB5AE4" w:rsidRPr="00DB5AE4" w14:paraId="0211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4C7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DB-BR-005</w:t>
            </w:r>
          </w:p>
        </w:tc>
        <w:tc>
          <w:tcPr>
            <w:tcW w:w="0" w:type="auto"/>
            <w:vAlign w:val="center"/>
            <w:hideMark/>
          </w:tcPr>
          <w:p w14:paraId="7C0C61D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Each account shall belong to one user</w:t>
            </w:r>
          </w:p>
        </w:tc>
      </w:tr>
      <w:tr w:rsidR="00DB5AE4" w:rsidRPr="00DB5AE4" w14:paraId="300E6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227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lastRenderedPageBreak/>
              <w:t>DB-BR-006</w:t>
            </w:r>
          </w:p>
        </w:tc>
        <w:tc>
          <w:tcPr>
            <w:tcW w:w="0" w:type="auto"/>
            <w:vAlign w:val="center"/>
            <w:hideMark/>
          </w:tcPr>
          <w:p w14:paraId="41F35B9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 user may own 1 to 3 accounts</w:t>
            </w:r>
          </w:p>
        </w:tc>
      </w:tr>
      <w:tr w:rsidR="00DB5AE4" w:rsidRPr="00DB5AE4" w14:paraId="0ACAD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BD4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DB-BR-007</w:t>
            </w:r>
          </w:p>
        </w:tc>
        <w:tc>
          <w:tcPr>
            <w:tcW w:w="0" w:type="auto"/>
            <w:vAlign w:val="center"/>
            <w:hideMark/>
          </w:tcPr>
          <w:p w14:paraId="727B99D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Account number shall be unique</w:t>
            </w:r>
          </w:p>
        </w:tc>
      </w:tr>
      <w:tr w:rsidR="00DB5AE4" w:rsidRPr="00DB5AE4" w14:paraId="4AF7E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A7E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DB-BR-008</w:t>
            </w:r>
          </w:p>
        </w:tc>
        <w:tc>
          <w:tcPr>
            <w:tcW w:w="0" w:type="auto"/>
            <w:vAlign w:val="center"/>
            <w:hideMark/>
          </w:tcPr>
          <w:p w14:paraId="08C3649F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Account type shall be Current, Saving, or Gold</w:t>
            </w:r>
          </w:p>
        </w:tc>
      </w:tr>
      <w:tr w:rsidR="00DB5AE4" w:rsidRPr="00DB5AE4" w14:paraId="76233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A71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DB-BR-009</w:t>
            </w:r>
          </w:p>
        </w:tc>
        <w:tc>
          <w:tcPr>
            <w:tcW w:w="0" w:type="auto"/>
            <w:vAlign w:val="center"/>
            <w:hideMark/>
          </w:tcPr>
          <w:p w14:paraId="0611DBA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Balance shall never be negative</w:t>
            </w:r>
          </w:p>
        </w:tc>
      </w:tr>
      <w:tr w:rsidR="00DB5AE4" w:rsidRPr="00DB5AE4" w14:paraId="77818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555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DB-BR-010</w:t>
            </w:r>
          </w:p>
        </w:tc>
        <w:tc>
          <w:tcPr>
            <w:tcW w:w="0" w:type="auto"/>
            <w:vAlign w:val="center"/>
            <w:hideMark/>
          </w:tcPr>
          <w:p w14:paraId="5628D508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Account status shall be Active, Frozen, or Closed</w:t>
            </w:r>
          </w:p>
        </w:tc>
      </w:tr>
    </w:tbl>
    <w:p w14:paraId="3EC8C29D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305FFFD6">
          <v:rect id="_x0000_i1032" style="width:0;height:1.5pt" o:hralign="center" o:hrstd="t" o:hr="t" fillcolor="#a0a0a0" stroked="f"/>
        </w:pict>
      </w:r>
    </w:p>
    <w:p w14:paraId="36DEE391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4.3 Transactions</w:t>
      </w:r>
    </w:p>
    <w:p w14:paraId="1FCD060C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Description</w:t>
      </w:r>
    </w:p>
    <w:p w14:paraId="176DC212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Stores all account financial operations.</w:t>
      </w:r>
    </w:p>
    <w:p w14:paraId="68BAD97E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Table</w:t>
      </w:r>
    </w:p>
    <w:p w14:paraId="6336B660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Transactions</w:t>
      </w:r>
    </w:p>
    <w:p w14:paraId="44FF6787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529"/>
        <w:gridCol w:w="1114"/>
      </w:tblGrid>
      <w:tr w:rsidR="00DB5AE4" w:rsidRPr="00DB5AE4" w14:paraId="7A1CD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37A0A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DD9CDC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D78BD9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Constraint</w:t>
            </w:r>
          </w:p>
        </w:tc>
      </w:tr>
      <w:tr w:rsidR="00DB5AE4" w:rsidRPr="00DB5AE4" w14:paraId="2307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E54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AD589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2BA93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PK</w:t>
            </w:r>
          </w:p>
        </w:tc>
      </w:tr>
      <w:tr w:rsidR="00DB5AE4" w:rsidRPr="00DB5AE4" w14:paraId="71D8A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8061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2EB9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25F94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FK</w:t>
            </w:r>
          </w:p>
        </w:tc>
      </w:tr>
      <w:tr w:rsidR="00DB5AE4" w:rsidRPr="00DB5AE4" w14:paraId="19B9B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6C00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transactionType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8F65F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EA0611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6128E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0BB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8CA2D1F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DECIMAL(</w:t>
            </w:r>
            <w:proofErr w:type="gramEnd"/>
            <w:r w:rsidRPr="00DB5AE4">
              <w:rPr>
                <w:lang w:bidi="ar-EG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6F31B63B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16F05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74DB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balanceAfterTransaction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0E832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DECIMAL(</w:t>
            </w:r>
            <w:proofErr w:type="gramEnd"/>
            <w:r w:rsidRPr="00DB5AE4">
              <w:rPr>
                <w:lang w:bidi="ar-EG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1EC8C31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15D9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5F5D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currencyCode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52C69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CHAR(</w:t>
            </w:r>
            <w:proofErr w:type="gramEnd"/>
            <w:r w:rsidRPr="00DB5AE4">
              <w:rPr>
                <w:lang w:bidi="ar-EG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34755F68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150EC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038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027CA8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575035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6C7EF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6198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CF7FB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D24A7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</w:tbl>
    <w:p w14:paraId="5DF119F1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6DE6885C">
          <v:rect id="_x0000_i1033" style="width:0;height:1.5pt" o:hralign="center" o:hrstd="t" o:hr="t" fillcolor="#a0a0a0" stroked="f"/>
        </w:pict>
      </w:r>
    </w:p>
    <w:p w14:paraId="057D07E6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5751"/>
      </w:tblGrid>
      <w:tr w:rsidR="00DB5AE4" w:rsidRPr="00DB5AE4" w14:paraId="43D5C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4B1C3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14449F3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Rule</w:t>
            </w:r>
          </w:p>
        </w:tc>
      </w:tr>
      <w:tr w:rsidR="00DB5AE4" w:rsidRPr="00DB5AE4" w14:paraId="16317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2E3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DB-BR-011</w:t>
            </w:r>
          </w:p>
        </w:tc>
        <w:tc>
          <w:tcPr>
            <w:tcW w:w="0" w:type="auto"/>
            <w:vAlign w:val="center"/>
            <w:hideMark/>
          </w:tcPr>
          <w:p w14:paraId="1F3A2F3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Every transaction shall belong to one account</w:t>
            </w:r>
          </w:p>
        </w:tc>
      </w:tr>
      <w:tr w:rsidR="00DB5AE4" w:rsidRPr="00DB5AE4" w14:paraId="51E97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45F8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DB-BR-012</w:t>
            </w:r>
          </w:p>
        </w:tc>
        <w:tc>
          <w:tcPr>
            <w:tcW w:w="0" w:type="auto"/>
            <w:vAlign w:val="center"/>
            <w:hideMark/>
          </w:tcPr>
          <w:p w14:paraId="75AEE73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Transaction amount shall be greater than zero</w:t>
            </w:r>
          </w:p>
        </w:tc>
      </w:tr>
      <w:tr w:rsidR="00DB5AE4" w:rsidRPr="00DB5AE4" w14:paraId="0486C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354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DB-BR-013</w:t>
            </w:r>
          </w:p>
        </w:tc>
        <w:tc>
          <w:tcPr>
            <w:tcW w:w="0" w:type="auto"/>
            <w:vAlign w:val="center"/>
            <w:hideMark/>
          </w:tcPr>
          <w:p w14:paraId="078E98C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Transaction type shall be Deposit, Withdrawal, or Transfer</w:t>
            </w:r>
          </w:p>
        </w:tc>
      </w:tr>
      <w:tr w:rsidR="00DB5AE4" w:rsidRPr="00DB5AE4" w14:paraId="06F11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EBC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DB-BR-014</w:t>
            </w:r>
          </w:p>
        </w:tc>
        <w:tc>
          <w:tcPr>
            <w:tcW w:w="0" w:type="auto"/>
            <w:vAlign w:val="center"/>
            <w:hideMark/>
          </w:tcPr>
          <w:p w14:paraId="712A8304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Transaction status shall be Success, Failed, or Cancelled</w:t>
            </w:r>
          </w:p>
        </w:tc>
      </w:tr>
      <w:tr w:rsidR="00DB5AE4" w:rsidRPr="00DB5AE4" w14:paraId="5D30F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35C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DB-BR-015</w:t>
            </w:r>
          </w:p>
        </w:tc>
        <w:tc>
          <w:tcPr>
            <w:tcW w:w="0" w:type="auto"/>
            <w:vAlign w:val="center"/>
            <w:hideMark/>
          </w:tcPr>
          <w:p w14:paraId="46B3076F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System shall store balance after each transaction</w:t>
            </w:r>
          </w:p>
        </w:tc>
      </w:tr>
    </w:tbl>
    <w:p w14:paraId="3A4C0631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400A2689">
          <v:rect id="_x0000_i1034" style="width:0;height:1.5pt" o:hralign="center" o:hrstd="t" o:hr="t" fillcolor="#a0a0a0" stroked="f"/>
        </w:pict>
      </w:r>
    </w:p>
    <w:p w14:paraId="11966470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4.4 Transfers</w:t>
      </w:r>
    </w:p>
    <w:p w14:paraId="5197DFF9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Description</w:t>
      </w:r>
    </w:p>
    <w:p w14:paraId="4A7831A4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Stores transfer details between accounts.</w:t>
      </w:r>
    </w:p>
    <w:p w14:paraId="001546C9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Table</w:t>
      </w:r>
    </w:p>
    <w:p w14:paraId="4B493734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Transfers</w:t>
      </w:r>
    </w:p>
    <w:p w14:paraId="52D7A9D8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529"/>
        <w:gridCol w:w="1114"/>
      </w:tblGrid>
      <w:tr w:rsidR="00DB5AE4" w:rsidRPr="00DB5AE4" w14:paraId="37948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BB6C9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C00567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9C05B9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Constraint</w:t>
            </w:r>
          </w:p>
        </w:tc>
      </w:tr>
      <w:tr w:rsidR="00DB5AE4" w:rsidRPr="00DB5AE4" w14:paraId="59911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8EA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75775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6FC97B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PK</w:t>
            </w:r>
          </w:p>
        </w:tc>
      </w:tr>
      <w:tr w:rsidR="00DB5AE4" w:rsidRPr="00DB5AE4" w14:paraId="68037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8E5F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19DE4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E3035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FK</w:t>
            </w:r>
          </w:p>
        </w:tc>
      </w:tr>
      <w:tr w:rsidR="00DB5AE4" w:rsidRPr="00DB5AE4" w14:paraId="63B3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7239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fromAccountId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7DBF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C5E2B6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FK</w:t>
            </w:r>
          </w:p>
        </w:tc>
      </w:tr>
      <w:tr w:rsidR="00DB5AE4" w:rsidRPr="00DB5AE4" w14:paraId="4A36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B8A1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toAccountId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4DA0B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BDC4D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FK</w:t>
            </w:r>
          </w:p>
        </w:tc>
      </w:tr>
      <w:tr w:rsidR="00DB5AE4" w:rsidRPr="00DB5AE4" w14:paraId="557D2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3C2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4EA7848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DECIMAL(</w:t>
            </w:r>
            <w:proofErr w:type="gramEnd"/>
            <w:r w:rsidRPr="00DB5AE4">
              <w:rPr>
                <w:lang w:bidi="ar-EG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1215482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  <w:tr w:rsidR="00DB5AE4" w:rsidRPr="00DB5AE4" w14:paraId="0A1C1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ED60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transferDate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E606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F62CA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</w:tbl>
    <w:p w14:paraId="7341AD2B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60752C03">
          <v:rect id="_x0000_i1035" style="width:0;height:1.5pt" o:hralign="center" o:hrstd="t" o:hr="t" fillcolor="#a0a0a0" stroked="f"/>
        </w:pict>
      </w:r>
    </w:p>
    <w:p w14:paraId="399D37DE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4613"/>
      </w:tblGrid>
      <w:tr w:rsidR="00DB5AE4" w:rsidRPr="00DB5AE4" w14:paraId="02BF1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51331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6E2CF2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Rule</w:t>
            </w:r>
          </w:p>
        </w:tc>
      </w:tr>
      <w:tr w:rsidR="00DB5AE4" w:rsidRPr="00DB5AE4" w14:paraId="09E47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120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DB-BR-016</w:t>
            </w:r>
          </w:p>
        </w:tc>
        <w:tc>
          <w:tcPr>
            <w:tcW w:w="0" w:type="auto"/>
            <w:vAlign w:val="center"/>
            <w:hideMark/>
          </w:tcPr>
          <w:p w14:paraId="2588BDC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Sender account must exist</w:t>
            </w:r>
          </w:p>
        </w:tc>
      </w:tr>
      <w:tr w:rsidR="00DB5AE4" w:rsidRPr="00DB5AE4" w14:paraId="39AF0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80C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lastRenderedPageBreak/>
              <w:t>DB-BR-017</w:t>
            </w:r>
          </w:p>
        </w:tc>
        <w:tc>
          <w:tcPr>
            <w:tcW w:w="0" w:type="auto"/>
            <w:vAlign w:val="center"/>
            <w:hideMark/>
          </w:tcPr>
          <w:p w14:paraId="3235168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Receiver account must exist</w:t>
            </w:r>
          </w:p>
        </w:tc>
      </w:tr>
      <w:tr w:rsidR="00DB5AE4" w:rsidRPr="00DB5AE4" w14:paraId="52CCB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2D1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DB-BR-018</w:t>
            </w:r>
          </w:p>
        </w:tc>
        <w:tc>
          <w:tcPr>
            <w:tcW w:w="0" w:type="auto"/>
            <w:vAlign w:val="center"/>
            <w:hideMark/>
          </w:tcPr>
          <w:p w14:paraId="1DDD6DDF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Sender account balance must be sufficient</w:t>
            </w:r>
          </w:p>
        </w:tc>
      </w:tr>
      <w:tr w:rsidR="00DB5AE4" w:rsidRPr="00DB5AE4" w14:paraId="7248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836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DB-BR-019</w:t>
            </w:r>
          </w:p>
        </w:tc>
        <w:tc>
          <w:tcPr>
            <w:tcW w:w="0" w:type="auto"/>
            <w:vAlign w:val="center"/>
            <w:hideMark/>
          </w:tcPr>
          <w:p w14:paraId="5531CB1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Transfer amount shall be greater than zero</w:t>
            </w:r>
          </w:p>
        </w:tc>
      </w:tr>
      <w:tr w:rsidR="00DB5AE4" w:rsidRPr="00DB5AE4" w14:paraId="55C5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B008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DB-BR-020</w:t>
            </w:r>
          </w:p>
        </w:tc>
        <w:tc>
          <w:tcPr>
            <w:tcW w:w="0" w:type="auto"/>
            <w:vAlign w:val="center"/>
            <w:hideMark/>
          </w:tcPr>
          <w:p w14:paraId="7DF9086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Transfer record shall be linked to a transaction</w:t>
            </w:r>
          </w:p>
        </w:tc>
      </w:tr>
    </w:tbl>
    <w:p w14:paraId="115868BB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0A264B8E">
          <v:rect id="_x0000_i1036" style="width:0;height:1.5pt" o:hralign="center" o:hrstd="t" o:hr="t" fillcolor="#a0a0a0" stroked="f"/>
        </w:pict>
      </w:r>
    </w:p>
    <w:p w14:paraId="07B68CBA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4.5 Receipts</w:t>
      </w:r>
    </w:p>
    <w:p w14:paraId="0141774B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Description</w:t>
      </w:r>
    </w:p>
    <w:p w14:paraId="478A22CE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Stores printed transaction receipts.</w:t>
      </w:r>
    </w:p>
    <w:p w14:paraId="19661946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Table</w:t>
      </w:r>
    </w:p>
    <w:p w14:paraId="7CE44899" w14:textId="77777777" w:rsidR="00DB5AE4" w:rsidRPr="00DB5AE4" w:rsidRDefault="00DB5AE4" w:rsidP="00DB5AE4">
      <w:pPr>
        <w:rPr>
          <w:lang w:bidi="ar-EG"/>
        </w:rPr>
      </w:pPr>
      <w:r w:rsidRPr="00DB5AE4">
        <w:rPr>
          <w:lang w:bidi="ar-EG"/>
        </w:rPr>
        <w:t>Receipts</w:t>
      </w:r>
    </w:p>
    <w:p w14:paraId="5CC2224C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401"/>
        <w:gridCol w:w="1167"/>
      </w:tblGrid>
      <w:tr w:rsidR="00DB5AE4" w:rsidRPr="00DB5AE4" w14:paraId="40B11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A9C3F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38E02D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FCD62C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Constraint</w:t>
            </w:r>
          </w:p>
        </w:tc>
      </w:tr>
      <w:tr w:rsidR="00DB5AE4" w:rsidRPr="00DB5AE4" w14:paraId="6B16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103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3D587B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784C5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PK</w:t>
            </w:r>
          </w:p>
        </w:tc>
      </w:tr>
      <w:tr w:rsidR="00DB5AE4" w:rsidRPr="00DB5AE4" w14:paraId="3389C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7ECF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AAE5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7EB24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FK UNIQUE</w:t>
            </w:r>
          </w:p>
        </w:tc>
      </w:tr>
      <w:tr w:rsidR="00DB5AE4" w:rsidRPr="00DB5AE4" w14:paraId="5524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1DF0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receiptNumber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4639E" w14:textId="77777777" w:rsidR="00DB5AE4" w:rsidRPr="00DB5AE4" w:rsidRDefault="00DB5AE4" w:rsidP="00DB5AE4">
            <w:pPr>
              <w:rPr>
                <w:lang w:bidi="ar-EG"/>
              </w:rPr>
            </w:pPr>
            <w:proofErr w:type="gramStart"/>
            <w:r w:rsidRPr="00DB5AE4">
              <w:rPr>
                <w:lang w:bidi="ar-EG"/>
              </w:rPr>
              <w:t>VARCHAR(</w:t>
            </w:r>
            <w:proofErr w:type="gramEnd"/>
            <w:r w:rsidRPr="00DB5AE4">
              <w:rPr>
                <w:lang w:bidi="ar-EG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76E7FA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UNIQUE</w:t>
            </w:r>
          </w:p>
        </w:tc>
      </w:tr>
      <w:tr w:rsidR="00DB5AE4" w:rsidRPr="00DB5AE4" w14:paraId="2D6B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8FB0" w14:textId="77777777" w:rsidR="00DB5AE4" w:rsidRPr="00DB5AE4" w:rsidRDefault="00DB5AE4" w:rsidP="00DB5AE4">
            <w:pPr>
              <w:rPr>
                <w:lang w:bidi="ar-EG"/>
              </w:rPr>
            </w:pPr>
            <w:proofErr w:type="spellStart"/>
            <w:r w:rsidRPr="00DB5AE4">
              <w:rPr>
                <w:lang w:bidi="ar-EG"/>
              </w:rPr>
              <w:t>printedAt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64EA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63E59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NOT NULL</w:t>
            </w:r>
          </w:p>
        </w:tc>
      </w:tr>
    </w:tbl>
    <w:p w14:paraId="0EB09908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7A2D3F9A">
          <v:rect id="_x0000_i1037" style="width:0;height:1.5pt" o:hralign="center" o:hrstd="t" o:hr="t" fillcolor="#a0a0a0" stroked="f"/>
        </w:pict>
      </w:r>
    </w:p>
    <w:p w14:paraId="27EB8127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t>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871"/>
      </w:tblGrid>
      <w:tr w:rsidR="00DB5AE4" w:rsidRPr="00DB5AE4" w14:paraId="5DE55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68652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1BA067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Rule</w:t>
            </w:r>
          </w:p>
        </w:tc>
      </w:tr>
      <w:tr w:rsidR="00DB5AE4" w:rsidRPr="00DB5AE4" w14:paraId="1D39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3F1E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DB-BR-021</w:t>
            </w:r>
          </w:p>
        </w:tc>
        <w:tc>
          <w:tcPr>
            <w:tcW w:w="0" w:type="auto"/>
            <w:vAlign w:val="center"/>
            <w:hideMark/>
          </w:tcPr>
          <w:p w14:paraId="4657468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Receipt shall belong to one transaction</w:t>
            </w:r>
          </w:p>
        </w:tc>
      </w:tr>
      <w:tr w:rsidR="00DB5AE4" w:rsidRPr="00DB5AE4" w14:paraId="6F2E4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8D8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DB-BR-022</w:t>
            </w:r>
          </w:p>
        </w:tc>
        <w:tc>
          <w:tcPr>
            <w:tcW w:w="0" w:type="auto"/>
            <w:vAlign w:val="center"/>
            <w:hideMark/>
          </w:tcPr>
          <w:p w14:paraId="50412B7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Receipt number shall be unique</w:t>
            </w:r>
          </w:p>
        </w:tc>
      </w:tr>
      <w:tr w:rsidR="00DB5AE4" w:rsidRPr="00DB5AE4" w14:paraId="66DE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B18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DB-BR-023</w:t>
            </w:r>
          </w:p>
        </w:tc>
        <w:tc>
          <w:tcPr>
            <w:tcW w:w="0" w:type="auto"/>
            <w:vAlign w:val="center"/>
            <w:hideMark/>
          </w:tcPr>
          <w:p w14:paraId="4BBE8418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Receipt printing is optional</w:t>
            </w:r>
          </w:p>
        </w:tc>
      </w:tr>
    </w:tbl>
    <w:p w14:paraId="7DD1E4F4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34EDFFEA">
          <v:rect id="_x0000_i1038" style="width:0;height:1.5pt" o:hralign="center" o:hrstd="t" o:hr="t" fillcolor="#a0a0a0" stroked="f"/>
        </w:pict>
      </w:r>
    </w:p>
    <w:p w14:paraId="78495CD3" w14:textId="77777777" w:rsidR="00DB5AE4" w:rsidRPr="00DB5AE4" w:rsidRDefault="00DB5AE4" w:rsidP="00DB5AE4">
      <w:pPr>
        <w:rPr>
          <w:b/>
          <w:bCs/>
          <w:lang w:bidi="ar-EG"/>
        </w:rPr>
      </w:pPr>
      <w:r w:rsidRPr="00DB5AE4">
        <w:rPr>
          <w:b/>
          <w:bCs/>
          <w:lang w:bidi="ar-EG"/>
        </w:rPr>
        <w:lastRenderedPageBreak/>
        <w:t>5. Relationship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4668"/>
      </w:tblGrid>
      <w:tr w:rsidR="00DB5AE4" w:rsidRPr="00DB5AE4" w14:paraId="638A4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AF1FB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A1F03E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Relationship</w:t>
            </w:r>
          </w:p>
        </w:tc>
      </w:tr>
      <w:tr w:rsidR="00DB5AE4" w:rsidRPr="00DB5AE4" w14:paraId="2619E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F07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DB-RL-001</w:t>
            </w:r>
          </w:p>
        </w:tc>
        <w:tc>
          <w:tcPr>
            <w:tcW w:w="0" w:type="auto"/>
            <w:vAlign w:val="center"/>
            <w:hideMark/>
          </w:tcPr>
          <w:p w14:paraId="42BB4A3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One User can own many Accounts</w:t>
            </w:r>
          </w:p>
        </w:tc>
      </w:tr>
      <w:tr w:rsidR="00DB5AE4" w:rsidRPr="00DB5AE4" w14:paraId="5B4E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174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DB-RL-002</w:t>
            </w:r>
          </w:p>
        </w:tc>
        <w:tc>
          <w:tcPr>
            <w:tcW w:w="0" w:type="auto"/>
            <w:vAlign w:val="center"/>
            <w:hideMark/>
          </w:tcPr>
          <w:p w14:paraId="04A2240F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One Account belongs to one User</w:t>
            </w:r>
          </w:p>
        </w:tc>
      </w:tr>
      <w:tr w:rsidR="00DB5AE4" w:rsidRPr="00DB5AE4" w14:paraId="1D84D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619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DB-RL-003</w:t>
            </w:r>
          </w:p>
        </w:tc>
        <w:tc>
          <w:tcPr>
            <w:tcW w:w="0" w:type="auto"/>
            <w:vAlign w:val="center"/>
            <w:hideMark/>
          </w:tcPr>
          <w:p w14:paraId="3FB4FE1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One Account can have many Transactions</w:t>
            </w:r>
          </w:p>
        </w:tc>
      </w:tr>
      <w:tr w:rsidR="00DB5AE4" w:rsidRPr="00DB5AE4" w14:paraId="1D940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9E7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DB-RL-004</w:t>
            </w:r>
          </w:p>
        </w:tc>
        <w:tc>
          <w:tcPr>
            <w:tcW w:w="0" w:type="auto"/>
            <w:vAlign w:val="center"/>
            <w:hideMark/>
          </w:tcPr>
          <w:p w14:paraId="628EDBD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One Transaction belongs to one Account</w:t>
            </w:r>
          </w:p>
        </w:tc>
      </w:tr>
      <w:tr w:rsidR="00DB5AE4" w:rsidRPr="00DB5AE4" w14:paraId="3BDC0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5D8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DB-RL-005</w:t>
            </w:r>
          </w:p>
        </w:tc>
        <w:tc>
          <w:tcPr>
            <w:tcW w:w="0" w:type="auto"/>
            <w:vAlign w:val="center"/>
            <w:hideMark/>
          </w:tcPr>
          <w:p w14:paraId="69855A0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One Transaction may have one Receipt</w:t>
            </w:r>
          </w:p>
        </w:tc>
      </w:tr>
      <w:tr w:rsidR="00DB5AE4" w:rsidRPr="00DB5AE4" w14:paraId="7F656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022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DB-RL-006</w:t>
            </w:r>
          </w:p>
        </w:tc>
        <w:tc>
          <w:tcPr>
            <w:tcW w:w="0" w:type="auto"/>
            <w:vAlign w:val="center"/>
            <w:hideMark/>
          </w:tcPr>
          <w:p w14:paraId="0557410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One Receipt belongs to one Transaction</w:t>
            </w:r>
          </w:p>
        </w:tc>
      </w:tr>
      <w:tr w:rsidR="00DB5AE4" w:rsidRPr="00DB5AE4" w14:paraId="2E72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7E3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DB-RL-007</w:t>
            </w:r>
          </w:p>
        </w:tc>
        <w:tc>
          <w:tcPr>
            <w:tcW w:w="0" w:type="auto"/>
            <w:vAlign w:val="center"/>
            <w:hideMark/>
          </w:tcPr>
          <w:p w14:paraId="79402FAF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One Account can be sender in many Transfers</w:t>
            </w:r>
          </w:p>
        </w:tc>
      </w:tr>
      <w:tr w:rsidR="00DB5AE4" w:rsidRPr="00DB5AE4" w14:paraId="50387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56C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DB-RL-008</w:t>
            </w:r>
          </w:p>
        </w:tc>
        <w:tc>
          <w:tcPr>
            <w:tcW w:w="0" w:type="auto"/>
            <w:vAlign w:val="center"/>
            <w:hideMark/>
          </w:tcPr>
          <w:p w14:paraId="0B54D33D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One Account can be receiver in many Transfers</w:t>
            </w:r>
          </w:p>
        </w:tc>
      </w:tr>
    </w:tbl>
    <w:p w14:paraId="21A70D2A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297F8F59">
          <v:rect id="_x0000_i1039" style="width:0;height:1.5pt" o:hralign="center" o:hrstd="t" o:hr="t" fillcolor="#a0a0a0" stroked="f"/>
        </w:pict>
      </w:r>
    </w:p>
    <w:p w14:paraId="2D56DED1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64564D86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4AF56BC4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20B0D8DB" w14:textId="1B6EC7FC" w:rsidR="00DB5AE4" w:rsidRPr="005D188E" w:rsidRDefault="00AD18A2" w:rsidP="00DB5AE4">
      <w:pPr>
        <w:rPr>
          <w:b/>
          <w:bCs/>
          <w:color w:val="4472C4" w:themeColor="accent1"/>
          <w:lang w:bidi="ar-EG"/>
        </w:rPr>
      </w:pPr>
      <w:r>
        <w:rPr>
          <w:b/>
          <w:bCs/>
          <w:color w:val="4472C4" w:themeColor="accent1"/>
          <w:lang w:bidi="ar-EG"/>
        </w:rPr>
        <w:t>7</w:t>
      </w:r>
      <w:r w:rsidR="00DB5AE4" w:rsidRPr="005D188E">
        <w:rPr>
          <w:b/>
          <w:bCs/>
          <w:color w:val="4472C4" w:themeColor="accent1"/>
          <w:lang w:bidi="ar-EG"/>
        </w:rPr>
        <w:t>. Data Integrity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4679"/>
      </w:tblGrid>
      <w:tr w:rsidR="00DB5AE4" w:rsidRPr="00DB5AE4" w14:paraId="7AE22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BFFCF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116F29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Requirement</w:t>
            </w:r>
          </w:p>
        </w:tc>
      </w:tr>
      <w:tr w:rsidR="00DB5AE4" w:rsidRPr="00DB5AE4" w14:paraId="38E0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CC4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DIR-001</w:t>
            </w:r>
          </w:p>
        </w:tc>
        <w:tc>
          <w:tcPr>
            <w:tcW w:w="0" w:type="auto"/>
            <w:vAlign w:val="center"/>
            <w:hideMark/>
          </w:tcPr>
          <w:p w14:paraId="063BA2C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All primary keys shall be unique</w:t>
            </w:r>
          </w:p>
        </w:tc>
      </w:tr>
      <w:tr w:rsidR="00DB5AE4" w:rsidRPr="00DB5AE4" w14:paraId="0FB38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3DB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DIR-002</w:t>
            </w:r>
          </w:p>
        </w:tc>
        <w:tc>
          <w:tcPr>
            <w:tcW w:w="0" w:type="auto"/>
            <w:vAlign w:val="center"/>
            <w:hideMark/>
          </w:tcPr>
          <w:p w14:paraId="5042048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Foreign key constraints shall be enforced</w:t>
            </w:r>
          </w:p>
        </w:tc>
      </w:tr>
      <w:tr w:rsidR="00DB5AE4" w:rsidRPr="00DB5AE4" w14:paraId="49B5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0A9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DIR-003</w:t>
            </w:r>
          </w:p>
        </w:tc>
        <w:tc>
          <w:tcPr>
            <w:tcW w:w="0" w:type="auto"/>
            <w:vAlign w:val="center"/>
            <w:hideMark/>
          </w:tcPr>
          <w:p w14:paraId="45863BE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Referential integrity shall be maintained</w:t>
            </w:r>
          </w:p>
        </w:tc>
      </w:tr>
      <w:tr w:rsidR="00DB5AE4" w:rsidRPr="00DB5AE4" w14:paraId="35DEC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768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DIR-004</w:t>
            </w:r>
          </w:p>
        </w:tc>
        <w:tc>
          <w:tcPr>
            <w:tcW w:w="0" w:type="auto"/>
            <w:vAlign w:val="center"/>
            <w:hideMark/>
          </w:tcPr>
          <w:p w14:paraId="06EC64AC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Account balances shall not become negative</w:t>
            </w:r>
          </w:p>
        </w:tc>
      </w:tr>
      <w:tr w:rsidR="00DB5AE4" w:rsidRPr="00DB5AE4" w14:paraId="7642C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05D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DIR-005</w:t>
            </w:r>
          </w:p>
        </w:tc>
        <w:tc>
          <w:tcPr>
            <w:tcW w:w="0" w:type="auto"/>
            <w:vAlign w:val="center"/>
            <w:hideMark/>
          </w:tcPr>
          <w:p w14:paraId="6B09E92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Deleted users shall not orphan account records</w:t>
            </w:r>
          </w:p>
        </w:tc>
      </w:tr>
    </w:tbl>
    <w:p w14:paraId="7A86BBE1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1DAB0CEB">
          <v:rect id="_x0000_i1040" style="width:0;height:1.5pt" o:hralign="center" o:hrstd="t" o:hr="t" fillcolor="#a0a0a0" stroked="f"/>
        </w:pict>
      </w:r>
    </w:p>
    <w:p w14:paraId="1DE29B1B" w14:textId="470065B2" w:rsidR="00DB5AE4" w:rsidRPr="005D188E" w:rsidRDefault="00AD18A2" w:rsidP="00DB5AE4">
      <w:pPr>
        <w:rPr>
          <w:b/>
          <w:bCs/>
          <w:color w:val="4472C4" w:themeColor="accent1"/>
          <w:lang w:bidi="ar-EG"/>
        </w:rPr>
      </w:pPr>
      <w:r>
        <w:rPr>
          <w:b/>
          <w:bCs/>
          <w:color w:val="4472C4" w:themeColor="accent1"/>
          <w:lang w:bidi="ar-EG"/>
        </w:rPr>
        <w:t>8</w:t>
      </w:r>
      <w:r w:rsidR="00DB5AE4" w:rsidRPr="005D188E">
        <w:rPr>
          <w:b/>
          <w:bCs/>
          <w:color w:val="4472C4" w:themeColor="accent1"/>
          <w:lang w:bidi="ar-EG"/>
        </w:rPr>
        <w:t>. Security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4227"/>
      </w:tblGrid>
      <w:tr w:rsidR="00DB5AE4" w:rsidRPr="00DB5AE4" w14:paraId="47D6B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511BC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566123E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Requirement</w:t>
            </w:r>
          </w:p>
        </w:tc>
      </w:tr>
      <w:tr w:rsidR="00DB5AE4" w:rsidRPr="00DB5AE4" w14:paraId="5765D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F45B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DSR-001</w:t>
            </w:r>
          </w:p>
        </w:tc>
        <w:tc>
          <w:tcPr>
            <w:tcW w:w="0" w:type="auto"/>
            <w:vAlign w:val="center"/>
            <w:hideMark/>
          </w:tcPr>
          <w:p w14:paraId="7B1B0A44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Passwords shall be stored as hashes</w:t>
            </w:r>
          </w:p>
        </w:tc>
      </w:tr>
      <w:tr w:rsidR="00DB5AE4" w:rsidRPr="00DB5AE4" w14:paraId="59B8A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447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DSR-002</w:t>
            </w:r>
          </w:p>
        </w:tc>
        <w:tc>
          <w:tcPr>
            <w:tcW w:w="0" w:type="auto"/>
            <w:vAlign w:val="center"/>
            <w:hideMark/>
          </w:tcPr>
          <w:p w14:paraId="70F3F2DB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PINs shall be stored as hashes</w:t>
            </w:r>
          </w:p>
        </w:tc>
      </w:tr>
      <w:tr w:rsidR="00DB5AE4" w:rsidRPr="00DB5AE4" w14:paraId="03B1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240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DSR-003</w:t>
            </w:r>
          </w:p>
        </w:tc>
        <w:tc>
          <w:tcPr>
            <w:tcW w:w="0" w:type="auto"/>
            <w:vAlign w:val="center"/>
            <w:hideMark/>
          </w:tcPr>
          <w:p w14:paraId="45C723B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Sensitive customer data shall be protected</w:t>
            </w:r>
          </w:p>
        </w:tc>
      </w:tr>
      <w:tr w:rsidR="00DB5AE4" w:rsidRPr="00DB5AE4" w14:paraId="0D8AD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6D11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DSR-004</w:t>
            </w:r>
          </w:p>
        </w:tc>
        <w:tc>
          <w:tcPr>
            <w:tcW w:w="0" w:type="auto"/>
            <w:vAlign w:val="center"/>
            <w:hideMark/>
          </w:tcPr>
          <w:p w14:paraId="7C6A1A9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Unauthorized access shall be prevented</w:t>
            </w:r>
          </w:p>
        </w:tc>
      </w:tr>
    </w:tbl>
    <w:p w14:paraId="2387F2EE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461B6711">
          <v:rect id="_x0000_i1041" style="width:0;height:1.5pt" o:hralign="center" o:hrstd="t" o:hr="t" fillcolor="#a0a0a0" stroked="f"/>
        </w:pict>
      </w:r>
    </w:p>
    <w:p w14:paraId="317F610A" w14:textId="3A9F28C7" w:rsidR="00DB5AE4" w:rsidRPr="005D188E" w:rsidRDefault="00AD18A2" w:rsidP="00DB5AE4">
      <w:pPr>
        <w:rPr>
          <w:b/>
          <w:bCs/>
          <w:color w:val="4472C4" w:themeColor="accent1"/>
          <w:lang w:bidi="ar-EG"/>
        </w:rPr>
      </w:pPr>
      <w:r>
        <w:rPr>
          <w:b/>
          <w:bCs/>
          <w:color w:val="4472C4" w:themeColor="accent1"/>
          <w:lang w:bidi="ar-EG"/>
        </w:rPr>
        <w:t>9</w:t>
      </w:r>
      <w:r w:rsidR="00DB5AE4" w:rsidRPr="005D188E">
        <w:rPr>
          <w:b/>
          <w:bCs/>
          <w:color w:val="4472C4" w:themeColor="accent1"/>
          <w:lang w:bidi="ar-EG"/>
        </w:rPr>
        <w:t>.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5827"/>
      </w:tblGrid>
      <w:tr w:rsidR="00DB5AE4" w:rsidRPr="00DB5AE4" w14:paraId="198A1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A8888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14C9AF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Requirement</w:t>
            </w:r>
          </w:p>
        </w:tc>
      </w:tr>
      <w:tr w:rsidR="00DB5AE4" w:rsidRPr="00DB5AE4" w14:paraId="1B8B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6E3F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DPR-001</w:t>
            </w:r>
          </w:p>
        </w:tc>
        <w:tc>
          <w:tcPr>
            <w:tcW w:w="0" w:type="auto"/>
            <w:vAlign w:val="center"/>
            <w:hideMark/>
          </w:tcPr>
          <w:p w14:paraId="3BF75BD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Account lookup shall execute within 3 seconds</w:t>
            </w:r>
          </w:p>
        </w:tc>
      </w:tr>
      <w:tr w:rsidR="00DB5AE4" w:rsidRPr="00DB5AE4" w14:paraId="53EB8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6D55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DPR-002</w:t>
            </w:r>
          </w:p>
        </w:tc>
        <w:tc>
          <w:tcPr>
            <w:tcW w:w="0" w:type="auto"/>
            <w:vAlign w:val="center"/>
            <w:hideMark/>
          </w:tcPr>
          <w:p w14:paraId="67CA38A2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Transaction history retrieval shall execute within 3 seconds</w:t>
            </w:r>
          </w:p>
        </w:tc>
      </w:tr>
      <w:tr w:rsidR="00DB5AE4" w:rsidRPr="00DB5AE4" w14:paraId="5D5C6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1556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DPR-003</w:t>
            </w:r>
          </w:p>
        </w:tc>
        <w:tc>
          <w:tcPr>
            <w:tcW w:w="0" w:type="auto"/>
            <w:vAlign w:val="center"/>
            <w:hideMark/>
          </w:tcPr>
          <w:p w14:paraId="4F89325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Transfer processing shall execute within 3 seconds</w:t>
            </w:r>
          </w:p>
        </w:tc>
      </w:tr>
    </w:tbl>
    <w:p w14:paraId="3D2E5C37" w14:textId="77777777" w:rsidR="00DB5AE4" w:rsidRPr="00DB5AE4" w:rsidRDefault="00000000" w:rsidP="00DB5AE4">
      <w:pPr>
        <w:rPr>
          <w:lang w:bidi="ar-EG"/>
        </w:rPr>
      </w:pPr>
      <w:r>
        <w:rPr>
          <w:lang w:bidi="ar-EG"/>
        </w:rPr>
        <w:pict w14:anchorId="244DCCE5">
          <v:rect id="_x0000_i1042" style="width:0;height:1.5pt" o:hralign="center" o:hrstd="t" o:hr="t" fillcolor="#a0a0a0" stroked="f"/>
        </w:pict>
      </w:r>
    </w:p>
    <w:p w14:paraId="2FE7E9EF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5D3CC02F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33DCB4DF" w14:textId="77777777" w:rsidR="00AD18A2" w:rsidRDefault="00AD18A2" w:rsidP="00DB5AE4">
      <w:pPr>
        <w:rPr>
          <w:b/>
          <w:bCs/>
          <w:color w:val="4472C4" w:themeColor="accent1"/>
          <w:lang w:bidi="ar-EG"/>
        </w:rPr>
      </w:pPr>
    </w:p>
    <w:p w14:paraId="36948398" w14:textId="7EA5A5F5" w:rsidR="00DB5AE4" w:rsidRPr="005D188E" w:rsidRDefault="00AD18A2" w:rsidP="00DB5AE4">
      <w:pPr>
        <w:rPr>
          <w:b/>
          <w:bCs/>
          <w:color w:val="4472C4" w:themeColor="accent1"/>
          <w:lang w:bidi="ar-EG"/>
        </w:rPr>
      </w:pPr>
      <w:r>
        <w:rPr>
          <w:b/>
          <w:bCs/>
          <w:color w:val="4472C4" w:themeColor="accent1"/>
          <w:lang w:bidi="ar-EG"/>
        </w:rPr>
        <w:t>10</w:t>
      </w:r>
      <w:r w:rsidR="00DB5AE4" w:rsidRPr="005D188E">
        <w:rPr>
          <w:b/>
          <w:bCs/>
          <w:color w:val="4472C4" w:themeColor="accent1"/>
          <w:lang w:bidi="ar-EG"/>
        </w:rPr>
        <w:t>.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4299"/>
      </w:tblGrid>
      <w:tr w:rsidR="00DB5AE4" w:rsidRPr="00DB5AE4" w14:paraId="6240E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94158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9CD915" w14:textId="77777777" w:rsidR="00DB5AE4" w:rsidRPr="00DB5AE4" w:rsidRDefault="00DB5AE4" w:rsidP="00DB5AE4">
            <w:pPr>
              <w:rPr>
                <w:b/>
                <w:bCs/>
                <w:lang w:bidi="ar-EG"/>
              </w:rPr>
            </w:pPr>
            <w:r w:rsidRPr="00DB5AE4">
              <w:rPr>
                <w:b/>
                <w:bCs/>
                <w:lang w:bidi="ar-EG"/>
              </w:rPr>
              <w:t>Assumption</w:t>
            </w:r>
          </w:p>
        </w:tc>
      </w:tr>
      <w:tr w:rsidR="00DB5AE4" w:rsidRPr="00DB5AE4" w14:paraId="0329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A4DA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AS-001</w:t>
            </w:r>
          </w:p>
        </w:tc>
        <w:tc>
          <w:tcPr>
            <w:tcW w:w="0" w:type="auto"/>
            <w:vAlign w:val="center"/>
            <w:hideMark/>
          </w:tcPr>
          <w:p w14:paraId="63C12159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Accounts are created by the bank</w:t>
            </w:r>
          </w:p>
        </w:tc>
      </w:tr>
      <w:tr w:rsidR="00DB5AE4" w:rsidRPr="00DB5AE4" w14:paraId="26027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838B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AS-002</w:t>
            </w:r>
          </w:p>
        </w:tc>
        <w:tc>
          <w:tcPr>
            <w:tcW w:w="0" w:type="auto"/>
            <w:vAlign w:val="center"/>
            <w:hideMark/>
          </w:tcPr>
          <w:p w14:paraId="7D905B1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ATM system cannot create accounts</w:t>
            </w:r>
          </w:p>
        </w:tc>
      </w:tr>
      <w:tr w:rsidR="00DB5AE4" w:rsidRPr="00DB5AE4" w14:paraId="79C11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E81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AS-003</w:t>
            </w:r>
          </w:p>
        </w:tc>
        <w:tc>
          <w:tcPr>
            <w:tcW w:w="0" w:type="auto"/>
            <w:vAlign w:val="center"/>
            <w:hideMark/>
          </w:tcPr>
          <w:p w14:paraId="28F27D63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 user may have between 1 and 3 accounts</w:t>
            </w:r>
          </w:p>
        </w:tc>
      </w:tr>
      <w:tr w:rsidR="00DB5AE4" w:rsidRPr="00DB5AE4" w14:paraId="0735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AEF8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AS-004</w:t>
            </w:r>
          </w:p>
        </w:tc>
        <w:tc>
          <w:tcPr>
            <w:tcW w:w="0" w:type="auto"/>
            <w:vAlign w:val="center"/>
            <w:hideMark/>
          </w:tcPr>
          <w:p w14:paraId="7BB26E14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Current Account is mandatory</w:t>
            </w:r>
          </w:p>
        </w:tc>
      </w:tr>
      <w:tr w:rsidR="00DB5AE4" w:rsidRPr="00DB5AE4" w14:paraId="6661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4060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AS-005</w:t>
            </w:r>
          </w:p>
        </w:tc>
        <w:tc>
          <w:tcPr>
            <w:tcW w:w="0" w:type="auto"/>
            <w:vAlign w:val="center"/>
            <w:hideMark/>
          </w:tcPr>
          <w:p w14:paraId="57AB6C27" w14:textId="77777777" w:rsidR="00DB5AE4" w:rsidRPr="00DB5AE4" w:rsidRDefault="00DB5AE4" w:rsidP="00DB5AE4">
            <w:pPr>
              <w:rPr>
                <w:lang w:bidi="ar-EG"/>
              </w:rPr>
            </w:pPr>
            <w:r w:rsidRPr="00DB5AE4">
              <w:rPr>
                <w:lang w:bidi="ar-EG"/>
              </w:rPr>
              <w:t>Saving and Gold Accounts are optional</w:t>
            </w:r>
          </w:p>
        </w:tc>
      </w:tr>
    </w:tbl>
    <w:p w14:paraId="41D25549" w14:textId="77777777" w:rsidR="002E736E" w:rsidRPr="00DB5AE4" w:rsidRDefault="002E736E" w:rsidP="00DB5AE4">
      <w:pPr>
        <w:rPr>
          <w:lang w:bidi="ar-EG"/>
        </w:rPr>
      </w:pPr>
    </w:p>
    <w:sectPr w:rsidR="002E736E" w:rsidRPr="00DB5AE4" w:rsidSect="00010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92B4BD2"/>
    <w:multiLevelType w:val="multilevel"/>
    <w:tmpl w:val="F04E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1433A"/>
    <w:multiLevelType w:val="multilevel"/>
    <w:tmpl w:val="9A9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5338D"/>
    <w:multiLevelType w:val="multilevel"/>
    <w:tmpl w:val="E4A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E4752"/>
    <w:multiLevelType w:val="multilevel"/>
    <w:tmpl w:val="C7F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94912"/>
    <w:multiLevelType w:val="multilevel"/>
    <w:tmpl w:val="DF7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047E3"/>
    <w:multiLevelType w:val="multilevel"/>
    <w:tmpl w:val="3FE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108301">
    <w:abstractNumId w:val="5"/>
  </w:num>
  <w:num w:numId="2" w16cid:durableId="810250455">
    <w:abstractNumId w:val="2"/>
  </w:num>
  <w:num w:numId="3" w16cid:durableId="395402784">
    <w:abstractNumId w:val="3"/>
  </w:num>
  <w:num w:numId="4" w16cid:durableId="146560450">
    <w:abstractNumId w:val="4"/>
  </w:num>
  <w:num w:numId="5" w16cid:durableId="239142945">
    <w:abstractNumId w:val="1"/>
  </w:num>
  <w:num w:numId="6" w16cid:durableId="196261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E4"/>
    <w:rsid w:val="00010ED4"/>
    <w:rsid w:val="001560E8"/>
    <w:rsid w:val="001931F2"/>
    <w:rsid w:val="002E736E"/>
    <w:rsid w:val="00315E59"/>
    <w:rsid w:val="00450710"/>
    <w:rsid w:val="004A2FA1"/>
    <w:rsid w:val="00501319"/>
    <w:rsid w:val="00537923"/>
    <w:rsid w:val="00562FC9"/>
    <w:rsid w:val="005D188E"/>
    <w:rsid w:val="006F27F6"/>
    <w:rsid w:val="0097762A"/>
    <w:rsid w:val="009867F8"/>
    <w:rsid w:val="00AD18A2"/>
    <w:rsid w:val="00C3775D"/>
    <w:rsid w:val="00DB5AE4"/>
    <w:rsid w:val="00E626AF"/>
    <w:rsid w:val="00EB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B1C20"/>
  <w15:chartTrackingRefBased/>
  <w15:docId w15:val="{0A0B48A7-6A6F-45D3-AF9B-04DAD6B8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E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450710"/>
    <w:pPr>
      <w:spacing w:before="180" w:after="180" w:line="240" w:lineRule="auto"/>
    </w:pPr>
    <w:rPr>
      <w14:ligatures w14:val="none"/>
    </w:rPr>
  </w:style>
  <w:style w:type="character" w:customStyle="1" w:styleId="BodyTextChar">
    <w:name w:val="Body Text Char"/>
    <w:basedOn w:val="DefaultParagraphFont"/>
    <w:link w:val="BodyText"/>
    <w:rsid w:val="00450710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20210636</dc:creator>
  <cp:keywords/>
  <dc:description/>
  <cp:lastModifiedBy>Amr 20210636</cp:lastModifiedBy>
  <cp:revision>4</cp:revision>
  <dcterms:created xsi:type="dcterms:W3CDTF">2026-06-20T07:35:00Z</dcterms:created>
  <dcterms:modified xsi:type="dcterms:W3CDTF">2026-06-22T08:58:00Z</dcterms:modified>
</cp:coreProperties>
</file>