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0158" w14:textId="0CA1ABB6" w:rsidR="00434A79" w:rsidRDefault="00000000">
      <w:pPr>
        <w:pStyle w:val="Title"/>
      </w:pPr>
      <w:r>
        <w:t>Bank MASR ATM System - Test Plan</w:t>
      </w:r>
    </w:p>
    <w:p w14:paraId="428E7259" w14:textId="6CBB833D" w:rsidR="00434A79" w:rsidRDefault="00000000">
      <w:pPr>
        <w:pStyle w:val="Heading1"/>
      </w:pPr>
      <w:r>
        <w:t>1. Introduction</w:t>
      </w:r>
    </w:p>
    <w:p w14:paraId="6DC59107" w14:textId="77777777" w:rsidR="00434A79" w:rsidRDefault="00000000">
      <w:r>
        <w:t>This Test Plan describes the strategy, scope, approach, resources, and schedule for testing the Bank MASR ATM System. It ensures validation of functional and non-functional requirements defined in the FRD.</w:t>
      </w:r>
    </w:p>
    <w:p w14:paraId="4F59AB6F" w14:textId="77777777" w:rsidR="00434A79" w:rsidRDefault="00000000">
      <w:pPr>
        <w:pStyle w:val="Heading1"/>
      </w:pPr>
      <w:r>
        <w:t>2. Objective</w:t>
      </w:r>
    </w:p>
    <w:p w14:paraId="3E129EC3" w14:textId="77777777" w:rsidR="00434A79" w:rsidRDefault="00000000">
      <w:r>
        <w:t>To verify that the ATM system meets all functional requirements including authentication, accounts, transactions, transfers, deposits, withdrawals, and password management as well as non-functional requirements like security, performance, reliability, and usability.</w:t>
      </w:r>
    </w:p>
    <w:p w14:paraId="6B6165B8" w14:textId="77777777" w:rsidR="00434A79" w:rsidRDefault="00000000">
      <w:pPr>
        <w:pStyle w:val="Heading1"/>
      </w:pPr>
      <w:r>
        <w:t>3. Scope</w:t>
      </w:r>
    </w:p>
    <w:p w14:paraId="12883D9B" w14:textId="77777777" w:rsidR="00434A79" w:rsidRDefault="00000000">
      <w:r>
        <w:t>In Scope:</w:t>
      </w:r>
    </w:p>
    <w:p w14:paraId="0FB01D3B" w14:textId="77777777" w:rsidR="00434A79" w:rsidRDefault="00000000">
      <w:r>
        <w:t>• Authentication (PIN &amp; Password)</w:t>
      </w:r>
    </w:p>
    <w:p w14:paraId="725E2391" w14:textId="77777777" w:rsidR="00434A79" w:rsidRDefault="00000000">
      <w:r>
        <w:t>• Account Selection</w:t>
      </w:r>
    </w:p>
    <w:p w14:paraId="2087684A" w14:textId="77777777" w:rsidR="00434A79" w:rsidRDefault="00000000">
      <w:r>
        <w:t>• Transactions (Deposit, Withdraw, Transfer)</w:t>
      </w:r>
    </w:p>
    <w:p w14:paraId="05B8A70B" w14:textId="77777777" w:rsidR="00434A79" w:rsidRDefault="00000000">
      <w:r>
        <w:t>• Transaction History (Last Five Transactions)</w:t>
      </w:r>
    </w:p>
    <w:p w14:paraId="17ED0167" w14:textId="77777777" w:rsidR="00434A79" w:rsidRDefault="00000000">
      <w:r>
        <w:t>• Password Change</w:t>
      </w:r>
    </w:p>
    <w:p w14:paraId="7A5B8CEE" w14:textId="77777777" w:rsidR="00434A79" w:rsidRDefault="00000000">
      <w:r>
        <w:t>• Error Handling</w:t>
      </w:r>
    </w:p>
    <w:p w14:paraId="253A6F5D" w14:textId="77777777" w:rsidR="00434A79" w:rsidRDefault="00000000">
      <w:r>
        <w:t>• Database Validation</w:t>
      </w:r>
    </w:p>
    <w:p w14:paraId="4DCF01A6" w14:textId="77777777" w:rsidR="00434A79" w:rsidRDefault="00000000">
      <w:r>
        <w:t>• API Integration Testing</w:t>
      </w:r>
    </w:p>
    <w:p w14:paraId="197F265B" w14:textId="77777777" w:rsidR="00434A79" w:rsidRDefault="00000000">
      <w:r>
        <w:t>Out of Scope:</w:t>
      </w:r>
    </w:p>
    <w:p w14:paraId="3DEF3DDC" w14:textId="77777777" w:rsidR="00434A79" w:rsidRDefault="00000000">
      <w:r>
        <w:t>• ATM hardware testing</w:t>
      </w:r>
    </w:p>
    <w:p w14:paraId="1E2501BB" w14:textId="77777777" w:rsidR="00434A79" w:rsidRDefault="00000000">
      <w:r>
        <w:t>• Banking core system implementation</w:t>
      </w:r>
    </w:p>
    <w:p w14:paraId="0CC0307D" w14:textId="77777777" w:rsidR="00434A79" w:rsidRDefault="00000000">
      <w:pPr>
        <w:pStyle w:val="Heading1"/>
      </w:pPr>
      <w:r>
        <w:t>4. Test Items</w:t>
      </w:r>
    </w:p>
    <w:p w14:paraId="4410DED0" w14:textId="77777777" w:rsidR="00434A79" w:rsidRDefault="00000000">
      <w:r>
        <w:t>• ATM Frontend Screens (SCR-01 to SCR-17)</w:t>
      </w:r>
    </w:p>
    <w:p w14:paraId="56409C44" w14:textId="77777777" w:rsidR="00434A79" w:rsidRDefault="00000000">
      <w:r>
        <w:t>• Backend Bank API Services</w:t>
      </w:r>
    </w:p>
    <w:p w14:paraId="07B7BA38" w14:textId="77777777" w:rsidR="00434A79" w:rsidRDefault="00000000">
      <w:r>
        <w:lastRenderedPageBreak/>
        <w:t>• Database Tables (Users, Accounts, Transactions, Transfers, Receipts)</w:t>
      </w:r>
    </w:p>
    <w:p w14:paraId="2E6F9DD5" w14:textId="77777777" w:rsidR="00434A79" w:rsidRDefault="00000000">
      <w:pPr>
        <w:pStyle w:val="Heading1"/>
      </w:pPr>
      <w:r>
        <w:t>5. Test Approach</w:t>
      </w:r>
    </w:p>
    <w:p w14:paraId="0B06C3A8" w14:textId="77777777" w:rsidR="00434A79" w:rsidRDefault="00000000">
      <w:r>
        <w:t>Testing will be performed using Black Box Testing techniques such as Equivalence Partitioning, Boundary Value Analysis, and Negative Testing. Database testing and API testing will also be included.</w:t>
      </w:r>
    </w:p>
    <w:p w14:paraId="1D8CBE41" w14:textId="77777777" w:rsidR="00434A79" w:rsidRDefault="00000000">
      <w:pPr>
        <w:pStyle w:val="Heading1"/>
      </w:pPr>
      <w:r>
        <w:t>6. Test Levels</w:t>
      </w:r>
    </w:p>
    <w:p w14:paraId="3B6B7C42" w14:textId="77777777" w:rsidR="00434A79" w:rsidRDefault="00000000">
      <w:r>
        <w:t>• System Testing</w:t>
      </w:r>
    </w:p>
    <w:p w14:paraId="258AD61B" w14:textId="77777777" w:rsidR="00434A79" w:rsidRDefault="00000000">
      <w:r>
        <w:t>• Integration Testing (ATM ↔ Bank API)</w:t>
      </w:r>
    </w:p>
    <w:p w14:paraId="5A449363" w14:textId="77777777" w:rsidR="00434A79" w:rsidRDefault="00000000">
      <w:r>
        <w:t>• Database Testing</w:t>
      </w:r>
    </w:p>
    <w:p w14:paraId="13D7250B" w14:textId="77777777" w:rsidR="00434A79" w:rsidRDefault="00000000">
      <w:r>
        <w:t>• Non-Functional Testing</w:t>
      </w:r>
    </w:p>
    <w:p w14:paraId="3FB4D5F0" w14:textId="77777777" w:rsidR="00434A79" w:rsidRDefault="00000000">
      <w:pPr>
        <w:pStyle w:val="Heading1"/>
      </w:pPr>
      <w:r>
        <w:t>7. Entry Criteria</w:t>
      </w:r>
    </w:p>
    <w:p w14:paraId="178021D8" w14:textId="77777777" w:rsidR="00434A79" w:rsidRDefault="00000000">
      <w:r>
        <w:t>• FRD document is approved</w:t>
      </w:r>
    </w:p>
    <w:p w14:paraId="299F2427" w14:textId="77777777" w:rsidR="00434A79" w:rsidRDefault="00000000">
      <w:r>
        <w:t>• Test environment is ready</w:t>
      </w:r>
    </w:p>
    <w:p w14:paraId="593AA6FC" w14:textId="77777777" w:rsidR="00434A79" w:rsidRDefault="00000000">
      <w:r>
        <w:t>• Database is deployed</w:t>
      </w:r>
    </w:p>
    <w:p w14:paraId="3A2501F1" w14:textId="77777777" w:rsidR="00434A79" w:rsidRDefault="00000000">
      <w:r>
        <w:t>• API services are available</w:t>
      </w:r>
    </w:p>
    <w:p w14:paraId="38C83FB6" w14:textId="77777777" w:rsidR="00434A79" w:rsidRDefault="00000000">
      <w:pPr>
        <w:pStyle w:val="Heading1"/>
      </w:pPr>
      <w:r>
        <w:t>8. Exit Criteria</w:t>
      </w:r>
    </w:p>
    <w:p w14:paraId="7540F5B1" w14:textId="77777777" w:rsidR="00434A79" w:rsidRDefault="00000000">
      <w:r>
        <w:t>• 95% of test cases executed</w:t>
      </w:r>
    </w:p>
    <w:p w14:paraId="581E7991" w14:textId="77777777" w:rsidR="00434A79" w:rsidRDefault="00000000">
      <w:r>
        <w:t>• No critical defects remain open</w:t>
      </w:r>
    </w:p>
    <w:p w14:paraId="242A89AB" w14:textId="77777777" w:rsidR="00434A79" w:rsidRDefault="00000000">
      <w:r>
        <w:t>• Major functionalities working as expected</w:t>
      </w:r>
    </w:p>
    <w:p w14:paraId="0EF01E5F" w14:textId="77777777" w:rsidR="00434A79" w:rsidRDefault="00000000">
      <w:pPr>
        <w:pStyle w:val="Heading1"/>
      </w:pPr>
      <w:r>
        <w:t>9. Test Deliverables</w:t>
      </w:r>
    </w:p>
    <w:p w14:paraId="2CC9CD4C" w14:textId="77777777" w:rsidR="00434A79" w:rsidRDefault="00000000">
      <w:r>
        <w:t>• Test Plan Document</w:t>
      </w:r>
    </w:p>
    <w:p w14:paraId="54D5AB95" w14:textId="77777777" w:rsidR="00434A79" w:rsidRDefault="00000000">
      <w:r>
        <w:t>• Test Scenarios Document</w:t>
      </w:r>
    </w:p>
    <w:p w14:paraId="24245E34" w14:textId="77777777" w:rsidR="00434A79" w:rsidRDefault="00000000">
      <w:r>
        <w:t>• Test Cases Document</w:t>
      </w:r>
    </w:p>
    <w:p w14:paraId="223EBA06" w14:textId="77777777" w:rsidR="00434A79" w:rsidRDefault="00000000">
      <w:r>
        <w:t>• Bug Reports</w:t>
      </w:r>
    </w:p>
    <w:p w14:paraId="5B733672" w14:textId="77777777" w:rsidR="00434A79" w:rsidRDefault="00000000">
      <w:r>
        <w:t>• Test Summary Report</w:t>
      </w:r>
    </w:p>
    <w:p w14:paraId="6DFC8B14" w14:textId="77777777" w:rsidR="00434A79" w:rsidRDefault="00000000">
      <w:pPr>
        <w:pStyle w:val="Heading1"/>
      </w:pPr>
      <w:r>
        <w:lastRenderedPageBreak/>
        <w:t>10. Tools</w:t>
      </w:r>
    </w:p>
    <w:p w14:paraId="0C706C0A" w14:textId="77777777" w:rsidR="00434A79" w:rsidRDefault="00000000">
      <w:r>
        <w:t>• Excel (Test Cases)</w:t>
      </w:r>
    </w:p>
    <w:p w14:paraId="4FED7327" w14:textId="77777777" w:rsidR="00434A79" w:rsidRDefault="00000000">
      <w:r>
        <w:t>• Jira / Bug Tracking Tool</w:t>
      </w:r>
    </w:p>
    <w:p w14:paraId="63678FDC" w14:textId="77777777" w:rsidR="00434A79" w:rsidRDefault="00000000">
      <w:r>
        <w:t>• SQL Queries for DB Testing</w:t>
      </w:r>
    </w:p>
    <w:p w14:paraId="1706CBF5" w14:textId="77777777" w:rsidR="00434A79" w:rsidRDefault="00000000">
      <w:pPr>
        <w:pStyle w:val="Heading1"/>
      </w:pPr>
      <w:r>
        <w:t>11. Risk Analysis</w:t>
      </w:r>
    </w:p>
    <w:p w14:paraId="7ACB3218" w14:textId="77777777" w:rsidR="00434A79" w:rsidRDefault="00000000">
      <w:r>
        <w:t>• Transaction failure due to API issues</w:t>
      </w:r>
    </w:p>
    <w:p w14:paraId="604DB67B" w14:textId="77777777" w:rsidR="00434A79" w:rsidRDefault="00000000">
      <w:r>
        <w:t>• Data inconsistency between DB and system</w:t>
      </w:r>
    </w:p>
    <w:p w14:paraId="205E7EF4" w14:textId="77777777" w:rsidR="00434A79" w:rsidRDefault="00000000">
      <w:r>
        <w:t>• Security vulnerabilities</w:t>
      </w:r>
    </w:p>
    <w:p w14:paraId="64390A30" w14:textId="77777777" w:rsidR="00434A79" w:rsidRDefault="00000000">
      <w:pPr>
        <w:pStyle w:val="Heading1"/>
      </w:pPr>
      <w:r>
        <w:t>12. Assumptions</w:t>
      </w:r>
    </w:p>
    <w:p w14:paraId="7B48D270" w14:textId="77777777" w:rsidR="00434A79" w:rsidRDefault="00000000">
      <w:r>
        <w:t>• Users are valid bank customers</w:t>
      </w:r>
    </w:p>
    <w:p w14:paraId="33BE0E52" w14:textId="77777777" w:rsidR="00434A79" w:rsidRDefault="00000000">
      <w:r>
        <w:t>• System is connected to Bank API</w:t>
      </w:r>
    </w:p>
    <w:p w14:paraId="1D382E8B" w14:textId="77777777" w:rsidR="00434A79" w:rsidRDefault="00000000">
      <w:r>
        <w:t>• Database schema follows FRD</w:t>
      </w:r>
    </w:p>
    <w:sectPr w:rsidR="00434A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060703">
    <w:abstractNumId w:val="8"/>
  </w:num>
  <w:num w:numId="2" w16cid:durableId="5526555">
    <w:abstractNumId w:val="6"/>
  </w:num>
  <w:num w:numId="3" w16cid:durableId="2102018323">
    <w:abstractNumId w:val="5"/>
  </w:num>
  <w:num w:numId="4" w16cid:durableId="260916364">
    <w:abstractNumId w:val="4"/>
  </w:num>
  <w:num w:numId="5" w16cid:durableId="1353341031">
    <w:abstractNumId w:val="7"/>
  </w:num>
  <w:num w:numId="6" w16cid:durableId="744839710">
    <w:abstractNumId w:val="3"/>
  </w:num>
  <w:num w:numId="7" w16cid:durableId="497234859">
    <w:abstractNumId w:val="2"/>
  </w:num>
  <w:num w:numId="8" w16cid:durableId="1508861131">
    <w:abstractNumId w:val="1"/>
  </w:num>
  <w:num w:numId="9" w16cid:durableId="767655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B6D"/>
    <w:rsid w:val="0029639D"/>
    <w:rsid w:val="00315E59"/>
    <w:rsid w:val="00326F90"/>
    <w:rsid w:val="00434A79"/>
    <w:rsid w:val="00AA1D8D"/>
    <w:rsid w:val="00B47730"/>
    <w:rsid w:val="00B72D24"/>
    <w:rsid w:val="00CB0664"/>
    <w:rsid w:val="00FA28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0E9F87"/>
  <w14:defaultImageDpi w14:val="300"/>
  <w15:docId w15:val="{287496A1-38CB-4FA9-A060-3640A9431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 20210636</cp:lastModifiedBy>
  <cp:revision>3</cp:revision>
  <dcterms:created xsi:type="dcterms:W3CDTF">2013-12-23T23:15:00Z</dcterms:created>
  <dcterms:modified xsi:type="dcterms:W3CDTF">2026-06-22T09:33:00Z</dcterms:modified>
  <cp:category/>
</cp:coreProperties>
</file>