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9E7BD" w14:textId="2478EA92" w:rsidR="00B15A02" w:rsidRPr="009E3FC6" w:rsidRDefault="00B15A02" w:rsidP="009E3FC6">
      <w:pPr>
        <w:spacing w:after="0" w:line="360" w:lineRule="auto"/>
        <w:contextualSpacing/>
        <w:jc w:val="center"/>
        <w:rPr>
          <w:rFonts w:asciiTheme="majorBidi" w:eastAsia="Times New Roman" w:hAnsiTheme="majorBidi" w:cstheme="majorBidi"/>
          <w:b/>
          <w:sz w:val="72"/>
          <w:szCs w:val="72"/>
        </w:rPr>
      </w:pPr>
      <w:r w:rsidRPr="009E3FC6">
        <w:rPr>
          <w:rFonts w:asciiTheme="majorBidi" w:eastAsia="Times New Roman" w:hAnsiTheme="majorBidi" w:cstheme="majorBidi"/>
          <w:b/>
          <w:sz w:val="72"/>
          <w:szCs w:val="72"/>
        </w:rPr>
        <w:t>Operating Systems</w:t>
      </w:r>
    </w:p>
    <w:p w14:paraId="0F6F23B9" w14:textId="77777777" w:rsidR="00B15A02" w:rsidRPr="009E3FC6" w:rsidRDefault="00B15A02" w:rsidP="00057920">
      <w:pPr>
        <w:spacing w:after="0" w:line="360" w:lineRule="auto"/>
        <w:contextualSpacing/>
        <w:jc w:val="center"/>
        <w:rPr>
          <w:rFonts w:asciiTheme="majorBidi" w:eastAsia="Times New Roman" w:hAnsiTheme="majorBidi" w:cstheme="majorBidi"/>
          <w:sz w:val="72"/>
          <w:szCs w:val="72"/>
        </w:rPr>
      </w:pPr>
    </w:p>
    <w:p w14:paraId="590C3FBB" w14:textId="1AB6EE8A" w:rsidR="00DF0480" w:rsidRPr="009E3FC6" w:rsidRDefault="00B15A02" w:rsidP="009E3FC6">
      <w:pPr>
        <w:spacing w:after="0" w:line="360" w:lineRule="auto"/>
        <w:contextualSpacing/>
        <w:jc w:val="center"/>
        <w:rPr>
          <w:rFonts w:asciiTheme="majorBidi" w:eastAsia="Times New Roman" w:hAnsiTheme="majorBidi" w:cstheme="majorBidi"/>
          <w:b/>
          <w:sz w:val="72"/>
          <w:szCs w:val="72"/>
        </w:rPr>
      </w:pPr>
      <w:r w:rsidRPr="009E3FC6">
        <w:rPr>
          <w:rFonts w:asciiTheme="majorBidi" w:eastAsia="Times New Roman" w:hAnsiTheme="majorBidi" w:cstheme="majorBidi"/>
          <w:b/>
          <w:sz w:val="72"/>
          <w:szCs w:val="72"/>
        </w:rPr>
        <w:t>Synchronization</w:t>
      </w:r>
      <w:r w:rsidR="009E3FC6" w:rsidRPr="009E3FC6">
        <w:rPr>
          <w:rFonts w:asciiTheme="majorBidi" w:eastAsia="Times New Roman" w:hAnsiTheme="majorBidi" w:cstheme="majorBidi"/>
          <w:b/>
          <w:sz w:val="72"/>
          <w:szCs w:val="72"/>
        </w:rPr>
        <w:t xml:space="preserve"> Project</w:t>
      </w:r>
    </w:p>
    <w:p w14:paraId="7FDC3BFF" w14:textId="3EF6980D" w:rsidR="00DF0480" w:rsidRPr="001D490C" w:rsidRDefault="00DF0480" w:rsidP="001D490C">
      <w:pPr>
        <w:spacing w:after="0" w:line="360" w:lineRule="auto"/>
        <w:contextualSpacing/>
        <w:jc w:val="both"/>
        <w:rPr>
          <w:rFonts w:asciiTheme="majorBidi" w:hAnsiTheme="majorBidi" w:cstheme="majorBidi"/>
          <w:sz w:val="24"/>
          <w:szCs w:val="24"/>
        </w:rPr>
      </w:pPr>
    </w:p>
    <w:p w14:paraId="153412A7" w14:textId="77777777" w:rsidR="00DF0480" w:rsidRPr="001D490C" w:rsidRDefault="00DF0480" w:rsidP="001D490C">
      <w:pPr>
        <w:spacing w:after="0" w:line="360" w:lineRule="auto"/>
        <w:contextualSpacing/>
        <w:jc w:val="both"/>
        <w:rPr>
          <w:rFonts w:asciiTheme="majorBidi" w:hAnsiTheme="majorBidi" w:cstheme="majorBidi"/>
          <w:sz w:val="24"/>
          <w:szCs w:val="24"/>
        </w:rPr>
      </w:pPr>
    </w:p>
    <w:sdt>
      <w:sdtPr>
        <w:rPr>
          <w:rFonts w:asciiTheme="minorHAnsi" w:eastAsiaTheme="minorHAnsi" w:hAnsiTheme="minorHAnsi" w:cstheme="minorBidi"/>
          <w:b w:val="0"/>
          <w:color w:val="auto"/>
          <w:sz w:val="22"/>
          <w:szCs w:val="22"/>
          <w:lang w:val="en-AE"/>
        </w:rPr>
        <w:id w:val="-888720141"/>
        <w:docPartObj>
          <w:docPartGallery w:val="Table of Contents"/>
          <w:docPartUnique/>
        </w:docPartObj>
      </w:sdtPr>
      <w:sdtEndPr>
        <w:rPr>
          <w:bCs/>
          <w:noProof/>
        </w:rPr>
      </w:sdtEndPr>
      <w:sdtContent>
        <w:p w14:paraId="0941B458" w14:textId="1CA448A9" w:rsidR="00B15A02" w:rsidRPr="001D490C" w:rsidRDefault="00B15A02" w:rsidP="001D490C">
          <w:pPr>
            <w:pStyle w:val="TOCHeading"/>
            <w:spacing w:line="360" w:lineRule="auto"/>
            <w:contextualSpacing/>
            <w:jc w:val="both"/>
          </w:pPr>
          <w:r w:rsidRPr="001D490C">
            <w:t>Table of Contents</w:t>
          </w:r>
        </w:p>
        <w:p w14:paraId="1ECFCE38" w14:textId="6963382A" w:rsidR="001D490C" w:rsidRDefault="00B15A02" w:rsidP="001D490C">
          <w:pPr>
            <w:pStyle w:val="TOC1"/>
            <w:tabs>
              <w:tab w:val="right" w:leader="dot" w:pos="9016"/>
            </w:tabs>
            <w:jc w:val="both"/>
            <w:rPr>
              <w:rFonts w:eastAsiaTheme="minorEastAsia"/>
              <w:noProof/>
              <w:lang w:eastAsia="en-AE"/>
            </w:rPr>
          </w:pPr>
          <w:r w:rsidRPr="001D490C">
            <w:rPr>
              <w:rFonts w:asciiTheme="majorBidi" w:hAnsiTheme="majorBidi" w:cstheme="majorBidi"/>
            </w:rPr>
            <w:fldChar w:fldCharType="begin"/>
          </w:r>
          <w:r w:rsidRPr="001D490C">
            <w:rPr>
              <w:rFonts w:asciiTheme="majorBidi" w:hAnsiTheme="majorBidi" w:cstheme="majorBidi"/>
            </w:rPr>
            <w:instrText xml:space="preserve"> TOC \o "1-3" \h \z \u </w:instrText>
          </w:r>
          <w:r w:rsidRPr="001D490C">
            <w:rPr>
              <w:rFonts w:asciiTheme="majorBidi" w:hAnsiTheme="majorBidi" w:cstheme="majorBidi"/>
            </w:rPr>
            <w:fldChar w:fldCharType="separate"/>
          </w:r>
          <w:hyperlink w:anchor="_Toc121051072" w:history="1">
            <w:r w:rsidR="001D490C" w:rsidRPr="004473D8">
              <w:rPr>
                <w:rStyle w:val="Hyperlink"/>
                <w:noProof/>
              </w:rPr>
              <w:t>Project Description</w:t>
            </w:r>
            <w:r w:rsidR="001D490C">
              <w:rPr>
                <w:noProof/>
                <w:webHidden/>
              </w:rPr>
              <w:tab/>
            </w:r>
            <w:r w:rsidR="001D490C">
              <w:rPr>
                <w:noProof/>
                <w:webHidden/>
              </w:rPr>
              <w:fldChar w:fldCharType="begin"/>
            </w:r>
            <w:r w:rsidR="001D490C">
              <w:rPr>
                <w:noProof/>
                <w:webHidden/>
              </w:rPr>
              <w:instrText xml:space="preserve"> PAGEREF _Toc121051072 \h </w:instrText>
            </w:r>
            <w:r w:rsidR="001D490C">
              <w:rPr>
                <w:noProof/>
                <w:webHidden/>
              </w:rPr>
            </w:r>
            <w:r w:rsidR="001D490C">
              <w:rPr>
                <w:noProof/>
                <w:webHidden/>
              </w:rPr>
              <w:fldChar w:fldCharType="separate"/>
            </w:r>
            <w:r w:rsidR="00057920">
              <w:rPr>
                <w:noProof/>
                <w:webHidden/>
              </w:rPr>
              <w:t>3</w:t>
            </w:r>
            <w:r w:rsidR="001D490C">
              <w:rPr>
                <w:noProof/>
                <w:webHidden/>
              </w:rPr>
              <w:fldChar w:fldCharType="end"/>
            </w:r>
          </w:hyperlink>
        </w:p>
        <w:p w14:paraId="2526FB3C" w14:textId="14D81F2C" w:rsidR="001D490C" w:rsidRDefault="00000000" w:rsidP="001D490C">
          <w:pPr>
            <w:pStyle w:val="TOC1"/>
            <w:tabs>
              <w:tab w:val="right" w:leader="dot" w:pos="9016"/>
            </w:tabs>
            <w:jc w:val="both"/>
            <w:rPr>
              <w:rFonts w:eastAsiaTheme="minorEastAsia"/>
              <w:noProof/>
              <w:lang w:eastAsia="en-AE"/>
            </w:rPr>
          </w:pPr>
          <w:hyperlink w:anchor="_Toc121051073" w:history="1">
            <w:r w:rsidR="001D490C" w:rsidRPr="004473D8">
              <w:rPr>
                <w:rStyle w:val="Hyperlink"/>
                <w:noProof/>
              </w:rPr>
              <w:t>Objectives</w:t>
            </w:r>
            <w:r w:rsidR="001D490C">
              <w:rPr>
                <w:noProof/>
                <w:webHidden/>
              </w:rPr>
              <w:tab/>
            </w:r>
            <w:r w:rsidR="001D490C">
              <w:rPr>
                <w:noProof/>
                <w:webHidden/>
              </w:rPr>
              <w:fldChar w:fldCharType="begin"/>
            </w:r>
            <w:r w:rsidR="001D490C">
              <w:rPr>
                <w:noProof/>
                <w:webHidden/>
              </w:rPr>
              <w:instrText xml:space="preserve"> PAGEREF _Toc121051073 \h </w:instrText>
            </w:r>
            <w:r w:rsidR="001D490C">
              <w:rPr>
                <w:noProof/>
                <w:webHidden/>
              </w:rPr>
            </w:r>
            <w:r w:rsidR="001D490C">
              <w:rPr>
                <w:noProof/>
                <w:webHidden/>
              </w:rPr>
              <w:fldChar w:fldCharType="separate"/>
            </w:r>
            <w:r w:rsidR="00057920">
              <w:rPr>
                <w:noProof/>
                <w:webHidden/>
              </w:rPr>
              <w:t>3</w:t>
            </w:r>
            <w:r w:rsidR="001D490C">
              <w:rPr>
                <w:noProof/>
                <w:webHidden/>
              </w:rPr>
              <w:fldChar w:fldCharType="end"/>
            </w:r>
          </w:hyperlink>
        </w:p>
        <w:p w14:paraId="6380EBCF" w14:textId="5DB620F1" w:rsidR="001D490C" w:rsidRDefault="00000000" w:rsidP="001D490C">
          <w:pPr>
            <w:pStyle w:val="TOC1"/>
            <w:tabs>
              <w:tab w:val="right" w:leader="dot" w:pos="9016"/>
            </w:tabs>
            <w:jc w:val="both"/>
            <w:rPr>
              <w:rFonts w:eastAsiaTheme="minorEastAsia"/>
              <w:noProof/>
              <w:lang w:eastAsia="en-AE"/>
            </w:rPr>
          </w:pPr>
          <w:hyperlink w:anchor="_Toc121051074" w:history="1">
            <w:r w:rsidR="001D490C" w:rsidRPr="004473D8">
              <w:rPr>
                <w:rStyle w:val="Hyperlink"/>
                <w:noProof/>
              </w:rPr>
              <w:t>Task 1 Part A</w:t>
            </w:r>
            <w:r w:rsidR="001D490C">
              <w:rPr>
                <w:noProof/>
                <w:webHidden/>
              </w:rPr>
              <w:tab/>
            </w:r>
            <w:r w:rsidR="001D490C">
              <w:rPr>
                <w:noProof/>
                <w:webHidden/>
              </w:rPr>
              <w:fldChar w:fldCharType="begin"/>
            </w:r>
            <w:r w:rsidR="001D490C">
              <w:rPr>
                <w:noProof/>
                <w:webHidden/>
              </w:rPr>
              <w:instrText xml:space="preserve"> PAGEREF _Toc121051074 \h </w:instrText>
            </w:r>
            <w:r w:rsidR="001D490C">
              <w:rPr>
                <w:noProof/>
                <w:webHidden/>
              </w:rPr>
            </w:r>
            <w:r w:rsidR="001D490C">
              <w:rPr>
                <w:noProof/>
                <w:webHidden/>
              </w:rPr>
              <w:fldChar w:fldCharType="separate"/>
            </w:r>
            <w:r w:rsidR="00057920">
              <w:rPr>
                <w:noProof/>
                <w:webHidden/>
              </w:rPr>
              <w:t>3</w:t>
            </w:r>
            <w:r w:rsidR="001D490C">
              <w:rPr>
                <w:noProof/>
                <w:webHidden/>
              </w:rPr>
              <w:fldChar w:fldCharType="end"/>
            </w:r>
          </w:hyperlink>
        </w:p>
        <w:p w14:paraId="63E35B2F" w14:textId="2A7685C5" w:rsidR="001D490C" w:rsidRDefault="00000000" w:rsidP="001D490C">
          <w:pPr>
            <w:pStyle w:val="TOC1"/>
            <w:tabs>
              <w:tab w:val="right" w:leader="dot" w:pos="9016"/>
            </w:tabs>
            <w:jc w:val="both"/>
            <w:rPr>
              <w:rFonts w:eastAsiaTheme="minorEastAsia"/>
              <w:noProof/>
              <w:lang w:eastAsia="en-AE"/>
            </w:rPr>
          </w:pPr>
          <w:hyperlink w:anchor="_Toc121051075" w:history="1">
            <w:r w:rsidR="001D490C" w:rsidRPr="004473D8">
              <w:rPr>
                <w:rStyle w:val="Hyperlink"/>
                <w:noProof/>
              </w:rPr>
              <w:t>Task 2 Part A</w:t>
            </w:r>
            <w:r w:rsidR="001D490C">
              <w:rPr>
                <w:noProof/>
                <w:webHidden/>
              </w:rPr>
              <w:tab/>
            </w:r>
            <w:r w:rsidR="001D490C">
              <w:rPr>
                <w:noProof/>
                <w:webHidden/>
              </w:rPr>
              <w:fldChar w:fldCharType="begin"/>
            </w:r>
            <w:r w:rsidR="001D490C">
              <w:rPr>
                <w:noProof/>
                <w:webHidden/>
              </w:rPr>
              <w:instrText xml:space="preserve"> PAGEREF _Toc121051075 \h </w:instrText>
            </w:r>
            <w:r w:rsidR="001D490C">
              <w:rPr>
                <w:noProof/>
                <w:webHidden/>
              </w:rPr>
            </w:r>
            <w:r w:rsidR="001D490C">
              <w:rPr>
                <w:noProof/>
                <w:webHidden/>
              </w:rPr>
              <w:fldChar w:fldCharType="separate"/>
            </w:r>
            <w:r w:rsidR="00057920">
              <w:rPr>
                <w:noProof/>
                <w:webHidden/>
              </w:rPr>
              <w:t>5</w:t>
            </w:r>
            <w:r w:rsidR="001D490C">
              <w:rPr>
                <w:noProof/>
                <w:webHidden/>
              </w:rPr>
              <w:fldChar w:fldCharType="end"/>
            </w:r>
          </w:hyperlink>
        </w:p>
        <w:p w14:paraId="242E0500" w14:textId="51D8259F" w:rsidR="001D490C" w:rsidRDefault="00000000" w:rsidP="001D490C">
          <w:pPr>
            <w:pStyle w:val="TOC1"/>
            <w:tabs>
              <w:tab w:val="right" w:leader="dot" w:pos="9016"/>
            </w:tabs>
            <w:jc w:val="both"/>
            <w:rPr>
              <w:rFonts w:eastAsiaTheme="minorEastAsia"/>
              <w:noProof/>
              <w:lang w:eastAsia="en-AE"/>
            </w:rPr>
          </w:pPr>
          <w:hyperlink w:anchor="_Toc121051076" w:history="1">
            <w:r w:rsidR="001D490C" w:rsidRPr="004473D8">
              <w:rPr>
                <w:rStyle w:val="Hyperlink"/>
                <w:noProof/>
              </w:rPr>
              <w:t>Methodology</w:t>
            </w:r>
            <w:r w:rsidR="001D490C">
              <w:rPr>
                <w:noProof/>
                <w:webHidden/>
              </w:rPr>
              <w:tab/>
            </w:r>
            <w:r w:rsidR="001D490C">
              <w:rPr>
                <w:noProof/>
                <w:webHidden/>
              </w:rPr>
              <w:fldChar w:fldCharType="begin"/>
            </w:r>
            <w:r w:rsidR="001D490C">
              <w:rPr>
                <w:noProof/>
                <w:webHidden/>
              </w:rPr>
              <w:instrText xml:space="preserve"> PAGEREF _Toc121051076 \h </w:instrText>
            </w:r>
            <w:r w:rsidR="001D490C">
              <w:rPr>
                <w:noProof/>
                <w:webHidden/>
              </w:rPr>
            </w:r>
            <w:r w:rsidR="001D490C">
              <w:rPr>
                <w:noProof/>
                <w:webHidden/>
              </w:rPr>
              <w:fldChar w:fldCharType="separate"/>
            </w:r>
            <w:r w:rsidR="00057920">
              <w:rPr>
                <w:noProof/>
                <w:webHidden/>
              </w:rPr>
              <w:t>7</w:t>
            </w:r>
            <w:r w:rsidR="001D490C">
              <w:rPr>
                <w:noProof/>
                <w:webHidden/>
              </w:rPr>
              <w:fldChar w:fldCharType="end"/>
            </w:r>
          </w:hyperlink>
        </w:p>
        <w:p w14:paraId="14828C32" w14:textId="5C1C153E" w:rsidR="001D490C" w:rsidRDefault="00000000" w:rsidP="001D490C">
          <w:pPr>
            <w:pStyle w:val="TOC2"/>
            <w:tabs>
              <w:tab w:val="right" w:leader="dot" w:pos="9016"/>
            </w:tabs>
            <w:jc w:val="both"/>
            <w:rPr>
              <w:rFonts w:eastAsiaTheme="minorEastAsia"/>
              <w:noProof/>
              <w:lang w:eastAsia="en-AE"/>
            </w:rPr>
          </w:pPr>
          <w:hyperlink w:anchor="_Toc121051077" w:history="1">
            <w:r w:rsidR="001D490C" w:rsidRPr="004473D8">
              <w:rPr>
                <w:rStyle w:val="Hyperlink"/>
                <w:noProof/>
              </w:rPr>
              <w:t>Synchronized Keyword</w:t>
            </w:r>
            <w:r w:rsidR="001D490C">
              <w:rPr>
                <w:noProof/>
                <w:webHidden/>
              </w:rPr>
              <w:tab/>
            </w:r>
            <w:r w:rsidR="001D490C">
              <w:rPr>
                <w:noProof/>
                <w:webHidden/>
              </w:rPr>
              <w:fldChar w:fldCharType="begin"/>
            </w:r>
            <w:r w:rsidR="001D490C">
              <w:rPr>
                <w:noProof/>
                <w:webHidden/>
              </w:rPr>
              <w:instrText xml:space="preserve"> PAGEREF _Toc121051077 \h </w:instrText>
            </w:r>
            <w:r w:rsidR="001D490C">
              <w:rPr>
                <w:noProof/>
                <w:webHidden/>
              </w:rPr>
            </w:r>
            <w:r w:rsidR="001D490C">
              <w:rPr>
                <w:noProof/>
                <w:webHidden/>
              </w:rPr>
              <w:fldChar w:fldCharType="separate"/>
            </w:r>
            <w:r w:rsidR="00057920">
              <w:rPr>
                <w:noProof/>
                <w:webHidden/>
              </w:rPr>
              <w:t>8</w:t>
            </w:r>
            <w:r w:rsidR="001D490C">
              <w:rPr>
                <w:noProof/>
                <w:webHidden/>
              </w:rPr>
              <w:fldChar w:fldCharType="end"/>
            </w:r>
          </w:hyperlink>
        </w:p>
        <w:p w14:paraId="6F4920AB" w14:textId="7661378E" w:rsidR="001D490C" w:rsidRDefault="00000000" w:rsidP="001D490C">
          <w:pPr>
            <w:pStyle w:val="TOC2"/>
            <w:tabs>
              <w:tab w:val="right" w:leader="dot" w:pos="9016"/>
            </w:tabs>
            <w:jc w:val="both"/>
            <w:rPr>
              <w:rFonts w:eastAsiaTheme="minorEastAsia"/>
              <w:noProof/>
              <w:lang w:eastAsia="en-AE"/>
            </w:rPr>
          </w:pPr>
          <w:hyperlink w:anchor="_Toc121051078" w:history="1">
            <w:r w:rsidR="001D490C" w:rsidRPr="004473D8">
              <w:rPr>
                <w:rStyle w:val="Hyperlink"/>
                <w:noProof/>
                <w:lang w:val="en-US"/>
              </w:rPr>
              <w:t>Lock</w:t>
            </w:r>
            <w:r w:rsidR="001D490C">
              <w:rPr>
                <w:noProof/>
                <w:webHidden/>
              </w:rPr>
              <w:tab/>
            </w:r>
            <w:r w:rsidR="001D490C">
              <w:rPr>
                <w:noProof/>
                <w:webHidden/>
              </w:rPr>
              <w:fldChar w:fldCharType="begin"/>
            </w:r>
            <w:r w:rsidR="001D490C">
              <w:rPr>
                <w:noProof/>
                <w:webHidden/>
              </w:rPr>
              <w:instrText xml:space="preserve"> PAGEREF _Toc121051078 \h </w:instrText>
            </w:r>
            <w:r w:rsidR="001D490C">
              <w:rPr>
                <w:noProof/>
                <w:webHidden/>
              </w:rPr>
            </w:r>
            <w:r w:rsidR="001D490C">
              <w:rPr>
                <w:noProof/>
                <w:webHidden/>
              </w:rPr>
              <w:fldChar w:fldCharType="separate"/>
            </w:r>
            <w:r w:rsidR="00057920">
              <w:rPr>
                <w:noProof/>
                <w:webHidden/>
              </w:rPr>
              <w:t>8</w:t>
            </w:r>
            <w:r w:rsidR="001D490C">
              <w:rPr>
                <w:noProof/>
                <w:webHidden/>
              </w:rPr>
              <w:fldChar w:fldCharType="end"/>
            </w:r>
          </w:hyperlink>
        </w:p>
        <w:p w14:paraId="63773D66" w14:textId="4C0CE8AB" w:rsidR="001D490C" w:rsidRDefault="00000000" w:rsidP="001D490C">
          <w:pPr>
            <w:pStyle w:val="TOC2"/>
            <w:tabs>
              <w:tab w:val="right" w:leader="dot" w:pos="9016"/>
            </w:tabs>
            <w:jc w:val="both"/>
            <w:rPr>
              <w:rFonts w:eastAsiaTheme="minorEastAsia"/>
              <w:noProof/>
              <w:lang w:eastAsia="en-AE"/>
            </w:rPr>
          </w:pPr>
          <w:hyperlink w:anchor="_Toc121051079" w:history="1">
            <w:r w:rsidR="001D490C" w:rsidRPr="004473D8">
              <w:rPr>
                <w:rStyle w:val="Hyperlink"/>
                <w:noProof/>
                <w:lang w:val="en-US"/>
              </w:rPr>
              <w:t>Peterson’s Solution</w:t>
            </w:r>
            <w:r w:rsidR="001D490C">
              <w:rPr>
                <w:noProof/>
                <w:webHidden/>
              </w:rPr>
              <w:tab/>
            </w:r>
            <w:r w:rsidR="001D490C">
              <w:rPr>
                <w:noProof/>
                <w:webHidden/>
              </w:rPr>
              <w:fldChar w:fldCharType="begin"/>
            </w:r>
            <w:r w:rsidR="001D490C">
              <w:rPr>
                <w:noProof/>
                <w:webHidden/>
              </w:rPr>
              <w:instrText xml:space="preserve"> PAGEREF _Toc121051079 \h </w:instrText>
            </w:r>
            <w:r w:rsidR="001D490C">
              <w:rPr>
                <w:noProof/>
                <w:webHidden/>
              </w:rPr>
            </w:r>
            <w:r w:rsidR="001D490C">
              <w:rPr>
                <w:noProof/>
                <w:webHidden/>
              </w:rPr>
              <w:fldChar w:fldCharType="separate"/>
            </w:r>
            <w:r w:rsidR="00057920">
              <w:rPr>
                <w:noProof/>
                <w:webHidden/>
              </w:rPr>
              <w:t>8</w:t>
            </w:r>
            <w:r w:rsidR="001D490C">
              <w:rPr>
                <w:noProof/>
                <w:webHidden/>
              </w:rPr>
              <w:fldChar w:fldCharType="end"/>
            </w:r>
          </w:hyperlink>
        </w:p>
        <w:p w14:paraId="707B66DE" w14:textId="01F0BE89" w:rsidR="001D490C" w:rsidRDefault="00000000" w:rsidP="001D490C">
          <w:pPr>
            <w:pStyle w:val="TOC2"/>
            <w:tabs>
              <w:tab w:val="right" w:leader="dot" w:pos="9016"/>
            </w:tabs>
            <w:jc w:val="both"/>
            <w:rPr>
              <w:rFonts w:eastAsiaTheme="minorEastAsia"/>
              <w:noProof/>
              <w:lang w:eastAsia="en-AE"/>
            </w:rPr>
          </w:pPr>
          <w:hyperlink w:anchor="_Toc121051080" w:history="1">
            <w:r w:rsidR="001D490C" w:rsidRPr="004473D8">
              <w:rPr>
                <w:rStyle w:val="Hyperlink"/>
                <w:noProof/>
              </w:rPr>
              <w:t>Semaphore</w:t>
            </w:r>
            <w:r w:rsidR="001D490C">
              <w:rPr>
                <w:noProof/>
                <w:webHidden/>
              </w:rPr>
              <w:tab/>
            </w:r>
            <w:r w:rsidR="001D490C">
              <w:rPr>
                <w:noProof/>
                <w:webHidden/>
              </w:rPr>
              <w:fldChar w:fldCharType="begin"/>
            </w:r>
            <w:r w:rsidR="001D490C">
              <w:rPr>
                <w:noProof/>
                <w:webHidden/>
              </w:rPr>
              <w:instrText xml:space="preserve"> PAGEREF _Toc121051080 \h </w:instrText>
            </w:r>
            <w:r w:rsidR="001D490C">
              <w:rPr>
                <w:noProof/>
                <w:webHidden/>
              </w:rPr>
            </w:r>
            <w:r w:rsidR="001D490C">
              <w:rPr>
                <w:noProof/>
                <w:webHidden/>
              </w:rPr>
              <w:fldChar w:fldCharType="separate"/>
            </w:r>
            <w:r w:rsidR="00057920">
              <w:rPr>
                <w:noProof/>
                <w:webHidden/>
              </w:rPr>
              <w:t>9</w:t>
            </w:r>
            <w:r w:rsidR="001D490C">
              <w:rPr>
                <w:noProof/>
                <w:webHidden/>
              </w:rPr>
              <w:fldChar w:fldCharType="end"/>
            </w:r>
          </w:hyperlink>
        </w:p>
        <w:p w14:paraId="4926334E" w14:textId="6B386869" w:rsidR="001D490C" w:rsidRDefault="00000000" w:rsidP="001D490C">
          <w:pPr>
            <w:pStyle w:val="TOC1"/>
            <w:tabs>
              <w:tab w:val="right" w:leader="dot" w:pos="9016"/>
            </w:tabs>
            <w:jc w:val="both"/>
            <w:rPr>
              <w:rFonts w:eastAsiaTheme="minorEastAsia"/>
              <w:noProof/>
              <w:lang w:eastAsia="en-AE"/>
            </w:rPr>
          </w:pPr>
          <w:hyperlink w:anchor="_Toc121051081" w:history="1">
            <w:r w:rsidR="001D490C" w:rsidRPr="004473D8">
              <w:rPr>
                <w:rStyle w:val="Hyperlink"/>
                <w:noProof/>
              </w:rPr>
              <w:t>Task 3 Part B (Method Level Synchronization)</w:t>
            </w:r>
            <w:r w:rsidR="001D490C">
              <w:rPr>
                <w:noProof/>
                <w:webHidden/>
              </w:rPr>
              <w:tab/>
            </w:r>
            <w:r w:rsidR="001D490C">
              <w:rPr>
                <w:noProof/>
                <w:webHidden/>
              </w:rPr>
              <w:fldChar w:fldCharType="begin"/>
            </w:r>
            <w:r w:rsidR="001D490C">
              <w:rPr>
                <w:noProof/>
                <w:webHidden/>
              </w:rPr>
              <w:instrText xml:space="preserve"> PAGEREF _Toc121051081 \h </w:instrText>
            </w:r>
            <w:r w:rsidR="001D490C">
              <w:rPr>
                <w:noProof/>
                <w:webHidden/>
              </w:rPr>
            </w:r>
            <w:r w:rsidR="001D490C">
              <w:rPr>
                <w:noProof/>
                <w:webHidden/>
              </w:rPr>
              <w:fldChar w:fldCharType="separate"/>
            </w:r>
            <w:r w:rsidR="00057920">
              <w:rPr>
                <w:noProof/>
                <w:webHidden/>
              </w:rPr>
              <w:t>10</w:t>
            </w:r>
            <w:r w:rsidR="001D490C">
              <w:rPr>
                <w:noProof/>
                <w:webHidden/>
              </w:rPr>
              <w:fldChar w:fldCharType="end"/>
            </w:r>
          </w:hyperlink>
        </w:p>
        <w:p w14:paraId="598B1D76" w14:textId="20D4EA7D" w:rsidR="001D490C" w:rsidRDefault="00000000" w:rsidP="001D490C">
          <w:pPr>
            <w:pStyle w:val="TOC2"/>
            <w:tabs>
              <w:tab w:val="right" w:leader="dot" w:pos="9016"/>
            </w:tabs>
            <w:jc w:val="both"/>
            <w:rPr>
              <w:rFonts w:eastAsiaTheme="minorEastAsia"/>
              <w:noProof/>
              <w:lang w:eastAsia="en-AE"/>
            </w:rPr>
          </w:pPr>
          <w:hyperlink w:anchor="_Toc121051082" w:history="1">
            <w:r w:rsidR="001D490C" w:rsidRPr="004473D8">
              <w:rPr>
                <w:rStyle w:val="Hyperlink"/>
                <w:noProof/>
                <w:lang w:val="en-US"/>
              </w:rPr>
              <w:t>Synchronized Keyword</w:t>
            </w:r>
            <w:r w:rsidR="001D490C">
              <w:rPr>
                <w:noProof/>
                <w:webHidden/>
              </w:rPr>
              <w:tab/>
            </w:r>
            <w:r w:rsidR="001D490C">
              <w:rPr>
                <w:noProof/>
                <w:webHidden/>
              </w:rPr>
              <w:fldChar w:fldCharType="begin"/>
            </w:r>
            <w:r w:rsidR="001D490C">
              <w:rPr>
                <w:noProof/>
                <w:webHidden/>
              </w:rPr>
              <w:instrText xml:space="preserve"> PAGEREF _Toc121051082 \h </w:instrText>
            </w:r>
            <w:r w:rsidR="001D490C">
              <w:rPr>
                <w:noProof/>
                <w:webHidden/>
              </w:rPr>
            </w:r>
            <w:r w:rsidR="001D490C">
              <w:rPr>
                <w:noProof/>
                <w:webHidden/>
              </w:rPr>
              <w:fldChar w:fldCharType="separate"/>
            </w:r>
            <w:r w:rsidR="00057920">
              <w:rPr>
                <w:noProof/>
                <w:webHidden/>
              </w:rPr>
              <w:t>10</w:t>
            </w:r>
            <w:r w:rsidR="001D490C">
              <w:rPr>
                <w:noProof/>
                <w:webHidden/>
              </w:rPr>
              <w:fldChar w:fldCharType="end"/>
            </w:r>
          </w:hyperlink>
        </w:p>
        <w:p w14:paraId="48F627CF" w14:textId="2FE0EEDC" w:rsidR="001D490C" w:rsidRDefault="00000000" w:rsidP="001D490C">
          <w:pPr>
            <w:pStyle w:val="TOC2"/>
            <w:tabs>
              <w:tab w:val="right" w:leader="dot" w:pos="9016"/>
            </w:tabs>
            <w:jc w:val="both"/>
            <w:rPr>
              <w:rFonts w:eastAsiaTheme="minorEastAsia"/>
              <w:noProof/>
              <w:lang w:eastAsia="en-AE"/>
            </w:rPr>
          </w:pPr>
          <w:hyperlink w:anchor="_Toc121051083" w:history="1">
            <w:r w:rsidR="001D490C" w:rsidRPr="004473D8">
              <w:rPr>
                <w:rStyle w:val="Hyperlink"/>
                <w:noProof/>
                <w:lang w:val="en-US"/>
              </w:rPr>
              <w:t>Lock Variable (Reentrant Lock)</w:t>
            </w:r>
            <w:r w:rsidR="001D490C">
              <w:rPr>
                <w:noProof/>
                <w:webHidden/>
              </w:rPr>
              <w:tab/>
            </w:r>
            <w:r w:rsidR="001D490C">
              <w:rPr>
                <w:noProof/>
                <w:webHidden/>
              </w:rPr>
              <w:fldChar w:fldCharType="begin"/>
            </w:r>
            <w:r w:rsidR="001D490C">
              <w:rPr>
                <w:noProof/>
                <w:webHidden/>
              </w:rPr>
              <w:instrText xml:space="preserve"> PAGEREF _Toc121051083 \h </w:instrText>
            </w:r>
            <w:r w:rsidR="001D490C">
              <w:rPr>
                <w:noProof/>
                <w:webHidden/>
              </w:rPr>
            </w:r>
            <w:r w:rsidR="001D490C">
              <w:rPr>
                <w:noProof/>
                <w:webHidden/>
              </w:rPr>
              <w:fldChar w:fldCharType="separate"/>
            </w:r>
            <w:r w:rsidR="00057920">
              <w:rPr>
                <w:noProof/>
                <w:webHidden/>
              </w:rPr>
              <w:t>11</w:t>
            </w:r>
            <w:r w:rsidR="001D490C">
              <w:rPr>
                <w:noProof/>
                <w:webHidden/>
              </w:rPr>
              <w:fldChar w:fldCharType="end"/>
            </w:r>
          </w:hyperlink>
        </w:p>
        <w:p w14:paraId="26621847" w14:textId="7F262C87" w:rsidR="001D490C" w:rsidRDefault="00000000" w:rsidP="001D490C">
          <w:pPr>
            <w:pStyle w:val="TOC2"/>
            <w:tabs>
              <w:tab w:val="right" w:leader="dot" w:pos="9016"/>
            </w:tabs>
            <w:jc w:val="both"/>
            <w:rPr>
              <w:rFonts w:eastAsiaTheme="minorEastAsia"/>
              <w:noProof/>
              <w:lang w:eastAsia="en-AE"/>
            </w:rPr>
          </w:pPr>
          <w:hyperlink w:anchor="_Toc121051084" w:history="1">
            <w:r w:rsidR="001D490C" w:rsidRPr="004473D8">
              <w:rPr>
                <w:rStyle w:val="Hyperlink"/>
                <w:noProof/>
              </w:rPr>
              <w:t>Peterson’s Solution</w:t>
            </w:r>
            <w:r w:rsidR="001D490C">
              <w:rPr>
                <w:noProof/>
                <w:webHidden/>
              </w:rPr>
              <w:tab/>
            </w:r>
            <w:r w:rsidR="001D490C">
              <w:rPr>
                <w:noProof/>
                <w:webHidden/>
              </w:rPr>
              <w:fldChar w:fldCharType="begin"/>
            </w:r>
            <w:r w:rsidR="001D490C">
              <w:rPr>
                <w:noProof/>
                <w:webHidden/>
              </w:rPr>
              <w:instrText xml:space="preserve"> PAGEREF _Toc121051084 \h </w:instrText>
            </w:r>
            <w:r w:rsidR="001D490C">
              <w:rPr>
                <w:noProof/>
                <w:webHidden/>
              </w:rPr>
            </w:r>
            <w:r w:rsidR="001D490C">
              <w:rPr>
                <w:noProof/>
                <w:webHidden/>
              </w:rPr>
              <w:fldChar w:fldCharType="separate"/>
            </w:r>
            <w:r w:rsidR="00057920">
              <w:rPr>
                <w:noProof/>
                <w:webHidden/>
              </w:rPr>
              <w:t>12</w:t>
            </w:r>
            <w:r w:rsidR="001D490C">
              <w:rPr>
                <w:noProof/>
                <w:webHidden/>
              </w:rPr>
              <w:fldChar w:fldCharType="end"/>
            </w:r>
          </w:hyperlink>
        </w:p>
        <w:p w14:paraId="1C4A1ABC" w14:textId="3D003664" w:rsidR="001D490C" w:rsidRDefault="00000000" w:rsidP="001D490C">
          <w:pPr>
            <w:pStyle w:val="TOC2"/>
            <w:tabs>
              <w:tab w:val="right" w:leader="dot" w:pos="9016"/>
            </w:tabs>
            <w:jc w:val="both"/>
            <w:rPr>
              <w:rFonts w:eastAsiaTheme="minorEastAsia"/>
              <w:noProof/>
              <w:lang w:eastAsia="en-AE"/>
            </w:rPr>
          </w:pPr>
          <w:hyperlink w:anchor="_Toc121051085" w:history="1">
            <w:r w:rsidR="001D490C" w:rsidRPr="004473D8">
              <w:rPr>
                <w:rStyle w:val="Hyperlink"/>
                <w:noProof/>
              </w:rPr>
              <w:t>Semaphore</w:t>
            </w:r>
            <w:r w:rsidR="001D490C">
              <w:rPr>
                <w:noProof/>
                <w:webHidden/>
              </w:rPr>
              <w:tab/>
            </w:r>
            <w:r w:rsidR="001D490C">
              <w:rPr>
                <w:noProof/>
                <w:webHidden/>
              </w:rPr>
              <w:fldChar w:fldCharType="begin"/>
            </w:r>
            <w:r w:rsidR="001D490C">
              <w:rPr>
                <w:noProof/>
                <w:webHidden/>
              </w:rPr>
              <w:instrText xml:space="preserve"> PAGEREF _Toc121051085 \h </w:instrText>
            </w:r>
            <w:r w:rsidR="001D490C">
              <w:rPr>
                <w:noProof/>
                <w:webHidden/>
              </w:rPr>
            </w:r>
            <w:r w:rsidR="001D490C">
              <w:rPr>
                <w:noProof/>
                <w:webHidden/>
              </w:rPr>
              <w:fldChar w:fldCharType="separate"/>
            </w:r>
            <w:r w:rsidR="00057920">
              <w:rPr>
                <w:noProof/>
                <w:webHidden/>
              </w:rPr>
              <w:t>15</w:t>
            </w:r>
            <w:r w:rsidR="001D490C">
              <w:rPr>
                <w:noProof/>
                <w:webHidden/>
              </w:rPr>
              <w:fldChar w:fldCharType="end"/>
            </w:r>
          </w:hyperlink>
        </w:p>
        <w:p w14:paraId="61F067F3" w14:textId="6DE25CF2" w:rsidR="001D490C" w:rsidRDefault="00000000" w:rsidP="001D490C">
          <w:pPr>
            <w:pStyle w:val="TOC1"/>
            <w:tabs>
              <w:tab w:val="right" w:leader="dot" w:pos="9016"/>
            </w:tabs>
            <w:jc w:val="both"/>
            <w:rPr>
              <w:rFonts w:eastAsiaTheme="minorEastAsia"/>
              <w:noProof/>
              <w:lang w:eastAsia="en-AE"/>
            </w:rPr>
          </w:pPr>
          <w:hyperlink w:anchor="_Toc121051086" w:history="1">
            <w:r w:rsidR="001D490C" w:rsidRPr="004473D8">
              <w:rPr>
                <w:rStyle w:val="Hyperlink"/>
                <w:noProof/>
              </w:rPr>
              <w:t>Task 4 Part B (Block Level Synchronization)</w:t>
            </w:r>
            <w:r w:rsidR="001D490C">
              <w:rPr>
                <w:noProof/>
                <w:webHidden/>
              </w:rPr>
              <w:tab/>
            </w:r>
            <w:r w:rsidR="001D490C">
              <w:rPr>
                <w:noProof/>
                <w:webHidden/>
              </w:rPr>
              <w:fldChar w:fldCharType="begin"/>
            </w:r>
            <w:r w:rsidR="001D490C">
              <w:rPr>
                <w:noProof/>
                <w:webHidden/>
              </w:rPr>
              <w:instrText xml:space="preserve"> PAGEREF _Toc121051086 \h </w:instrText>
            </w:r>
            <w:r w:rsidR="001D490C">
              <w:rPr>
                <w:noProof/>
                <w:webHidden/>
              </w:rPr>
            </w:r>
            <w:r w:rsidR="001D490C">
              <w:rPr>
                <w:noProof/>
                <w:webHidden/>
              </w:rPr>
              <w:fldChar w:fldCharType="separate"/>
            </w:r>
            <w:r w:rsidR="00057920">
              <w:rPr>
                <w:noProof/>
                <w:webHidden/>
              </w:rPr>
              <w:t>16</w:t>
            </w:r>
            <w:r w:rsidR="001D490C">
              <w:rPr>
                <w:noProof/>
                <w:webHidden/>
              </w:rPr>
              <w:fldChar w:fldCharType="end"/>
            </w:r>
          </w:hyperlink>
        </w:p>
        <w:p w14:paraId="5ED0C452" w14:textId="513A28BC" w:rsidR="001D490C" w:rsidRDefault="00000000" w:rsidP="001D490C">
          <w:pPr>
            <w:pStyle w:val="TOC2"/>
            <w:tabs>
              <w:tab w:val="right" w:leader="dot" w:pos="9016"/>
            </w:tabs>
            <w:jc w:val="both"/>
            <w:rPr>
              <w:rFonts w:eastAsiaTheme="minorEastAsia"/>
              <w:noProof/>
              <w:lang w:eastAsia="en-AE"/>
            </w:rPr>
          </w:pPr>
          <w:hyperlink w:anchor="_Toc121051087" w:history="1">
            <w:r w:rsidR="001D490C" w:rsidRPr="004473D8">
              <w:rPr>
                <w:rStyle w:val="Hyperlink"/>
                <w:noProof/>
                <w:lang w:val="en-US"/>
              </w:rPr>
              <w:t>Synchronized Keyword</w:t>
            </w:r>
            <w:r w:rsidR="001D490C">
              <w:rPr>
                <w:noProof/>
                <w:webHidden/>
              </w:rPr>
              <w:tab/>
            </w:r>
            <w:r w:rsidR="001D490C">
              <w:rPr>
                <w:noProof/>
                <w:webHidden/>
              </w:rPr>
              <w:fldChar w:fldCharType="begin"/>
            </w:r>
            <w:r w:rsidR="001D490C">
              <w:rPr>
                <w:noProof/>
                <w:webHidden/>
              </w:rPr>
              <w:instrText xml:space="preserve"> PAGEREF _Toc121051087 \h </w:instrText>
            </w:r>
            <w:r w:rsidR="001D490C">
              <w:rPr>
                <w:noProof/>
                <w:webHidden/>
              </w:rPr>
            </w:r>
            <w:r w:rsidR="001D490C">
              <w:rPr>
                <w:noProof/>
                <w:webHidden/>
              </w:rPr>
              <w:fldChar w:fldCharType="separate"/>
            </w:r>
            <w:r w:rsidR="00057920">
              <w:rPr>
                <w:noProof/>
                <w:webHidden/>
              </w:rPr>
              <w:t>16</w:t>
            </w:r>
            <w:r w:rsidR="001D490C">
              <w:rPr>
                <w:noProof/>
                <w:webHidden/>
              </w:rPr>
              <w:fldChar w:fldCharType="end"/>
            </w:r>
          </w:hyperlink>
        </w:p>
        <w:p w14:paraId="0A085EFA" w14:textId="20C36739" w:rsidR="001D490C" w:rsidRDefault="00000000" w:rsidP="001D490C">
          <w:pPr>
            <w:pStyle w:val="TOC2"/>
            <w:tabs>
              <w:tab w:val="right" w:leader="dot" w:pos="9016"/>
            </w:tabs>
            <w:jc w:val="both"/>
            <w:rPr>
              <w:rFonts w:eastAsiaTheme="minorEastAsia"/>
              <w:noProof/>
              <w:lang w:eastAsia="en-AE"/>
            </w:rPr>
          </w:pPr>
          <w:hyperlink w:anchor="_Toc121051088" w:history="1">
            <w:r w:rsidR="001D490C" w:rsidRPr="004473D8">
              <w:rPr>
                <w:rStyle w:val="Hyperlink"/>
                <w:noProof/>
                <w:lang w:val="en-US"/>
              </w:rPr>
              <w:t>Lock Variable</w:t>
            </w:r>
            <w:r w:rsidR="001D490C">
              <w:rPr>
                <w:noProof/>
                <w:webHidden/>
              </w:rPr>
              <w:tab/>
            </w:r>
            <w:r w:rsidR="001D490C">
              <w:rPr>
                <w:noProof/>
                <w:webHidden/>
              </w:rPr>
              <w:fldChar w:fldCharType="begin"/>
            </w:r>
            <w:r w:rsidR="001D490C">
              <w:rPr>
                <w:noProof/>
                <w:webHidden/>
              </w:rPr>
              <w:instrText xml:space="preserve"> PAGEREF _Toc121051088 \h </w:instrText>
            </w:r>
            <w:r w:rsidR="001D490C">
              <w:rPr>
                <w:noProof/>
                <w:webHidden/>
              </w:rPr>
            </w:r>
            <w:r w:rsidR="001D490C">
              <w:rPr>
                <w:noProof/>
                <w:webHidden/>
              </w:rPr>
              <w:fldChar w:fldCharType="separate"/>
            </w:r>
            <w:r w:rsidR="00057920">
              <w:rPr>
                <w:noProof/>
                <w:webHidden/>
              </w:rPr>
              <w:t>17</w:t>
            </w:r>
            <w:r w:rsidR="001D490C">
              <w:rPr>
                <w:noProof/>
                <w:webHidden/>
              </w:rPr>
              <w:fldChar w:fldCharType="end"/>
            </w:r>
          </w:hyperlink>
        </w:p>
        <w:p w14:paraId="7E30407C" w14:textId="6F08DB26" w:rsidR="001D490C" w:rsidRDefault="00000000" w:rsidP="001D490C">
          <w:pPr>
            <w:pStyle w:val="TOC2"/>
            <w:tabs>
              <w:tab w:val="right" w:leader="dot" w:pos="9016"/>
            </w:tabs>
            <w:jc w:val="both"/>
            <w:rPr>
              <w:rFonts w:eastAsiaTheme="minorEastAsia"/>
              <w:noProof/>
              <w:lang w:eastAsia="en-AE"/>
            </w:rPr>
          </w:pPr>
          <w:hyperlink w:anchor="_Toc121051089" w:history="1">
            <w:r w:rsidR="001D490C" w:rsidRPr="004473D8">
              <w:rPr>
                <w:rStyle w:val="Hyperlink"/>
                <w:noProof/>
              </w:rPr>
              <w:t>Semaphore</w:t>
            </w:r>
            <w:r w:rsidR="001D490C">
              <w:rPr>
                <w:noProof/>
                <w:webHidden/>
              </w:rPr>
              <w:tab/>
            </w:r>
            <w:r w:rsidR="001D490C">
              <w:rPr>
                <w:noProof/>
                <w:webHidden/>
              </w:rPr>
              <w:fldChar w:fldCharType="begin"/>
            </w:r>
            <w:r w:rsidR="001D490C">
              <w:rPr>
                <w:noProof/>
                <w:webHidden/>
              </w:rPr>
              <w:instrText xml:space="preserve"> PAGEREF _Toc121051089 \h </w:instrText>
            </w:r>
            <w:r w:rsidR="001D490C">
              <w:rPr>
                <w:noProof/>
                <w:webHidden/>
              </w:rPr>
            </w:r>
            <w:r w:rsidR="001D490C">
              <w:rPr>
                <w:noProof/>
                <w:webHidden/>
              </w:rPr>
              <w:fldChar w:fldCharType="separate"/>
            </w:r>
            <w:r w:rsidR="00057920">
              <w:rPr>
                <w:noProof/>
                <w:webHidden/>
              </w:rPr>
              <w:t>19</w:t>
            </w:r>
            <w:r w:rsidR="001D490C">
              <w:rPr>
                <w:noProof/>
                <w:webHidden/>
              </w:rPr>
              <w:fldChar w:fldCharType="end"/>
            </w:r>
          </w:hyperlink>
        </w:p>
        <w:p w14:paraId="1C26C092" w14:textId="51153BDC" w:rsidR="001D490C" w:rsidRDefault="00000000" w:rsidP="001D490C">
          <w:pPr>
            <w:pStyle w:val="TOC1"/>
            <w:tabs>
              <w:tab w:val="right" w:leader="dot" w:pos="9016"/>
            </w:tabs>
            <w:jc w:val="both"/>
            <w:rPr>
              <w:rFonts w:eastAsiaTheme="minorEastAsia"/>
              <w:noProof/>
              <w:lang w:eastAsia="en-AE"/>
            </w:rPr>
          </w:pPr>
          <w:hyperlink w:anchor="_Toc121051090" w:history="1">
            <w:r w:rsidR="001D490C" w:rsidRPr="004473D8">
              <w:rPr>
                <w:rStyle w:val="Hyperlink"/>
                <w:noProof/>
              </w:rPr>
              <w:t>Conclusion</w:t>
            </w:r>
            <w:r w:rsidR="001D490C">
              <w:rPr>
                <w:noProof/>
                <w:webHidden/>
              </w:rPr>
              <w:tab/>
            </w:r>
            <w:r w:rsidR="001D490C">
              <w:rPr>
                <w:noProof/>
                <w:webHidden/>
              </w:rPr>
              <w:fldChar w:fldCharType="begin"/>
            </w:r>
            <w:r w:rsidR="001D490C">
              <w:rPr>
                <w:noProof/>
                <w:webHidden/>
              </w:rPr>
              <w:instrText xml:space="preserve"> PAGEREF _Toc121051090 \h </w:instrText>
            </w:r>
            <w:r w:rsidR="001D490C">
              <w:rPr>
                <w:noProof/>
                <w:webHidden/>
              </w:rPr>
            </w:r>
            <w:r w:rsidR="001D490C">
              <w:rPr>
                <w:noProof/>
                <w:webHidden/>
              </w:rPr>
              <w:fldChar w:fldCharType="separate"/>
            </w:r>
            <w:r w:rsidR="00057920">
              <w:rPr>
                <w:noProof/>
                <w:webHidden/>
              </w:rPr>
              <w:t>20</w:t>
            </w:r>
            <w:r w:rsidR="001D490C">
              <w:rPr>
                <w:noProof/>
                <w:webHidden/>
              </w:rPr>
              <w:fldChar w:fldCharType="end"/>
            </w:r>
          </w:hyperlink>
        </w:p>
        <w:p w14:paraId="15B66DB2" w14:textId="22C76DBF" w:rsidR="001D490C" w:rsidRDefault="00000000" w:rsidP="001D490C">
          <w:pPr>
            <w:pStyle w:val="TOC1"/>
            <w:tabs>
              <w:tab w:val="right" w:leader="dot" w:pos="9016"/>
            </w:tabs>
            <w:jc w:val="both"/>
            <w:rPr>
              <w:rFonts w:eastAsiaTheme="minorEastAsia"/>
              <w:noProof/>
              <w:lang w:eastAsia="en-AE"/>
            </w:rPr>
          </w:pPr>
          <w:hyperlink w:anchor="_Toc121051091" w:history="1">
            <w:r w:rsidR="001D490C" w:rsidRPr="004473D8">
              <w:rPr>
                <w:rStyle w:val="Hyperlink"/>
                <w:noProof/>
              </w:rPr>
              <w:t>Appendix</w:t>
            </w:r>
            <w:r w:rsidR="001D490C">
              <w:rPr>
                <w:noProof/>
                <w:webHidden/>
              </w:rPr>
              <w:tab/>
            </w:r>
            <w:r w:rsidR="001D490C">
              <w:rPr>
                <w:noProof/>
                <w:webHidden/>
              </w:rPr>
              <w:fldChar w:fldCharType="begin"/>
            </w:r>
            <w:r w:rsidR="001D490C">
              <w:rPr>
                <w:noProof/>
                <w:webHidden/>
              </w:rPr>
              <w:instrText xml:space="preserve"> PAGEREF _Toc121051091 \h </w:instrText>
            </w:r>
            <w:r w:rsidR="001D490C">
              <w:rPr>
                <w:noProof/>
                <w:webHidden/>
              </w:rPr>
            </w:r>
            <w:r w:rsidR="001D490C">
              <w:rPr>
                <w:noProof/>
                <w:webHidden/>
              </w:rPr>
              <w:fldChar w:fldCharType="separate"/>
            </w:r>
            <w:r w:rsidR="00057920">
              <w:rPr>
                <w:noProof/>
                <w:webHidden/>
              </w:rPr>
              <w:t>21</w:t>
            </w:r>
            <w:r w:rsidR="001D490C">
              <w:rPr>
                <w:noProof/>
                <w:webHidden/>
              </w:rPr>
              <w:fldChar w:fldCharType="end"/>
            </w:r>
          </w:hyperlink>
        </w:p>
        <w:p w14:paraId="129AF22D" w14:textId="7C4A0256" w:rsidR="001D490C" w:rsidRDefault="00000000" w:rsidP="001D490C">
          <w:pPr>
            <w:pStyle w:val="TOC2"/>
            <w:tabs>
              <w:tab w:val="right" w:leader="dot" w:pos="9016"/>
            </w:tabs>
            <w:jc w:val="both"/>
            <w:rPr>
              <w:rFonts w:eastAsiaTheme="minorEastAsia"/>
              <w:noProof/>
              <w:lang w:eastAsia="en-AE"/>
            </w:rPr>
          </w:pPr>
          <w:hyperlink w:anchor="_Toc121051092" w:history="1">
            <w:r w:rsidR="001D490C" w:rsidRPr="004473D8">
              <w:rPr>
                <w:rStyle w:val="Hyperlink"/>
                <w:noProof/>
              </w:rPr>
              <w:t>Peterson’s Solution (Method Level)</w:t>
            </w:r>
            <w:r w:rsidR="001D490C">
              <w:rPr>
                <w:noProof/>
                <w:webHidden/>
              </w:rPr>
              <w:tab/>
            </w:r>
            <w:r w:rsidR="001D490C">
              <w:rPr>
                <w:noProof/>
                <w:webHidden/>
              </w:rPr>
              <w:fldChar w:fldCharType="begin"/>
            </w:r>
            <w:r w:rsidR="001D490C">
              <w:rPr>
                <w:noProof/>
                <w:webHidden/>
              </w:rPr>
              <w:instrText xml:space="preserve"> PAGEREF _Toc121051092 \h </w:instrText>
            </w:r>
            <w:r w:rsidR="001D490C">
              <w:rPr>
                <w:noProof/>
                <w:webHidden/>
              </w:rPr>
            </w:r>
            <w:r w:rsidR="001D490C">
              <w:rPr>
                <w:noProof/>
                <w:webHidden/>
              </w:rPr>
              <w:fldChar w:fldCharType="separate"/>
            </w:r>
            <w:r w:rsidR="00057920">
              <w:rPr>
                <w:noProof/>
                <w:webHidden/>
              </w:rPr>
              <w:t>21</w:t>
            </w:r>
            <w:r w:rsidR="001D490C">
              <w:rPr>
                <w:noProof/>
                <w:webHidden/>
              </w:rPr>
              <w:fldChar w:fldCharType="end"/>
            </w:r>
          </w:hyperlink>
        </w:p>
        <w:p w14:paraId="5D4957C7" w14:textId="02629506" w:rsidR="001D490C" w:rsidRDefault="00000000" w:rsidP="001D490C">
          <w:pPr>
            <w:pStyle w:val="TOC2"/>
            <w:tabs>
              <w:tab w:val="right" w:leader="dot" w:pos="9016"/>
            </w:tabs>
            <w:jc w:val="both"/>
            <w:rPr>
              <w:rFonts w:eastAsiaTheme="minorEastAsia"/>
              <w:noProof/>
              <w:lang w:eastAsia="en-AE"/>
            </w:rPr>
          </w:pPr>
          <w:hyperlink w:anchor="_Toc121051093" w:history="1">
            <w:r w:rsidR="001D490C" w:rsidRPr="004473D8">
              <w:rPr>
                <w:rStyle w:val="Hyperlink"/>
                <w:noProof/>
              </w:rPr>
              <w:t>Lock variable (Block Level)</w:t>
            </w:r>
            <w:r w:rsidR="001D490C">
              <w:rPr>
                <w:noProof/>
                <w:webHidden/>
              </w:rPr>
              <w:tab/>
            </w:r>
            <w:r w:rsidR="001D490C">
              <w:rPr>
                <w:noProof/>
                <w:webHidden/>
              </w:rPr>
              <w:fldChar w:fldCharType="begin"/>
            </w:r>
            <w:r w:rsidR="001D490C">
              <w:rPr>
                <w:noProof/>
                <w:webHidden/>
              </w:rPr>
              <w:instrText xml:space="preserve"> PAGEREF _Toc121051093 \h </w:instrText>
            </w:r>
            <w:r w:rsidR="001D490C">
              <w:rPr>
                <w:noProof/>
                <w:webHidden/>
              </w:rPr>
            </w:r>
            <w:r w:rsidR="001D490C">
              <w:rPr>
                <w:noProof/>
                <w:webHidden/>
              </w:rPr>
              <w:fldChar w:fldCharType="separate"/>
            </w:r>
            <w:r w:rsidR="00057920">
              <w:rPr>
                <w:noProof/>
                <w:webHidden/>
              </w:rPr>
              <w:t>27</w:t>
            </w:r>
            <w:r w:rsidR="001D490C">
              <w:rPr>
                <w:noProof/>
                <w:webHidden/>
              </w:rPr>
              <w:fldChar w:fldCharType="end"/>
            </w:r>
          </w:hyperlink>
        </w:p>
        <w:p w14:paraId="61B9464E" w14:textId="48149B1C" w:rsidR="001D490C" w:rsidRDefault="00000000" w:rsidP="001D490C">
          <w:pPr>
            <w:pStyle w:val="TOC2"/>
            <w:tabs>
              <w:tab w:val="right" w:leader="dot" w:pos="9016"/>
            </w:tabs>
            <w:jc w:val="both"/>
            <w:rPr>
              <w:rFonts w:eastAsiaTheme="minorEastAsia"/>
              <w:noProof/>
              <w:lang w:eastAsia="en-AE"/>
            </w:rPr>
          </w:pPr>
          <w:hyperlink w:anchor="_Toc121051094" w:history="1">
            <w:r w:rsidR="001D490C" w:rsidRPr="004473D8">
              <w:rPr>
                <w:rStyle w:val="Hyperlink"/>
                <w:noProof/>
              </w:rPr>
              <w:t>Lock variable (Method Level)</w:t>
            </w:r>
            <w:r w:rsidR="001D490C">
              <w:rPr>
                <w:noProof/>
                <w:webHidden/>
              </w:rPr>
              <w:tab/>
            </w:r>
            <w:r w:rsidR="001D490C">
              <w:rPr>
                <w:noProof/>
                <w:webHidden/>
              </w:rPr>
              <w:fldChar w:fldCharType="begin"/>
            </w:r>
            <w:r w:rsidR="001D490C">
              <w:rPr>
                <w:noProof/>
                <w:webHidden/>
              </w:rPr>
              <w:instrText xml:space="preserve"> PAGEREF _Toc121051094 \h </w:instrText>
            </w:r>
            <w:r w:rsidR="001D490C">
              <w:rPr>
                <w:noProof/>
                <w:webHidden/>
              </w:rPr>
            </w:r>
            <w:r w:rsidR="001D490C">
              <w:rPr>
                <w:noProof/>
                <w:webHidden/>
              </w:rPr>
              <w:fldChar w:fldCharType="separate"/>
            </w:r>
            <w:r w:rsidR="00057920">
              <w:rPr>
                <w:noProof/>
                <w:webHidden/>
              </w:rPr>
              <w:t>34</w:t>
            </w:r>
            <w:r w:rsidR="001D490C">
              <w:rPr>
                <w:noProof/>
                <w:webHidden/>
              </w:rPr>
              <w:fldChar w:fldCharType="end"/>
            </w:r>
          </w:hyperlink>
        </w:p>
        <w:p w14:paraId="1BCB1673" w14:textId="699DEB0A" w:rsidR="001D490C" w:rsidRDefault="00000000" w:rsidP="001D490C">
          <w:pPr>
            <w:pStyle w:val="TOC2"/>
            <w:tabs>
              <w:tab w:val="right" w:leader="dot" w:pos="9016"/>
            </w:tabs>
            <w:jc w:val="both"/>
            <w:rPr>
              <w:rFonts w:eastAsiaTheme="minorEastAsia"/>
              <w:noProof/>
              <w:lang w:eastAsia="en-AE"/>
            </w:rPr>
          </w:pPr>
          <w:hyperlink w:anchor="_Toc121051095" w:history="1">
            <w:r w:rsidR="001D490C" w:rsidRPr="004473D8">
              <w:rPr>
                <w:rStyle w:val="Hyperlink"/>
                <w:noProof/>
              </w:rPr>
              <w:t>Semaphores (Block Level)</w:t>
            </w:r>
            <w:r w:rsidR="001D490C">
              <w:rPr>
                <w:noProof/>
                <w:webHidden/>
              </w:rPr>
              <w:tab/>
            </w:r>
            <w:r w:rsidR="001D490C">
              <w:rPr>
                <w:noProof/>
                <w:webHidden/>
              </w:rPr>
              <w:fldChar w:fldCharType="begin"/>
            </w:r>
            <w:r w:rsidR="001D490C">
              <w:rPr>
                <w:noProof/>
                <w:webHidden/>
              </w:rPr>
              <w:instrText xml:space="preserve"> PAGEREF _Toc121051095 \h </w:instrText>
            </w:r>
            <w:r w:rsidR="001D490C">
              <w:rPr>
                <w:noProof/>
                <w:webHidden/>
              </w:rPr>
            </w:r>
            <w:r w:rsidR="001D490C">
              <w:rPr>
                <w:noProof/>
                <w:webHidden/>
              </w:rPr>
              <w:fldChar w:fldCharType="separate"/>
            </w:r>
            <w:r w:rsidR="00057920">
              <w:rPr>
                <w:noProof/>
                <w:webHidden/>
              </w:rPr>
              <w:t>40</w:t>
            </w:r>
            <w:r w:rsidR="001D490C">
              <w:rPr>
                <w:noProof/>
                <w:webHidden/>
              </w:rPr>
              <w:fldChar w:fldCharType="end"/>
            </w:r>
          </w:hyperlink>
        </w:p>
        <w:p w14:paraId="5928F3C5" w14:textId="6AE4F629" w:rsidR="001D490C" w:rsidRDefault="00000000" w:rsidP="001D490C">
          <w:pPr>
            <w:pStyle w:val="TOC2"/>
            <w:tabs>
              <w:tab w:val="right" w:leader="dot" w:pos="9016"/>
            </w:tabs>
            <w:jc w:val="both"/>
            <w:rPr>
              <w:rFonts w:eastAsiaTheme="minorEastAsia"/>
              <w:noProof/>
              <w:lang w:eastAsia="en-AE"/>
            </w:rPr>
          </w:pPr>
          <w:hyperlink w:anchor="_Toc121051096" w:history="1">
            <w:r w:rsidR="001D490C" w:rsidRPr="004473D8">
              <w:rPr>
                <w:rStyle w:val="Hyperlink"/>
                <w:noProof/>
              </w:rPr>
              <w:t>Semaphores (Method Level)</w:t>
            </w:r>
            <w:r w:rsidR="001D490C">
              <w:rPr>
                <w:noProof/>
                <w:webHidden/>
              </w:rPr>
              <w:tab/>
            </w:r>
            <w:r w:rsidR="001D490C">
              <w:rPr>
                <w:noProof/>
                <w:webHidden/>
              </w:rPr>
              <w:fldChar w:fldCharType="begin"/>
            </w:r>
            <w:r w:rsidR="001D490C">
              <w:rPr>
                <w:noProof/>
                <w:webHidden/>
              </w:rPr>
              <w:instrText xml:space="preserve"> PAGEREF _Toc121051096 \h </w:instrText>
            </w:r>
            <w:r w:rsidR="001D490C">
              <w:rPr>
                <w:noProof/>
                <w:webHidden/>
              </w:rPr>
            </w:r>
            <w:r w:rsidR="001D490C">
              <w:rPr>
                <w:noProof/>
                <w:webHidden/>
              </w:rPr>
              <w:fldChar w:fldCharType="separate"/>
            </w:r>
            <w:r w:rsidR="00057920">
              <w:rPr>
                <w:noProof/>
                <w:webHidden/>
              </w:rPr>
              <w:t>46</w:t>
            </w:r>
            <w:r w:rsidR="001D490C">
              <w:rPr>
                <w:noProof/>
                <w:webHidden/>
              </w:rPr>
              <w:fldChar w:fldCharType="end"/>
            </w:r>
          </w:hyperlink>
        </w:p>
        <w:p w14:paraId="131CBD09" w14:textId="450C5FB3" w:rsidR="001D490C" w:rsidRDefault="00000000" w:rsidP="001D490C">
          <w:pPr>
            <w:pStyle w:val="TOC2"/>
            <w:tabs>
              <w:tab w:val="right" w:leader="dot" w:pos="9016"/>
            </w:tabs>
            <w:jc w:val="both"/>
            <w:rPr>
              <w:rFonts w:eastAsiaTheme="minorEastAsia"/>
              <w:noProof/>
              <w:lang w:eastAsia="en-AE"/>
            </w:rPr>
          </w:pPr>
          <w:hyperlink w:anchor="_Toc121051097" w:history="1">
            <w:r w:rsidR="001D490C" w:rsidRPr="004473D8">
              <w:rPr>
                <w:rStyle w:val="Hyperlink"/>
                <w:noProof/>
              </w:rPr>
              <w:t>Synchronized Keyword (Block Level)</w:t>
            </w:r>
            <w:r w:rsidR="001D490C">
              <w:rPr>
                <w:noProof/>
                <w:webHidden/>
              </w:rPr>
              <w:tab/>
            </w:r>
            <w:r w:rsidR="001D490C">
              <w:rPr>
                <w:noProof/>
                <w:webHidden/>
              </w:rPr>
              <w:fldChar w:fldCharType="begin"/>
            </w:r>
            <w:r w:rsidR="001D490C">
              <w:rPr>
                <w:noProof/>
                <w:webHidden/>
              </w:rPr>
              <w:instrText xml:space="preserve"> PAGEREF _Toc121051097 \h </w:instrText>
            </w:r>
            <w:r w:rsidR="001D490C">
              <w:rPr>
                <w:noProof/>
                <w:webHidden/>
              </w:rPr>
            </w:r>
            <w:r w:rsidR="001D490C">
              <w:rPr>
                <w:noProof/>
                <w:webHidden/>
              </w:rPr>
              <w:fldChar w:fldCharType="separate"/>
            </w:r>
            <w:r w:rsidR="00057920">
              <w:rPr>
                <w:noProof/>
                <w:webHidden/>
              </w:rPr>
              <w:t>53</w:t>
            </w:r>
            <w:r w:rsidR="001D490C">
              <w:rPr>
                <w:noProof/>
                <w:webHidden/>
              </w:rPr>
              <w:fldChar w:fldCharType="end"/>
            </w:r>
          </w:hyperlink>
        </w:p>
        <w:p w14:paraId="508CCE65" w14:textId="138C4542" w:rsidR="001D490C" w:rsidRDefault="00000000" w:rsidP="001D490C">
          <w:pPr>
            <w:pStyle w:val="TOC2"/>
            <w:tabs>
              <w:tab w:val="right" w:leader="dot" w:pos="9016"/>
            </w:tabs>
            <w:jc w:val="both"/>
            <w:rPr>
              <w:rFonts w:eastAsiaTheme="minorEastAsia"/>
              <w:noProof/>
              <w:lang w:eastAsia="en-AE"/>
            </w:rPr>
          </w:pPr>
          <w:hyperlink w:anchor="_Toc121051098" w:history="1">
            <w:r w:rsidR="001D490C" w:rsidRPr="004473D8">
              <w:rPr>
                <w:rStyle w:val="Hyperlink"/>
                <w:noProof/>
              </w:rPr>
              <w:t>Synchronized Keyword (Method Level)</w:t>
            </w:r>
            <w:r w:rsidR="001D490C">
              <w:rPr>
                <w:noProof/>
                <w:webHidden/>
              </w:rPr>
              <w:tab/>
            </w:r>
            <w:r w:rsidR="001D490C">
              <w:rPr>
                <w:noProof/>
                <w:webHidden/>
              </w:rPr>
              <w:fldChar w:fldCharType="begin"/>
            </w:r>
            <w:r w:rsidR="001D490C">
              <w:rPr>
                <w:noProof/>
                <w:webHidden/>
              </w:rPr>
              <w:instrText xml:space="preserve"> PAGEREF _Toc121051098 \h </w:instrText>
            </w:r>
            <w:r w:rsidR="001D490C">
              <w:rPr>
                <w:noProof/>
                <w:webHidden/>
              </w:rPr>
            </w:r>
            <w:r w:rsidR="001D490C">
              <w:rPr>
                <w:noProof/>
                <w:webHidden/>
              </w:rPr>
              <w:fldChar w:fldCharType="separate"/>
            </w:r>
            <w:r w:rsidR="00057920">
              <w:rPr>
                <w:noProof/>
                <w:webHidden/>
              </w:rPr>
              <w:t>59</w:t>
            </w:r>
            <w:r w:rsidR="001D490C">
              <w:rPr>
                <w:noProof/>
                <w:webHidden/>
              </w:rPr>
              <w:fldChar w:fldCharType="end"/>
            </w:r>
          </w:hyperlink>
        </w:p>
        <w:p w14:paraId="38B03D54" w14:textId="44D6E783" w:rsidR="00B15A02" w:rsidRPr="001D490C" w:rsidRDefault="00B15A02" w:rsidP="001D490C">
          <w:pPr>
            <w:spacing w:after="0" w:line="360" w:lineRule="auto"/>
            <w:contextualSpacing/>
            <w:jc w:val="both"/>
            <w:rPr>
              <w:rFonts w:asciiTheme="majorBidi" w:hAnsiTheme="majorBidi" w:cstheme="majorBidi"/>
            </w:rPr>
          </w:pPr>
          <w:r w:rsidRPr="001D490C">
            <w:rPr>
              <w:rFonts w:asciiTheme="majorBidi" w:hAnsiTheme="majorBidi" w:cstheme="majorBidi"/>
              <w:b/>
              <w:bCs/>
              <w:noProof/>
            </w:rPr>
            <w:fldChar w:fldCharType="end"/>
          </w:r>
        </w:p>
      </w:sdtContent>
    </w:sdt>
    <w:p w14:paraId="0381DBCC" w14:textId="77777777" w:rsidR="00B15A02" w:rsidRPr="001D490C" w:rsidRDefault="00B15A02" w:rsidP="001D490C">
      <w:pPr>
        <w:spacing w:after="0" w:line="360" w:lineRule="auto"/>
        <w:contextualSpacing/>
        <w:jc w:val="both"/>
        <w:rPr>
          <w:rFonts w:asciiTheme="majorBidi" w:hAnsiTheme="majorBidi" w:cstheme="majorBidi"/>
          <w:sz w:val="24"/>
          <w:szCs w:val="24"/>
        </w:rPr>
      </w:pPr>
    </w:p>
    <w:p w14:paraId="6BF981F0" w14:textId="77777777" w:rsidR="00B15A02" w:rsidRPr="001D490C" w:rsidRDefault="00B15A02" w:rsidP="001D490C">
      <w:pPr>
        <w:spacing w:after="0" w:line="360" w:lineRule="auto"/>
        <w:contextualSpacing/>
        <w:jc w:val="both"/>
        <w:rPr>
          <w:rFonts w:asciiTheme="majorBidi" w:hAnsiTheme="majorBidi" w:cstheme="majorBidi"/>
          <w:sz w:val="24"/>
          <w:szCs w:val="24"/>
        </w:rPr>
      </w:pPr>
    </w:p>
    <w:p w14:paraId="75F008E8" w14:textId="77777777" w:rsidR="00B15A02" w:rsidRPr="001D490C" w:rsidRDefault="00B15A02" w:rsidP="001D490C">
      <w:pPr>
        <w:spacing w:after="0" w:line="360" w:lineRule="auto"/>
        <w:contextualSpacing/>
        <w:jc w:val="both"/>
        <w:rPr>
          <w:rFonts w:asciiTheme="majorBidi" w:hAnsiTheme="majorBidi" w:cstheme="majorBidi"/>
          <w:sz w:val="24"/>
          <w:szCs w:val="24"/>
        </w:rPr>
      </w:pPr>
    </w:p>
    <w:p w14:paraId="584F159F" w14:textId="77777777" w:rsidR="00B15A02" w:rsidRPr="001D490C" w:rsidRDefault="00B15A02" w:rsidP="001D490C">
      <w:pPr>
        <w:spacing w:after="0" w:line="360" w:lineRule="auto"/>
        <w:contextualSpacing/>
        <w:jc w:val="both"/>
        <w:rPr>
          <w:rFonts w:asciiTheme="majorBidi" w:hAnsiTheme="majorBidi" w:cstheme="majorBidi"/>
          <w:sz w:val="24"/>
          <w:szCs w:val="24"/>
        </w:rPr>
      </w:pPr>
    </w:p>
    <w:p w14:paraId="4C52E067" w14:textId="77777777" w:rsidR="00B15A02" w:rsidRDefault="00B15A02" w:rsidP="001D490C">
      <w:pPr>
        <w:spacing w:after="0" w:line="360" w:lineRule="auto"/>
        <w:contextualSpacing/>
        <w:jc w:val="both"/>
        <w:rPr>
          <w:rFonts w:asciiTheme="majorBidi" w:hAnsiTheme="majorBidi" w:cstheme="majorBidi"/>
          <w:sz w:val="24"/>
          <w:szCs w:val="24"/>
        </w:rPr>
      </w:pPr>
    </w:p>
    <w:p w14:paraId="0520C06A" w14:textId="77777777" w:rsidR="009E3FC6" w:rsidRDefault="009E3FC6" w:rsidP="001D490C">
      <w:pPr>
        <w:spacing w:after="0" w:line="360" w:lineRule="auto"/>
        <w:contextualSpacing/>
        <w:jc w:val="both"/>
        <w:rPr>
          <w:rFonts w:asciiTheme="majorBidi" w:hAnsiTheme="majorBidi" w:cstheme="majorBidi"/>
          <w:sz w:val="24"/>
          <w:szCs w:val="24"/>
        </w:rPr>
      </w:pPr>
    </w:p>
    <w:p w14:paraId="289965AB" w14:textId="77777777" w:rsidR="009E3FC6" w:rsidRDefault="009E3FC6" w:rsidP="001D490C">
      <w:pPr>
        <w:spacing w:after="0" w:line="360" w:lineRule="auto"/>
        <w:contextualSpacing/>
        <w:jc w:val="both"/>
        <w:rPr>
          <w:rFonts w:asciiTheme="majorBidi" w:hAnsiTheme="majorBidi" w:cstheme="majorBidi"/>
          <w:sz w:val="24"/>
          <w:szCs w:val="24"/>
        </w:rPr>
      </w:pPr>
    </w:p>
    <w:p w14:paraId="24C1E37A" w14:textId="77777777" w:rsidR="009E3FC6" w:rsidRDefault="009E3FC6" w:rsidP="001D490C">
      <w:pPr>
        <w:spacing w:after="0" w:line="360" w:lineRule="auto"/>
        <w:contextualSpacing/>
        <w:jc w:val="both"/>
        <w:rPr>
          <w:rFonts w:asciiTheme="majorBidi" w:hAnsiTheme="majorBidi" w:cstheme="majorBidi"/>
          <w:sz w:val="24"/>
          <w:szCs w:val="24"/>
        </w:rPr>
      </w:pPr>
    </w:p>
    <w:p w14:paraId="71941353" w14:textId="77777777" w:rsidR="009E3FC6" w:rsidRDefault="009E3FC6" w:rsidP="001D490C">
      <w:pPr>
        <w:spacing w:after="0" w:line="360" w:lineRule="auto"/>
        <w:contextualSpacing/>
        <w:jc w:val="both"/>
        <w:rPr>
          <w:rFonts w:asciiTheme="majorBidi" w:hAnsiTheme="majorBidi" w:cstheme="majorBidi"/>
          <w:sz w:val="24"/>
          <w:szCs w:val="24"/>
        </w:rPr>
      </w:pPr>
    </w:p>
    <w:p w14:paraId="6300754F" w14:textId="77777777" w:rsidR="009E3FC6" w:rsidRDefault="009E3FC6" w:rsidP="001D490C">
      <w:pPr>
        <w:spacing w:after="0" w:line="360" w:lineRule="auto"/>
        <w:contextualSpacing/>
        <w:jc w:val="both"/>
        <w:rPr>
          <w:rFonts w:asciiTheme="majorBidi" w:hAnsiTheme="majorBidi" w:cstheme="majorBidi"/>
          <w:sz w:val="24"/>
          <w:szCs w:val="24"/>
        </w:rPr>
      </w:pPr>
    </w:p>
    <w:p w14:paraId="7BD09776" w14:textId="77777777" w:rsidR="009E3FC6" w:rsidRDefault="009E3FC6" w:rsidP="001D490C">
      <w:pPr>
        <w:spacing w:after="0" w:line="360" w:lineRule="auto"/>
        <w:contextualSpacing/>
        <w:jc w:val="both"/>
        <w:rPr>
          <w:rFonts w:asciiTheme="majorBidi" w:hAnsiTheme="majorBidi" w:cstheme="majorBidi"/>
          <w:sz w:val="24"/>
          <w:szCs w:val="24"/>
        </w:rPr>
      </w:pPr>
    </w:p>
    <w:p w14:paraId="63F4B4E6" w14:textId="77777777" w:rsidR="009E3FC6" w:rsidRDefault="009E3FC6" w:rsidP="001D490C">
      <w:pPr>
        <w:spacing w:after="0" w:line="360" w:lineRule="auto"/>
        <w:contextualSpacing/>
        <w:jc w:val="both"/>
        <w:rPr>
          <w:rFonts w:asciiTheme="majorBidi" w:hAnsiTheme="majorBidi" w:cstheme="majorBidi"/>
          <w:sz w:val="24"/>
          <w:szCs w:val="24"/>
        </w:rPr>
      </w:pPr>
    </w:p>
    <w:p w14:paraId="763A1D1A" w14:textId="77777777" w:rsidR="009E3FC6" w:rsidRDefault="009E3FC6" w:rsidP="001D490C">
      <w:pPr>
        <w:spacing w:after="0" w:line="360" w:lineRule="auto"/>
        <w:contextualSpacing/>
        <w:jc w:val="both"/>
        <w:rPr>
          <w:rFonts w:asciiTheme="majorBidi" w:hAnsiTheme="majorBidi" w:cstheme="majorBidi"/>
          <w:sz w:val="24"/>
          <w:szCs w:val="24"/>
        </w:rPr>
      </w:pPr>
    </w:p>
    <w:p w14:paraId="51CEF6C7" w14:textId="77777777" w:rsidR="009E3FC6" w:rsidRDefault="009E3FC6" w:rsidP="001D490C">
      <w:pPr>
        <w:spacing w:after="0" w:line="360" w:lineRule="auto"/>
        <w:contextualSpacing/>
        <w:jc w:val="both"/>
        <w:rPr>
          <w:rFonts w:asciiTheme="majorBidi" w:hAnsiTheme="majorBidi" w:cstheme="majorBidi"/>
          <w:sz w:val="24"/>
          <w:szCs w:val="24"/>
        </w:rPr>
      </w:pPr>
    </w:p>
    <w:p w14:paraId="5E7FBFCF" w14:textId="77777777" w:rsidR="009E3FC6" w:rsidRDefault="009E3FC6" w:rsidP="001D490C">
      <w:pPr>
        <w:spacing w:after="0" w:line="360" w:lineRule="auto"/>
        <w:contextualSpacing/>
        <w:jc w:val="both"/>
        <w:rPr>
          <w:rFonts w:asciiTheme="majorBidi" w:hAnsiTheme="majorBidi" w:cstheme="majorBidi"/>
          <w:sz w:val="24"/>
          <w:szCs w:val="24"/>
        </w:rPr>
      </w:pPr>
    </w:p>
    <w:p w14:paraId="02D80F3F" w14:textId="77777777" w:rsidR="009E3FC6" w:rsidRDefault="009E3FC6" w:rsidP="001D490C">
      <w:pPr>
        <w:spacing w:after="0" w:line="360" w:lineRule="auto"/>
        <w:contextualSpacing/>
        <w:jc w:val="both"/>
        <w:rPr>
          <w:rFonts w:asciiTheme="majorBidi" w:hAnsiTheme="majorBidi" w:cstheme="majorBidi"/>
          <w:sz w:val="24"/>
          <w:szCs w:val="24"/>
        </w:rPr>
      </w:pPr>
    </w:p>
    <w:p w14:paraId="295A51CD" w14:textId="77777777" w:rsidR="009E3FC6" w:rsidRDefault="009E3FC6" w:rsidP="001D490C">
      <w:pPr>
        <w:spacing w:after="0" w:line="360" w:lineRule="auto"/>
        <w:contextualSpacing/>
        <w:jc w:val="both"/>
        <w:rPr>
          <w:rFonts w:asciiTheme="majorBidi" w:hAnsiTheme="majorBidi" w:cstheme="majorBidi"/>
          <w:sz w:val="24"/>
          <w:szCs w:val="24"/>
        </w:rPr>
      </w:pPr>
    </w:p>
    <w:p w14:paraId="025B9F43" w14:textId="77777777" w:rsidR="009E3FC6" w:rsidRDefault="009E3FC6" w:rsidP="001D490C">
      <w:pPr>
        <w:spacing w:after="0" w:line="360" w:lineRule="auto"/>
        <w:contextualSpacing/>
        <w:jc w:val="both"/>
        <w:rPr>
          <w:rFonts w:asciiTheme="majorBidi" w:hAnsiTheme="majorBidi" w:cstheme="majorBidi"/>
          <w:sz w:val="24"/>
          <w:szCs w:val="24"/>
        </w:rPr>
      </w:pPr>
    </w:p>
    <w:p w14:paraId="70AA70CA" w14:textId="77777777" w:rsidR="009E3FC6" w:rsidRDefault="009E3FC6" w:rsidP="001D490C">
      <w:pPr>
        <w:spacing w:after="0" w:line="360" w:lineRule="auto"/>
        <w:contextualSpacing/>
        <w:jc w:val="both"/>
        <w:rPr>
          <w:rFonts w:asciiTheme="majorBidi" w:hAnsiTheme="majorBidi" w:cstheme="majorBidi"/>
          <w:sz w:val="24"/>
          <w:szCs w:val="24"/>
        </w:rPr>
      </w:pPr>
    </w:p>
    <w:p w14:paraId="3DFD8B72" w14:textId="77777777" w:rsidR="009E3FC6" w:rsidRDefault="009E3FC6" w:rsidP="001D490C">
      <w:pPr>
        <w:spacing w:after="0" w:line="360" w:lineRule="auto"/>
        <w:contextualSpacing/>
        <w:jc w:val="both"/>
        <w:rPr>
          <w:rFonts w:asciiTheme="majorBidi" w:hAnsiTheme="majorBidi" w:cstheme="majorBidi"/>
          <w:sz w:val="24"/>
          <w:szCs w:val="24"/>
        </w:rPr>
      </w:pPr>
    </w:p>
    <w:p w14:paraId="79520C10" w14:textId="77777777" w:rsidR="009E3FC6" w:rsidRDefault="009E3FC6" w:rsidP="001D490C">
      <w:pPr>
        <w:spacing w:after="0" w:line="360" w:lineRule="auto"/>
        <w:contextualSpacing/>
        <w:jc w:val="both"/>
        <w:rPr>
          <w:rFonts w:asciiTheme="majorBidi" w:hAnsiTheme="majorBidi" w:cstheme="majorBidi"/>
          <w:sz w:val="24"/>
          <w:szCs w:val="24"/>
        </w:rPr>
      </w:pPr>
    </w:p>
    <w:p w14:paraId="014D426A" w14:textId="77777777" w:rsidR="009E3FC6" w:rsidRDefault="009E3FC6" w:rsidP="001D490C">
      <w:pPr>
        <w:spacing w:after="0" w:line="360" w:lineRule="auto"/>
        <w:contextualSpacing/>
        <w:jc w:val="both"/>
        <w:rPr>
          <w:rFonts w:asciiTheme="majorBidi" w:hAnsiTheme="majorBidi" w:cstheme="majorBidi"/>
          <w:sz w:val="24"/>
          <w:szCs w:val="24"/>
        </w:rPr>
      </w:pPr>
    </w:p>
    <w:p w14:paraId="7E8BB9EF" w14:textId="77777777" w:rsidR="009E3FC6" w:rsidRDefault="009E3FC6" w:rsidP="001D490C">
      <w:pPr>
        <w:spacing w:after="0" w:line="360" w:lineRule="auto"/>
        <w:contextualSpacing/>
        <w:jc w:val="both"/>
        <w:rPr>
          <w:rFonts w:asciiTheme="majorBidi" w:hAnsiTheme="majorBidi" w:cstheme="majorBidi"/>
          <w:sz w:val="24"/>
          <w:szCs w:val="24"/>
        </w:rPr>
      </w:pPr>
    </w:p>
    <w:p w14:paraId="45203BEE" w14:textId="77777777" w:rsidR="009E3FC6" w:rsidRDefault="009E3FC6" w:rsidP="001D490C">
      <w:pPr>
        <w:spacing w:after="0" w:line="360" w:lineRule="auto"/>
        <w:contextualSpacing/>
        <w:jc w:val="both"/>
        <w:rPr>
          <w:rFonts w:asciiTheme="majorBidi" w:hAnsiTheme="majorBidi" w:cstheme="majorBidi"/>
          <w:sz w:val="24"/>
          <w:szCs w:val="24"/>
        </w:rPr>
      </w:pPr>
    </w:p>
    <w:p w14:paraId="4516CF30" w14:textId="77777777" w:rsidR="009E3FC6" w:rsidRDefault="009E3FC6" w:rsidP="001D490C">
      <w:pPr>
        <w:spacing w:after="0" w:line="360" w:lineRule="auto"/>
        <w:contextualSpacing/>
        <w:jc w:val="both"/>
        <w:rPr>
          <w:rFonts w:asciiTheme="majorBidi" w:hAnsiTheme="majorBidi" w:cstheme="majorBidi"/>
          <w:sz w:val="24"/>
          <w:szCs w:val="24"/>
        </w:rPr>
      </w:pPr>
    </w:p>
    <w:p w14:paraId="7415CBE6" w14:textId="77777777" w:rsidR="009E3FC6" w:rsidRPr="001D490C" w:rsidRDefault="009E3FC6" w:rsidP="001D490C">
      <w:pPr>
        <w:spacing w:after="0" w:line="360" w:lineRule="auto"/>
        <w:contextualSpacing/>
        <w:jc w:val="both"/>
        <w:rPr>
          <w:rFonts w:asciiTheme="majorBidi" w:hAnsiTheme="majorBidi" w:cstheme="majorBidi"/>
          <w:sz w:val="24"/>
          <w:szCs w:val="24"/>
        </w:rPr>
      </w:pPr>
    </w:p>
    <w:p w14:paraId="63715CF9" w14:textId="77777777" w:rsidR="00B15A02" w:rsidRPr="001D490C" w:rsidRDefault="00B15A02" w:rsidP="001D490C">
      <w:pPr>
        <w:spacing w:after="0" w:line="360" w:lineRule="auto"/>
        <w:contextualSpacing/>
        <w:jc w:val="both"/>
        <w:rPr>
          <w:rFonts w:asciiTheme="majorBidi" w:hAnsiTheme="majorBidi" w:cstheme="majorBidi"/>
          <w:sz w:val="24"/>
          <w:szCs w:val="24"/>
        </w:rPr>
      </w:pPr>
    </w:p>
    <w:p w14:paraId="7A293A85" w14:textId="77777777" w:rsidR="009E3FC6" w:rsidRDefault="009E3FC6" w:rsidP="001D490C">
      <w:pPr>
        <w:pStyle w:val="Heading1"/>
        <w:spacing w:line="360" w:lineRule="auto"/>
        <w:contextualSpacing/>
        <w:jc w:val="both"/>
      </w:pPr>
      <w:bookmarkStart w:id="0" w:name="_Toc121051072"/>
    </w:p>
    <w:p w14:paraId="295F3BCC" w14:textId="3DF85031" w:rsidR="005D3C5F" w:rsidRPr="001D490C" w:rsidRDefault="005D3C5F" w:rsidP="001D490C">
      <w:pPr>
        <w:pStyle w:val="Heading1"/>
        <w:spacing w:line="360" w:lineRule="auto"/>
        <w:contextualSpacing/>
        <w:jc w:val="both"/>
      </w:pPr>
      <w:r w:rsidRPr="001D490C">
        <w:t xml:space="preserve">Project </w:t>
      </w:r>
      <w:r w:rsidR="00D342FA" w:rsidRPr="001D490C">
        <w:t>D</w:t>
      </w:r>
      <w:r w:rsidRPr="001D490C">
        <w:t>escription</w:t>
      </w:r>
      <w:bookmarkEnd w:id="0"/>
      <w:r w:rsidRPr="001D490C">
        <w:t xml:space="preserve"> </w:t>
      </w:r>
    </w:p>
    <w:p w14:paraId="54473C1B" w14:textId="77777777" w:rsidR="007E7DB2" w:rsidRPr="001D490C" w:rsidRDefault="007E7DB2" w:rsidP="001D490C">
      <w:pPr>
        <w:spacing w:after="0" w:line="360" w:lineRule="auto"/>
        <w:ind w:firstLine="720"/>
        <w:contextualSpacing/>
        <w:jc w:val="both"/>
        <w:rPr>
          <w:rFonts w:asciiTheme="majorBidi" w:hAnsiTheme="majorBidi" w:cstheme="majorBidi"/>
          <w:sz w:val="24"/>
          <w:szCs w:val="24"/>
        </w:rPr>
      </w:pPr>
    </w:p>
    <w:p w14:paraId="0E111756" w14:textId="58B93586" w:rsidR="00AB459E" w:rsidRPr="001D490C" w:rsidRDefault="00F92847" w:rsidP="001D490C">
      <w:pPr>
        <w:spacing w:after="0" w:line="360" w:lineRule="auto"/>
        <w:ind w:firstLine="720"/>
        <w:contextualSpacing/>
        <w:jc w:val="both"/>
        <w:rPr>
          <w:rFonts w:asciiTheme="majorBidi" w:hAnsiTheme="majorBidi" w:cstheme="majorBidi"/>
          <w:sz w:val="24"/>
          <w:szCs w:val="24"/>
        </w:rPr>
      </w:pPr>
      <w:r w:rsidRPr="001D490C">
        <w:rPr>
          <w:rFonts w:asciiTheme="majorBidi" w:hAnsiTheme="majorBidi" w:cstheme="majorBidi"/>
          <w:sz w:val="24"/>
          <w:szCs w:val="24"/>
        </w:rPr>
        <w:t>Processes are programs currently in execution and loaded into memory and they are required to perform instructions for the system and the operating system. Threads are a unit of execution of a process.</w:t>
      </w:r>
      <w:r w:rsidR="00DF1725" w:rsidRPr="001D490C">
        <w:rPr>
          <w:rFonts w:asciiTheme="majorBidi" w:hAnsiTheme="majorBidi" w:cstheme="majorBidi"/>
          <w:sz w:val="24"/>
          <w:szCs w:val="24"/>
        </w:rPr>
        <w:t xml:space="preserve"> When accessing shared resources, threads and processes require synchronization to control access to the shared variable to preserve consistency. </w:t>
      </w:r>
      <w:r w:rsidR="00411670" w:rsidRPr="001D490C">
        <w:rPr>
          <w:rFonts w:asciiTheme="majorBidi" w:hAnsiTheme="majorBidi" w:cstheme="majorBidi"/>
          <w:sz w:val="24"/>
          <w:szCs w:val="24"/>
        </w:rPr>
        <w:t>Otherwise, race condition will occur</w:t>
      </w:r>
      <w:r w:rsidR="00AB459E" w:rsidRPr="001D490C">
        <w:rPr>
          <w:rFonts w:asciiTheme="majorBidi" w:hAnsiTheme="majorBidi" w:cstheme="majorBidi"/>
          <w:sz w:val="24"/>
          <w:szCs w:val="24"/>
        </w:rPr>
        <w:t xml:space="preserve"> which happens if two or more threads try to access a shared resource or variable at the same time. The threads will read the same value from the shared variable and perform their operations based on the value. The thread that writes to the shared variable last, will have its value preserved while the others is overwritten.</w:t>
      </w:r>
      <w:r w:rsidR="00411670" w:rsidRPr="001D490C">
        <w:rPr>
          <w:rFonts w:asciiTheme="majorBidi" w:hAnsiTheme="majorBidi" w:cstheme="majorBidi"/>
          <w:sz w:val="24"/>
          <w:szCs w:val="24"/>
        </w:rPr>
        <w:t xml:space="preserve"> </w:t>
      </w:r>
      <w:r w:rsidRPr="001D490C">
        <w:rPr>
          <w:rFonts w:asciiTheme="majorBidi" w:hAnsiTheme="majorBidi" w:cstheme="majorBidi"/>
          <w:sz w:val="24"/>
          <w:szCs w:val="24"/>
        </w:rPr>
        <w:t xml:space="preserve">To </w:t>
      </w:r>
      <w:r w:rsidR="00AB459E" w:rsidRPr="001D490C">
        <w:rPr>
          <w:rFonts w:asciiTheme="majorBidi" w:hAnsiTheme="majorBidi" w:cstheme="majorBidi"/>
          <w:sz w:val="24"/>
          <w:szCs w:val="24"/>
        </w:rPr>
        <w:t>eliminate the race condition</w:t>
      </w:r>
      <w:r w:rsidRPr="001D490C">
        <w:rPr>
          <w:rFonts w:asciiTheme="majorBidi" w:hAnsiTheme="majorBidi" w:cstheme="majorBidi"/>
          <w:sz w:val="24"/>
          <w:szCs w:val="24"/>
        </w:rPr>
        <w:t>,</w:t>
      </w:r>
      <w:r w:rsidR="00AB459E" w:rsidRPr="001D490C">
        <w:rPr>
          <w:rFonts w:asciiTheme="majorBidi" w:hAnsiTheme="majorBidi" w:cstheme="majorBidi"/>
          <w:sz w:val="24"/>
          <w:szCs w:val="24"/>
        </w:rPr>
        <w:t xml:space="preserve"> the </w:t>
      </w:r>
      <w:r w:rsidR="00DF1725" w:rsidRPr="001D490C">
        <w:rPr>
          <w:rFonts w:asciiTheme="majorBidi" w:hAnsiTheme="majorBidi" w:cstheme="majorBidi"/>
          <w:sz w:val="24"/>
          <w:szCs w:val="24"/>
        </w:rPr>
        <w:t xml:space="preserve">threads </w:t>
      </w:r>
      <w:r w:rsidRPr="001D490C">
        <w:rPr>
          <w:rFonts w:asciiTheme="majorBidi" w:hAnsiTheme="majorBidi" w:cstheme="majorBidi"/>
          <w:sz w:val="24"/>
          <w:szCs w:val="24"/>
        </w:rPr>
        <w:t xml:space="preserve">must </w:t>
      </w:r>
      <w:r w:rsidR="00DF1725" w:rsidRPr="001D490C">
        <w:rPr>
          <w:rFonts w:asciiTheme="majorBidi" w:hAnsiTheme="majorBidi" w:cstheme="majorBidi"/>
          <w:sz w:val="24"/>
          <w:szCs w:val="24"/>
        </w:rPr>
        <w:t xml:space="preserve">be </w:t>
      </w:r>
      <w:r w:rsidRPr="001D490C">
        <w:rPr>
          <w:rFonts w:asciiTheme="majorBidi" w:hAnsiTheme="majorBidi" w:cstheme="majorBidi"/>
          <w:sz w:val="24"/>
          <w:szCs w:val="24"/>
        </w:rPr>
        <w:t>synchronize</w:t>
      </w:r>
      <w:r w:rsidR="00DF1725" w:rsidRPr="001D490C">
        <w:rPr>
          <w:rFonts w:asciiTheme="majorBidi" w:hAnsiTheme="majorBidi" w:cstheme="majorBidi"/>
          <w:sz w:val="24"/>
          <w:szCs w:val="24"/>
        </w:rPr>
        <w:t>d</w:t>
      </w:r>
      <w:r w:rsidRPr="001D490C">
        <w:rPr>
          <w:rFonts w:asciiTheme="majorBidi" w:hAnsiTheme="majorBidi" w:cstheme="majorBidi"/>
          <w:sz w:val="24"/>
          <w:szCs w:val="24"/>
        </w:rPr>
        <w:t xml:space="preserve"> using</w:t>
      </w:r>
      <w:r w:rsidR="00DF1725" w:rsidRPr="001D490C">
        <w:rPr>
          <w:rFonts w:asciiTheme="majorBidi" w:hAnsiTheme="majorBidi" w:cstheme="majorBidi"/>
          <w:sz w:val="24"/>
          <w:szCs w:val="24"/>
        </w:rPr>
        <w:t xml:space="preserve"> one of the synchronization techniques</w:t>
      </w:r>
      <w:r w:rsidRPr="001D490C">
        <w:rPr>
          <w:rFonts w:asciiTheme="majorBidi" w:hAnsiTheme="majorBidi" w:cstheme="majorBidi"/>
          <w:sz w:val="24"/>
          <w:szCs w:val="24"/>
        </w:rPr>
        <w:t xml:space="preserve">. </w:t>
      </w:r>
    </w:p>
    <w:p w14:paraId="0C7859A4" w14:textId="77777777" w:rsidR="00AB459E" w:rsidRPr="001D490C" w:rsidRDefault="00AB459E" w:rsidP="001D490C">
      <w:pPr>
        <w:spacing w:after="0" w:line="360" w:lineRule="auto"/>
        <w:ind w:firstLine="720"/>
        <w:contextualSpacing/>
        <w:jc w:val="both"/>
        <w:rPr>
          <w:rFonts w:asciiTheme="majorBidi" w:hAnsiTheme="majorBidi" w:cstheme="majorBidi"/>
          <w:sz w:val="24"/>
          <w:szCs w:val="24"/>
        </w:rPr>
      </w:pPr>
    </w:p>
    <w:p w14:paraId="10865846" w14:textId="7C301E3B" w:rsidR="008B0903" w:rsidRPr="001D490C" w:rsidRDefault="00876B36" w:rsidP="001D490C">
      <w:pPr>
        <w:spacing w:after="0" w:line="360" w:lineRule="auto"/>
        <w:ind w:firstLine="720"/>
        <w:contextualSpacing/>
        <w:jc w:val="both"/>
        <w:rPr>
          <w:rFonts w:asciiTheme="majorBidi" w:hAnsiTheme="majorBidi" w:cstheme="majorBidi"/>
          <w:color w:val="FF0000"/>
          <w:sz w:val="24"/>
          <w:szCs w:val="24"/>
        </w:rPr>
      </w:pPr>
      <w:r w:rsidRPr="001D490C">
        <w:rPr>
          <w:rFonts w:asciiTheme="majorBidi" w:hAnsiTheme="majorBidi" w:cstheme="majorBidi"/>
          <w:sz w:val="24"/>
          <w:szCs w:val="24"/>
        </w:rPr>
        <w:t>An account array, holding 10 accounts was created. Each account had 2 threads; a deposit thread for depositing and a withdraw thread for withdrawing, resulting in 20 total threads. When the t</w:t>
      </w:r>
      <w:r w:rsidR="008B0903" w:rsidRPr="001D490C">
        <w:rPr>
          <w:rFonts w:asciiTheme="majorBidi" w:hAnsiTheme="majorBidi" w:cstheme="majorBidi"/>
          <w:sz w:val="24"/>
          <w:szCs w:val="24"/>
        </w:rPr>
        <w:t>hreads</w:t>
      </w:r>
      <w:r w:rsidRPr="001D490C">
        <w:rPr>
          <w:rFonts w:asciiTheme="majorBidi" w:hAnsiTheme="majorBidi" w:cstheme="majorBidi"/>
          <w:sz w:val="24"/>
          <w:szCs w:val="24"/>
        </w:rPr>
        <w:t xml:space="preserve"> </w:t>
      </w:r>
      <w:r w:rsidR="007E7DB2" w:rsidRPr="001D490C">
        <w:rPr>
          <w:rFonts w:asciiTheme="majorBidi" w:hAnsiTheme="majorBidi" w:cstheme="majorBidi"/>
          <w:sz w:val="24"/>
          <w:szCs w:val="24"/>
        </w:rPr>
        <w:t>start,</w:t>
      </w:r>
      <w:r w:rsidR="008B0903" w:rsidRPr="001D490C">
        <w:rPr>
          <w:rFonts w:asciiTheme="majorBidi" w:hAnsiTheme="majorBidi" w:cstheme="majorBidi"/>
          <w:sz w:val="24"/>
          <w:szCs w:val="24"/>
        </w:rPr>
        <w:t xml:space="preserve"> </w:t>
      </w:r>
      <w:r w:rsidRPr="001D490C">
        <w:rPr>
          <w:rFonts w:asciiTheme="majorBidi" w:hAnsiTheme="majorBidi" w:cstheme="majorBidi"/>
          <w:sz w:val="24"/>
          <w:szCs w:val="24"/>
        </w:rPr>
        <w:t xml:space="preserve">they </w:t>
      </w:r>
      <w:r w:rsidR="008B0903" w:rsidRPr="001D490C">
        <w:rPr>
          <w:rFonts w:asciiTheme="majorBidi" w:hAnsiTheme="majorBidi" w:cstheme="majorBidi"/>
          <w:sz w:val="24"/>
          <w:szCs w:val="24"/>
        </w:rPr>
        <w:t xml:space="preserve">access the </w:t>
      </w:r>
      <w:r w:rsidRPr="001D490C">
        <w:rPr>
          <w:rFonts w:asciiTheme="majorBidi" w:hAnsiTheme="majorBidi" w:cstheme="majorBidi"/>
          <w:sz w:val="24"/>
          <w:szCs w:val="24"/>
        </w:rPr>
        <w:t>shared variable</w:t>
      </w:r>
      <w:r w:rsidR="007E7DB2" w:rsidRPr="001D490C">
        <w:rPr>
          <w:rFonts w:asciiTheme="majorBidi" w:hAnsiTheme="majorBidi" w:cstheme="majorBidi"/>
          <w:sz w:val="24"/>
          <w:szCs w:val="24"/>
        </w:rPr>
        <w:t xml:space="preserve">, </w:t>
      </w:r>
      <w:r w:rsidRPr="001D490C">
        <w:rPr>
          <w:rFonts w:asciiTheme="majorBidi" w:hAnsiTheme="majorBidi" w:cstheme="majorBidi"/>
          <w:sz w:val="24"/>
          <w:szCs w:val="24"/>
        </w:rPr>
        <w:t>balance</w:t>
      </w:r>
      <w:r w:rsidR="008B0903" w:rsidRPr="001D490C">
        <w:rPr>
          <w:rFonts w:asciiTheme="majorBidi" w:hAnsiTheme="majorBidi" w:cstheme="majorBidi"/>
          <w:sz w:val="24"/>
          <w:szCs w:val="24"/>
        </w:rPr>
        <w:t xml:space="preserve">, </w:t>
      </w:r>
      <w:r w:rsidR="007E7DB2" w:rsidRPr="001D490C">
        <w:rPr>
          <w:rFonts w:asciiTheme="majorBidi" w:hAnsiTheme="majorBidi" w:cstheme="majorBidi"/>
          <w:sz w:val="24"/>
          <w:szCs w:val="24"/>
        </w:rPr>
        <w:t xml:space="preserve">through </w:t>
      </w:r>
      <w:proofErr w:type="gramStart"/>
      <w:r w:rsidR="007E7DB2" w:rsidRPr="001D490C">
        <w:rPr>
          <w:rFonts w:asciiTheme="majorBidi" w:hAnsiTheme="majorBidi" w:cstheme="majorBidi"/>
          <w:sz w:val="24"/>
          <w:szCs w:val="24"/>
        </w:rPr>
        <w:t>deposit(</w:t>
      </w:r>
      <w:proofErr w:type="gramEnd"/>
      <w:r w:rsidR="007E7DB2" w:rsidRPr="001D490C">
        <w:rPr>
          <w:rFonts w:asciiTheme="majorBidi" w:hAnsiTheme="majorBidi" w:cstheme="majorBidi"/>
          <w:sz w:val="24"/>
          <w:szCs w:val="24"/>
        </w:rPr>
        <w:t>) and withdraw() at the same time, which causes race condition to occur, resulting in inconsistent account balances. To eliminate the race condition and preserve the consistency of the accounts, the team will use different block and method level synchronization techniques. These techniques include using the synchronized keyword solution, the lock variable solution, Peterson’s solution, and semaphore’s solution.</w:t>
      </w:r>
      <w:r w:rsidR="007E7DB2" w:rsidRPr="001D490C">
        <w:rPr>
          <w:rFonts w:asciiTheme="majorBidi" w:hAnsiTheme="majorBidi" w:cstheme="majorBidi"/>
          <w:color w:val="FF0000"/>
          <w:sz w:val="24"/>
          <w:szCs w:val="24"/>
        </w:rPr>
        <w:t xml:space="preserve"> </w:t>
      </w:r>
    </w:p>
    <w:p w14:paraId="611AAD65" w14:textId="77777777" w:rsidR="00B15A02" w:rsidRPr="001D490C" w:rsidRDefault="00B15A02" w:rsidP="001D490C">
      <w:pPr>
        <w:spacing w:after="0" w:line="360" w:lineRule="auto"/>
        <w:contextualSpacing/>
        <w:jc w:val="both"/>
        <w:rPr>
          <w:rFonts w:asciiTheme="majorBidi" w:hAnsiTheme="majorBidi" w:cstheme="majorBidi"/>
          <w:sz w:val="24"/>
          <w:szCs w:val="24"/>
        </w:rPr>
      </w:pPr>
    </w:p>
    <w:p w14:paraId="2F8E8E95" w14:textId="1CBB81F0" w:rsidR="00640200" w:rsidRPr="001D490C" w:rsidRDefault="00640200" w:rsidP="001D490C">
      <w:pPr>
        <w:pStyle w:val="Heading1"/>
        <w:spacing w:line="360" w:lineRule="auto"/>
        <w:contextualSpacing/>
        <w:jc w:val="both"/>
      </w:pPr>
      <w:bookmarkStart w:id="1" w:name="_Toc121051073"/>
      <w:r w:rsidRPr="001D490C">
        <w:t>Objectives</w:t>
      </w:r>
      <w:bookmarkEnd w:id="1"/>
      <w:r w:rsidRPr="001D490C">
        <w:t xml:space="preserve"> </w:t>
      </w:r>
    </w:p>
    <w:p w14:paraId="60748544" w14:textId="77777777" w:rsidR="00D342FA" w:rsidRPr="001D490C" w:rsidRDefault="00D342FA" w:rsidP="001D490C">
      <w:pPr>
        <w:spacing w:after="0" w:line="360" w:lineRule="auto"/>
        <w:contextualSpacing/>
        <w:jc w:val="both"/>
        <w:rPr>
          <w:rFonts w:asciiTheme="majorBidi" w:hAnsiTheme="majorBidi" w:cstheme="majorBidi"/>
        </w:rPr>
      </w:pPr>
    </w:p>
    <w:p w14:paraId="06B442A1" w14:textId="30EC486F" w:rsidR="00640200" w:rsidRPr="001D490C" w:rsidRDefault="00640200" w:rsidP="001D490C">
      <w:pPr>
        <w:spacing w:after="0" w:line="360" w:lineRule="auto"/>
        <w:ind w:firstLine="720"/>
        <w:contextualSpacing/>
        <w:jc w:val="both"/>
        <w:rPr>
          <w:rFonts w:asciiTheme="majorBidi" w:hAnsiTheme="majorBidi" w:cstheme="majorBidi"/>
          <w:sz w:val="24"/>
          <w:szCs w:val="24"/>
        </w:rPr>
      </w:pPr>
      <w:r w:rsidRPr="001D490C">
        <w:rPr>
          <w:rFonts w:asciiTheme="majorBidi" w:hAnsiTheme="majorBidi" w:cstheme="majorBidi"/>
          <w:sz w:val="24"/>
          <w:szCs w:val="24"/>
        </w:rPr>
        <w:t>The main objective of the project is to</w:t>
      </w:r>
      <w:r w:rsidR="007E7DB2" w:rsidRPr="001D490C">
        <w:rPr>
          <w:rFonts w:asciiTheme="majorBidi" w:hAnsiTheme="majorBidi" w:cstheme="majorBidi"/>
          <w:sz w:val="24"/>
          <w:szCs w:val="24"/>
        </w:rPr>
        <w:t xml:space="preserve"> analyse why and where the race condition occurs in the</w:t>
      </w:r>
      <w:r w:rsidR="007E7DB2" w:rsidRPr="001D490C">
        <w:rPr>
          <w:rFonts w:asciiTheme="majorBidi" w:hAnsiTheme="majorBidi" w:cstheme="majorBidi"/>
          <w:color w:val="FF0000"/>
          <w:sz w:val="24"/>
          <w:szCs w:val="24"/>
        </w:rPr>
        <w:t xml:space="preserve"> </w:t>
      </w:r>
      <w:r w:rsidR="007E7DB2" w:rsidRPr="001D490C">
        <w:rPr>
          <w:rFonts w:asciiTheme="majorBidi" w:hAnsiTheme="majorBidi" w:cstheme="majorBidi"/>
          <w:sz w:val="24"/>
          <w:szCs w:val="24"/>
        </w:rPr>
        <w:t>initially faulty code and solve it using various</w:t>
      </w:r>
      <w:r w:rsidRPr="001D490C">
        <w:rPr>
          <w:rFonts w:asciiTheme="majorBidi" w:hAnsiTheme="majorBidi" w:cstheme="majorBidi"/>
          <w:sz w:val="24"/>
          <w:szCs w:val="24"/>
        </w:rPr>
        <w:t xml:space="preserve"> </w:t>
      </w:r>
      <w:r w:rsidR="007E7DB2" w:rsidRPr="001D490C">
        <w:rPr>
          <w:rFonts w:asciiTheme="majorBidi" w:hAnsiTheme="majorBidi" w:cstheme="majorBidi"/>
          <w:sz w:val="24"/>
          <w:szCs w:val="24"/>
        </w:rPr>
        <w:t>techniques</w:t>
      </w:r>
      <w:r w:rsidRPr="001D490C">
        <w:rPr>
          <w:rFonts w:asciiTheme="majorBidi" w:hAnsiTheme="majorBidi" w:cstheme="majorBidi"/>
          <w:sz w:val="24"/>
          <w:szCs w:val="24"/>
        </w:rPr>
        <w:t xml:space="preserve"> of method level and block level synchronization to </w:t>
      </w:r>
      <w:r w:rsidR="007E7DB2" w:rsidRPr="001D490C">
        <w:rPr>
          <w:rFonts w:asciiTheme="majorBidi" w:hAnsiTheme="majorBidi" w:cstheme="majorBidi"/>
          <w:sz w:val="24"/>
          <w:szCs w:val="24"/>
        </w:rPr>
        <w:t>remove</w:t>
      </w:r>
      <w:r w:rsidRPr="001D490C">
        <w:rPr>
          <w:rFonts w:asciiTheme="majorBidi" w:hAnsiTheme="majorBidi" w:cstheme="majorBidi"/>
          <w:sz w:val="24"/>
          <w:szCs w:val="24"/>
        </w:rPr>
        <w:t xml:space="preserve"> the race condition</w:t>
      </w:r>
      <w:r w:rsidR="007E7DB2" w:rsidRPr="001D490C">
        <w:rPr>
          <w:rFonts w:asciiTheme="majorBidi" w:hAnsiTheme="majorBidi" w:cstheme="majorBidi"/>
          <w:sz w:val="24"/>
          <w:szCs w:val="24"/>
        </w:rPr>
        <w:t>. T</w:t>
      </w:r>
      <w:r w:rsidRPr="001D490C">
        <w:rPr>
          <w:rFonts w:asciiTheme="majorBidi" w:hAnsiTheme="majorBidi" w:cstheme="majorBidi"/>
          <w:sz w:val="24"/>
          <w:szCs w:val="24"/>
        </w:rPr>
        <w:t>hus</w:t>
      </w:r>
      <w:r w:rsidR="007E7DB2" w:rsidRPr="001D490C">
        <w:rPr>
          <w:rFonts w:asciiTheme="majorBidi" w:hAnsiTheme="majorBidi" w:cstheme="majorBidi"/>
          <w:sz w:val="24"/>
          <w:szCs w:val="24"/>
        </w:rPr>
        <w:t>,</w:t>
      </w:r>
      <w:r w:rsidRPr="001D490C">
        <w:rPr>
          <w:rFonts w:asciiTheme="majorBidi" w:hAnsiTheme="majorBidi" w:cstheme="majorBidi"/>
          <w:sz w:val="24"/>
          <w:szCs w:val="24"/>
        </w:rPr>
        <w:t xml:space="preserve"> achieving </w:t>
      </w:r>
      <w:r w:rsidR="007E7DB2" w:rsidRPr="001D490C">
        <w:rPr>
          <w:rFonts w:asciiTheme="majorBidi" w:hAnsiTheme="majorBidi" w:cstheme="majorBidi"/>
          <w:sz w:val="24"/>
          <w:szCs w:val="24"/>
        </w:rPr>
        <w:t xml:space="preserve">consistency of the account balances before and </w:t>
      </w:r>
      <w:r w:rsidRPr="001D490C">
        <w:rPr>
          <w:rFonts w:asciiTheme="majorBidi" w:hAnsiTheme="majorBidi" w:cstheme="majorBidi"/>
          <w:sz w:val="24"/>
          <w:szCs w:val="24"/>
        </w:rPr>
        <w:t>after execution.</w:t>
      </w:r>
    </w:p>
    <w:p w14:paraId="3491B43C" w14:textId="4EE21A1F" w:rsidR="00B15A02" w:rsidRPr="001D490C" w:rsidRDefault="00B15A02" w:rsidP="001D490C">
      <w:pPr>
        <w:spacing w:after="0" w:line="360" w:lineRule="auto"/>
        <w:contextualSpacing/>
        <w:jc w:val="both"/>
        <w:rPr>
          <w:rFonts w:asciiTheme="majorBidi" w:hAnsiTheme="majorBidi" w:cstheme="majorBidi"/>
          <w:sz w:val="24"/>
          <w:szCs w:val="24"/>
        </w:rPr>
      </w:pPr>
    </w:p>
    <w:p w14:paraId="4CE9F983" w14:textId="77777777" w:rsidR="00DF0480" w:rsidRPr="001D490C" w:rsidRDefault="00DF0480" w:rsidP="001D490C">
      <w:pPr>
        <w:pStyle w:val="Heading1"/>
        <w:spacing w:line="360" w:lineRule="auto"/>
        <w:contextualSpacing/>
        <w:jc w:val="both"/>
      </w:pPr>
      <w:bookmarkStart w:id="2" w:name="_Toc121051074"/>
      <w:r w:rsidRPr="001D490C">
        <w:t>Task 1 Part A</w:t>
      </w:r>
      <w:bookmarkEnd w:id="2"/>
    </w:p>
    <w:p w14:paraId="4715F752" w14:textId="77777777" w:rsidR="00DF0480" w:rsidRPr="001D490C" w:rsidRDefault="00DF0480" w:rsidP="001D490C">
      <w:pPr>
        <w:spacing w:after="0" w:line="360" w:lineRule="auto"/>
        <w:contextualSpacing/>
        <w:jc w:val="both"/>
        <w:rPr>
          <w:rFonts w:asciiTheme="majorBidi" w:hAnsiTheme="majorBidi" w:cstheme="majorBidi"/>
        </w:rPr>
      </w:pPr>
    </w:p>
    <w:p w14:paraId="30BDF1BC" w14:textId="4EBDD3AA" w:rsidR="00DF0480" w:rsidRPr="001D490C" w:rsidRDefault="00DF0480" w:rsidP="001D490C">
      <w:pPr>
        <w:spacing w:after="0" w:line="360" w:lineRule="auto"/>
        <w:contextualSpacing/>
        <w:jc w:val="both"/>
        <w:rPr>
          <w:rFonts w:asciiTheme="majorBidi" w:hAnsiTheme="majorBidi" w:cstheme="majorBidi"/>
          <w:sz w:val="24"/>
          <w:szCs w:val="24"/>
        </w:rPr>
      </w:pPr>
      <w:r w:rsidRPr="001D490C">
        <w:rPr>
          <w:rFonts w:asciiTheme="majorBidi" w:hAnsiTheme="majorBidi" w:cstheme="majorBidi"/>
          <w:lang w:val="en-GB"/>
        </w:rPr>
        <w:tab/>
      </w:r>
      <w:r w:rsidRPr="001D490C">
        <w:rPr>
          <w:rFonts w:asciiTheme="majorBidi" w:hAnsiTheme="majorBidi" w:cstheme="majorBidi"/>
          <w:sz w:val="24"/>
          <w:szCs w:val="24"/>
        </w:rPr>
        <w:t xml:space="preserve">For each account, we can see that the withdrawer thread is withdrawing 10 from the balance ten million times, and the depositor thread is depositing 10 to the balance ten million </w:t>
      </w:r>
      <w:r w:rsidRPr="001D490C">
        <w:rPr>
          <w:rFonts w:asciiTheme="majorBidi" w:hAnsiTheme="majorBidi" w:cstheme="majorBidi"/>
          <w:sz w:val="24"/>
          <w:szCs w:val="24"/>
        </w:rPr>
        <w:lastRenderedPageBreak/>
        <w:t xml:space="preserve">times. What is expected is for the accounts to have the same initial and final account balances, but as we can see from Figure 1 below, the initial account balance is different from the final account balance. This is due to the threads accessing a shared variable at the same time without mutual exclusion. Which causes race condition to occur. Resulting in the threads reading invalid values for balance and using it in the calculation giving us wrong final accounts balance. </w:t>
      </w:r>
    </w:p>
    <w:p w14:paraId="01EF9730" w14:textId="77777777" w:rsidR="00DF0480" w:rsidRPr="001D490C" w:rsidRDefault="00DF0480" w:rsidP="001D490C">
      <w:pPr>
        <w:spacing w:after="0" w:line="360" w:lineRule="auto"/>
        <w:contextualSpacing/>
        <w:jc w:val="both"/>
        <w:rPr>
          <w:rFonts w:asciiTheme="majorBidi" w:hAnsiTheme="majorBidi" w:cstheme="majorBidi"/>
          <w:sz w:val="24"/>
          <w:szCs w:val="24"/>
        </w:rPr>
      </w:pPr>
    </w:p>
    <w:p w14:paraId="5F87B067" w14:textId="2A15BD11" w:rsidR="00DF0480" w:rsidRPr="001D490C" w:rsidRDefault="00DF0480" w:rsidP="001D490C">
      <w:pPr>
        <w:spacing w:after="0" w:line="360" w:lineRule="auto"/>
        <w:ind w:firstLine="720"/>
        <w:contextualSpacing/>
        <w:jc w:val="both"/>
        <w:rPr>
          <w:rFonts w:asciiTheme="majorBidi" w:hAnsiTheme="majorBidi" w:cstheme="majorBidi"/>
          <w:sz w:val="24"/>
          <w:szCs w:val="24"/>
        </w:rPr>
      </w:pPr>
      <w:r w:rsidRPr="001D490C">
        <w:rPr>
          <w:rFonts w:asciiTheme="majorBidi" w:hAnsiTheme="majorBidi" w:cstheme="majorBidi"/>
          <w:sz w:val="24"/>
          <w:szCs w:val="24"/>
        </w:rPr>
        <w:t>To fix the error in the final accounts balance, the race condition must be eliminated using synchronization methods. Which provides the threads with exclusive access to the shared variable. Which allows the threads to read the correct value of balance, giving us the correct final account balances.</w:t>
      </w:r>
    </w:p>
    <w:p w14:paraId="73874073" w14:textId="77777777" w:rsidR="00DF0480" w:rsidRPr="001D490C" w:rsidRDefault="00DF0480" w:rsidP="001D490C">
      <w:pPr>
        <w:keepNext/>
        <w:spacing w:after="0" w:line="360" w:lineRule="auto"/>
        <w:contextualSpacing/>
        <w:jc w:val="center"/>
        <w:rPr>
          <w:rFonts w:asciiTheme="majorBidi" w:hAnsiTheme="majorBidi" w:cstheme="majorBidi"/>
          <w:sz w:val="24"/>
          <w:szCs w:val="24"/>
        </w:rPr>
      </w:pPr>
      <w:r w:rsidRPr="001D490C">
        <w:rPr>
          <w:rFonts w:asciiTheme="majorBidi" w:hAnsiTheme="majorBidi" w:cstheme="majorBidi"/>
          <w:noProof/>
          <w:sz w:val="24"/>
          <w:szCs w:val="24"/>
        </w:rPr>
        <w:drawing>
          <wp:inline distT="0" distB="0" distL="0" distR="0" wp14:anchorId="49BD7188" wp14:editId="0B685408">
            <wp:extent cx="3987749" cy="3018155"/>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393"/>
                    <a:stretch/>
                  </pic:blipFill>
                  <pic:spPr bwMode="auto">
                    <a:xfrm>
                      <a:off x="0" y="0"/>
                      <a:ext cx="3995616" cy="30241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C0753D" w14:textId="77777777" w:rsidR="00DF0480" w:rsidRPr="001D490C" w:rsidRDefault="00DF0480" w:rsidP="000D6DD6">
      <w:pPr>
        <w:pStyle w:val="Caption"/>
        <w:spacing w:after="0" w:line="360" w:lineRule="auto"/>
        <w:contextualSpacing/>
        <w:jc w:val="center"/>
        <w:rPr>
          <w:rFonts w:asciiTheme="majorBidi" w:hAnsiTheme="majorBidi" w:cstheme="majorBidi"/>
        </w:rPr>
      </w:pPr>
      <w:r w:rsidRPr="001D490C">
        <w:rPr>
          <w:rFonts w:asciiTheme="majorBidi" w:hAnsiTheme="majorBidi" w:cstheme="majorBidi"/>
        </w:rPr>
        <w:t xml:space="preserve">Figure </w:t>
      </w:r>
      <w:r w:rsidRPr="001D490C">
        <w:rPr>
          <w:rFonts w:asciiTheme="majorBidi" w:hAnsiTheme="majorBidi" w:cstheme="majorBidi"/>
        </w:rPr>
        <w:fldChar w:fldCharType="begin"/>
      </w:r>
      <w:r w:rsidRPr="001D490C">
        <w:rPr>
          <w:rFonts w:asciiTheme="majorBidi" w:hAnsiTheme="majorBidi" w:cstheme="majorBidi"/>
        </w:rPr>
        <w:instrText xml:space="preserve"> SEQ Figure \* ARABIC </w:instrText>
      </w:r>
      <w:r w:rsidRPr="001D490C">
        <w:rPr>
          <w:rFonts w:asciiTheme="majorBidi" w:hAnsiTheme="majorBidi" w:cstheme="majorBidi"/>
        </w:rPr>
        <w:fldChar w:fldCharType="separate"/>
      </w:r>
      <w:r w:rsidRPr="001D490C">
        <w:rPr>
          <w:rFonts w:asciiTheme="majorBidi" w:hAnsiTheme="majorBidi" w:cstheme="majorBidi"/>
          <w:noProof/>
        </w:rPr>
        <w:t>1</w:t>
      </w:r>
      <w:r w:rsidRPr="001D490C">
        <w:rPr>
          <w:rFonts w:asciiTheme="majorBidi" w:hAnsiTheme="majorBidi" w:cstheme="majorBidi"/>
          <w:noProof/>
        </w:rPr>
        <w:fldChar w:fldCharType="end"/>
      </w:r>
      <w:r w:rsidRPr="001D490C">
        <w:rPr>
          <w:rFonts w:asciiTheme="majorBidi" w:hAnsiTheme="majorBidi" w:cstheme="majorBidi"/>
        </w:rPr>
        <w:t>: Initial and final account balances</w:t>
      </w:r>
    </w:p>
    <w:p w14:paraId="405E6992" w14:textId="77777777" w:rsidR="00DF0480" w:rsidRPr="001D490C" w:rsidRDefault="00DF0480" w:rsidP="001D490C">
      <w:pPr>
        <w:spacing w:after="0" w:line="360" w:lineRule="auto"/>
        <w:contextualSpacing/>
        <w:jc w:val="both"/>
        <w:rPr>
          <w:rFonts w:asciiTheme="majorBidi" w:hAnsiTheme="majorBidi" w:cstheme="majorBidi"/>
          <w:sz w:val="24"/>
          <w:szCs w:val="24"/>
          <w:lang w:val="en-GB"/>
        </w:rPr>
      </w:pPr>
    </w:p>
    <w:p w14:paraId="0104D9AA" w14:textId="5A4440A8" w:rsidR="00DF0480" w:rsidRPr="001D490C" w:rsidRDefault="00DF0480" w:rsidP="001D490C">
      <w:pPr>
        <w:spacing w:after="0" w:line="360" w:lineRule="auto"/>
        <w:ind w:firstLine="720"/>
        <w:contextualSpacing/>
        <w:jc w:val="both"/>
        <w:rPr>
          <w:rFonts w:asciiTheme="majorBidi" w:hAnsiTheme="majorBidi" w:cstheme="majorBidi"/>
          <w:sz w:val="24"/>
          <w:szCs w:val="24"/>
        </w:rPr>
      </w:pPr>
      <w:r w:rsidRPr="001D490C">
        <w:rPr>
          <w:rFonts w:asciiTheme="majorBidi" w:hAnsiTheme="majorBidi" w:cstheme="majorBidi"/>
          <w:sz w:val="24"/>
          <w:szCs w:val="24"/>
        </w:rPr>
        <w:t>In Figures 2 and 3, we can see the code where incorrect reading of the balance value may happen, due to the race condition.</w:t>
      </w:r>
    </w:p>
    <w:p w14:paraId="07715D21" w14:textId="77777777" w:rsidR="00DF0480" w:rsidRPr="001D490C" w:rsidRDefault="00DF0480" w:rsidP="001D490C">
      <w:pPr>
        <w:spacing w:after="0" w:line="360" w:lineRule="auto"/>
        <w:contextualSpacing/>
        <w:jc w:val="both"/>
        <w:rPr>
          <w:rFonts w:asciiTheme="majorBidi" w:hAnsiTheme="majorBidi" w:cstheme="majorBidi"/>
          <w:sz w:val="24"/>
          <w:szCs w:val="24"/>
        </w:rPr>
      </w:pPr>
    </w:p>
    <w:p w14:paraId="321EF725" w14:textId="77777777" w:rsidR="00DF0480" w:rsidRPr="001D490C" w:rsidRDefault="00DF0480" w:rsidP="000D6DD6">
      <w:pPr>
        <w:keepNext/>
        <w:spacing w:after="0" w:line="360" w:lineRule="auto"/>
        <w:contextualSpacing/>
        <w:jc w:val="center"/>
        <w:rPr>
          <w:rFonts w:asciiTheme="majorBidi" w:hAnsiTheme="majorBidi" w:cstheme="majorBidi"/>
          <w:sz w:val="24"/>
          <w:szCs w:val="24"/>
        </w:rPr>
      </w:pPr>
      <w:r w:rsidRPr="001D490C">
        <w:rPr>
          <w:rFonts w:asciiTheme="majorBidi" w:hAnsiTheme="majorBidi" w:cstheme="majorBidi"/>
          <w:noProof/>
          <w:sz w:val="24"/>
          <w:szCs w:val="24"/>
        </w:rPr>
        <w:lastRenderedPageBreak/>
        <w:drawing>
          <wp:inline distT="0" distB="0" distL="0" distR="0" wp14:anchorId="76886562" wp14:editId="7CDF8295">
            <wp:extent cx="5308600" cy="2411841"/>
            <wp:effectExtent l="19050" t="19050" r="6350" b="762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389638" cy="2448659"/>
                    </a:xfrm>
                    <a:prstGeom prst="rect">
                      <a:avLst/>
                    </a:prstGeom>
                    <a:ln>
                      <a:solidFill>
                        <a:schemeClr val="tx1"/>
                      </a:solidFill>
                    </a:ln>
                  </pic:spPr>
                </pic:pic>
              </a:graphicData>
            </a:graphic>
          </wp:inline>
        </w:drawing>
      </w:r>
    </w:p>
    <w:p w14:paraId="68FC1C9C" w14:textId="77777777" w:rsidR="00DF0480" w:rsidRPr="001D490C" w:rsidRDefault="00DF0480" w:rsidP="000D6DD6">
      <w:pPr>
        <w:pStyle w:val="Caption"/>
        <w:spacing w:after="0" w:line="360" w:lineRule="auto"/>
        <w:contextualSpacing/>
        <w:jc w:val="center"/>
        <w:rPr>
          <w:rFonts w:asciiTheme="majorBidi" w:hAnsiTheme="majorBidi" w:cstheme="majorBidi"/>
        </w:rPr>
      </w:pPr>
      <w:r w:rsidRPr="001D490C">
        <w:rPr>
          <w:rFonts w:asciiTheme="majorBidi" w:hAnsiTheme="majorBidi" w:cstheme="majorBidi"/>
        </w:rPr>
        <w:t xml:space="preserve">Figure </w:t>
      </w:r>
      <w:r w:rsidRPr="001D490C">
        <w:rPr>
          <w:rFonts w:asciiTheme="majorBidi" w:hAnsiTheme="majorBidi" w:cstheme="majorBidi"/>
        </w:rPr>
        <w:fldChar w:fldCharType="begin"/>
      </w:r>
      <w:r w:rsidRPr="001D490C">
        <w:rPr>
          <w:rFonts w:asciiTheme="majorBidi" w:hAnsiTheme="majorBidi" w:cstheme="majorBidi"/>
        </w:rPr>
        <w:instrText xml:space="preserve"> SEQ Figure \* ARABIC </w:instrText>
      </w:r>
      <w:r w:rsidRPr="001D490C">
        <w:rPr>
          <w:rFonts w:asciiTheme="majorBidi" w:hAnsiTheme="majorBidi" w:cstheme="majorBidi"/>
        </w:rPr>
        <w:fldChar w:fldCharType="separate"/>
      </w:r>
      <w:r w:rsidRPr="001D490C">
        <w:rPr>
          <w:rFonts w:asciiTheme="majorBidi" w:hAnsiTheme="majorBidi" w:cstheme="majorBidi"/>
          <w:noProof/>
        </w:rPr>
        <w:t>2</w:t>
      </w:r>
      <w:r w:rsidRPr="001D490C">
        <w:rPr>
          <w:rFonts w:asciiTheme="majorBidi" w:hAnsiTheme="majorBidi" w:cstheme="majorBidi"/>
          <w:noProof/>
        </w:rPr>
        <w:fldChar w:fldCharType="end"/>
      </w:r>
      <w:r w:rsidRPr="001D490C">
        <w:rPr>
          <w:rFonts w:asciiTheme="majorBidi" w:hAnsiTheme="majorBidi" w:cstheme="majorBidi"/>
        </w:rPr>
        <w:t xml:space="preserve">: Withdraw critical </w:t>
      </w:r>
      <w:proofErr w:type="gramStart"/>
      <w:r w:rsidRPr="001D490C">
        <w:rPr>
          <w:rFonts w:asciiTheme="majorBidi" w:hAnsiTheme="majorBidi" w:cstheme="majorBidi"/>
        </w:rPr>
        <w:t>section</w:t>
      </w:r>
      <w:proofErr w:type="gramEnd"/>
    </w:p>
    <w:p w14:paraId="2AE26DAB" w14:textId="77777777" w:rsidR="00DF0480" w:rsidRPr="001D490C" w:rsidRDefault="00DF0480" w:rsidP="001D490C">
      <w:pPr>
        <w:spacing w:after="0" w:line="360" w:lineRule="auto"/>
        <w:contextualSpacing/>
        <w:jc w:val="both"/>
        <w:rPr>
          <w:rFonts w:asciiTheme="majorBidi" w:hAnsiTheme="majorBidi" w:cstheme="majorBidi"/>
          <w:sz w:val="24"/>
          <w:szCs w:val="24"/>
        </w:rPr>
      </w:pPr>
    </w:p>
    <w:p w14:paraId="4B9604F3" w14:textId="77777777" w:rsidR="00DF0480" w:rsidRPr="001D490C" w:rsidRDefault="00DF0480" w:rsidP="000D6DD6">
      <w:pPr>
        <w:keepNext/>
        <w:spacing w:after="0" w:line="360" w:lineRule="auto"/>
        <w:contextualSpacing/>
        <w:jc w:val="center"/>
        <w:rPr>
          <w:rFonts w:asciiTheme="majorBidi" w:hAnsiTheme="majorBidi" w:cstheme="majorBidi"/>
          <w:sz w:val="24"/>
          <w:szCs w:val="24"/>
        </w:rPr>
      </w:pPr>
      <w:r w:rsidRPr="001D490C">
        <w:rPr>
          <w:rFonts w:asciiTheme="majorBidi" w:hAnsiTheme="majorBidi" w:cstheme="majorBidi"/>
          <w:noProof/>
          <w:sz w:val="24"/>
          <w:szCs w:val="24"/>
        </w:rPr>
        <w:drawing>
          <wp:inline distT="0" distB="0" distL="0" distR="0" wp14:anchorId="2D166505" wp14:editId="436AD2C7">
            <wp:extent cx="5054600" cy="2648867"/>
            <wp:effectExtent l="19050" t="1905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104307" cy="2674916"/>
                    </a:xfrm>
                    <a:prstGeom prst="rect">
                      <a:avLst/>
                    </a:prstGeom>
                    <a:ln>
                      <a:solidFill>
                        <a:schemeClr val="tx1"/>
                      </a:solidFill>
                    </a:ln>
                  </pic:spPr>
                </pic:pic>
              </a:graphicData>
            </a:graphic>
          </wp:inline>
        </w:drawing>
      </w:r>
    </w:p>
    <w:p w14:paraId="5548B139" w14:textId="77777777" w:rsidR="00DF0480" w:rsidRPr="001D490C" w:rsidRDefault="00DF0480" w:rsidP="000D6DD6">
      <w:pPr>
        <w:pStyle w:val="Caption"/>
        <w:spacing w:after="0" w:line="360" w:lineRule="auto"/>
        <w:contextualSpacing/>
        <w:jc w:val="center"/>
        <w:rPr>
          <w:rFonts w:asciiTheme="majorBidi" w:hAnsiTheme="majorBidi" w:cstheme="majorBidi"/>
          <w:sz w:val="24"/>
          <w:szCs w:val="24"/>
        </w:rPr>
      </w:pPr>
      <w:r w:rsidRPr="001D490C">
        <w:rPr>
          <w:rFonts w:asciiTheme="majorBidi" w:hAnsiTheme="majorBidi" w:cstheme="majorBidi"/>
        </w:rPr>
        <w:t xml:space="preserve">Figure </w:t>
      </w:r>
      <w:r w:rsidRPr="001D490C">
        <w:rPr>
          <w:rFonts w:asciiTheme="majorBidi" w:hAnsiTheme="majorBidi" w:cstheme="majorBidi"/>
        </w:rPr>
        <w:fldChar w:fldCharType="begin"/>
      </w:r>
      <w:r w:rsidRPr="001D490C">
        <w:rPr>
          <w:rFonts w:asciiTheme="majorBidi" w:hAnsiTheme="majorBidi" w:cstheme="majorBidi"/>
        </w:rPr>
        <w:instrText xml:space="preserve"> SEQ Figure \* ARABIC </w:instrText>
      </w:r>
      <w:r w:rsidRPr="001D490C">
        <w:rPr>
          <w:rFonts w:asciiTheme="majorBidi" w:hAnsiTheme="majorBidi" w:cstheme="majorBidi"/>
        </w:rPr>
        <w:fldChar w:fldCharType="separate"/>
      </w:r>
      <w:r w:rsidRPr="001D490C">
        <w:rPr>
          <w:rFonts w:asciiTheme="majorBidi" w:hAnsiTheme="majorBidi" w:cstheme="majorBidi"/>
          <w:noProof/>
        </w:rPr>
        <w:t>3</w:t>
      </w:r>
      <w:r w:rsidRPr="001D490C">
        <w:rPr>
          <w:rFonts w:asciiTheme="majorBidi" w:hAnsiTheme="majorBidi" w:cstheme="majorBidi"/>
          <w:noProof/>
        </w:rPr>
        <w:fldChar w:fldCharType="end"/>
      </w:r>
      <w:r w:rsidRPr="001D490C">
        <w:rPr>
          <w:rFonts w:asciiTheme="majorBidi" w:hAnsiTheme="majorBidi" w:cstheme="majorBidi"/>
        </w:rPr>
        <w:t>: Deposit critical section</w:t>
      </w:r>
    </w:p>
    <w:p w14:paraId="60C3B477" w14:textId="77777777" w:rsidR="00DF0480" w:rsidRPr="001D490C" w:rsidRDefault="00DF0480" w:rsidP="001D490C">
      <w:pPr>
        <w:spacing w:after="0" w:line="360" w:lineRule="auto"/>
        <w:contextualSpacing/>
        <w:jc w:val="both"/>
        <w:rPr>
          <w:rFonts w:asciiTheme="majorBidi" w:hAnsiTheme="majorBidi" w:cstheme="majorBidi"/>
          <w:sz w:val="24"/>
          <w:szCs w:val="24"/>
          <w:lang w:val="en-GB"/>
        </w:rPr>
      </w:pPr>
    </w:p>
    <w:p w14:paraId="5780615E" w14:textId="3C4AA44F" w:rsidR="00DF0480" w:rsidRPr="001D490C" w:rsidRDefault="00DF0480" w:rsidP="001D490C">
      <w:pPr>
        <w:pStyle w:val="Heading1"/>
        <w:spacing w:line="360" w:lineRule="auto"/>
        <w:contextualSpacing/>
        <w:jc w:val="both"/>
      </w:pPr>
      <w:bookmarkStart w:id="3" w:name="_Toc121051075"/>
      <w:r w:rsidRPr="001D490C">
        <w:t>Task 2 Part A</w:t>
      </w:r>
      <w:bookmarkEnd w:id="3"/>
    </w:p>
    <w:p w14:paraId="73243740" w14:textId="77777777" w:rsidR="00DF0480" w:rsidRPr="001D490C" w:rsidRDefault="00DF0480" w:rsidP="001D490C">
      <w:pPr>
        <w:spacing w:after="0" w:line="360" w:lineRule="auto"/>
        <w:contextualSpacing/>
        <w:jc w:val="both"/>
        <w:rPr>
          <w:rFonts w:asciiTheme="majorBidi" w:hAnsiTheme="majorBidi" w:cstheme="majorBidi"/>
          <w:sz w:val="24"/>
          <w:szCs w:val="24"/>
          <w:lang w:val="en-GB"/>
        </w:rPr>
      </w:pPr>
    </w:p>
    <w:p w14:paraId="4F6885DD" w14:textId="77777777" w:rsidR="00DF0480" w:rsidRPr="001D490C" w:rsidRDefault="00DF0480" w:rsidP="001D490C">
      <w:pPr>
        <w:spacing w:after="0"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lang w:val="en-GB"/>
        </w:rPr>
        <w:tab/>
      </w:r>
      <w:r w:rsidRPr="001D490C">
        <w:rPr>
          <w:rFonts w:asciiTheme="majorBidi" w:hAnsiTheme="majorBidi" w:cstheme="majorBidi"/>
          <w:sz w:val="24"/>
          <w:szCs w:val="24"/>
        </w:rPr>
        <w:t>We can see in Figure 4 below that for each account, the deposit thread starts first, then immediately after, the withdraw thread starts. This is done for each account as the loop iterates from account0 to account9.</w:t>
      </w:r>
    </w:p>
    <w:p w14:paraId="77E4539C" w14:textId="77777777" w:rsidR="00DF0480" w:rsidRPr="001D490C" w:rsidRDefault="00DF0480" w:rsidP="000D6DD6">
      <w:pPr>
        <w:keepNext/>
        <w:spacing w:after="0" w:line="360" w:lineRule="auto"/>
        <w:contextualSpacing/>
        <w:jc w:val="center"/>
        <w:rPr>
          <w:rFonts w:asciiTheme="majorBidi" w:hAnsiTheme="majorBidi" w:cstheme="majorBidi"/>
          <w:sz w:val="24"/>
          <w:szCs w:val="24"/>
        </w:rPr>
      </w:pPr>
      <w:r w:rsidRPr="001D490C">
        <w:rPr>
          <w:rFonts w:asciiTheme="majorBidi" w:hAnsiTheme="majorBidi" w:cstheme="majorBidi"/>
          <w:noProof/>
          <w:sz w:val="24"/>
          <w:szCs w:val="24"/>
        </w:rPr>
        <w:lastRenderedPageBreak/>
        <w:drawing>
          <wp:inline distT="0" distB="0" distL="0" distR="0" wp14:anchorId="347FFFD2" wp14:editId="6A6119E1">
            <wp:extent cx="3410125" cy="2616334"/>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0125" cy="2616334"/>
                    </a:xfrm>
                    <a:prstGeom prst="rect">
                      <a:avLst/>
                    </a:prstGeom>
                    <a:ln>
                      <a:solidFill>
                        <a:schemeClr val="tx1"/>
                      </a:solidFill>
                    </a:ln>
                  </pic:spPr>
                </pic:pic>
              </a:graphicData>
            </a:graphic>
          </wp:inline>
        </w:drawing>
      </w:r>
    </w:p>
    <w:p w14:paraId="0D689032" w14:textId="77777777" w:rsidR="00DF0480" w:rsidRPr="001D490C" w:rsidRDefault="00DF0480" w:rsidP="000D6DD6">
      <w:pPr>
        <w:pStyle w:val="Caption"/>
        <w:spacing w:after="0" w:line="360" w:lineRule="auto"/>
        <w:contextualSpacing/>
        <w:jc w:val="center"/>
        <w:rPr>
          <w:rFonts w:asciiTheme="majorBidi" w:hAnsiTheme="majorBidi" w:cstheme="majorBidi"/>
        </w:rPr>
      </w:pPr>
      <w:r w:rsidRPr="001D490C">
        <w:rPr>
          <w:rFonts w:asciiTheme="majorBidi" w:hAnsiTheme="majorBidi" w:cstheme="majorBidi"/>
        </w:rPr>
        <w:t xml:space="preserve">Figure </w:t>
      </w:r>
      <w:r w:rsidRPr="001D490C">
        <w:rPr>
          <w:rFonts w:asciiTheme="majorBidi" w:hAnsiTheme="majorBidi" w:cstheme="majorBidi"/>
        </w:rPr>
        <w:fldChar w:fldCharType="begin"/>
      </w:r>
      <w:r w:rsidRPr="001D490C">
        <w:rPr>
          <w:rFonts w:asciiTheme="majorBidi" w:hAnsiTheme="majorBidi" w:cstheme="majorBidi"/>
        </w:rPr>
        <w:instrText xml:space="preserve"> SEQ Figure \* ARABIC </w:instrText>
      </w:r>
      <w:r w:rsidRPr="001D490C">
        <w:rPr>
          <w:rFonts w:asciiTheme="majorBidi" w:hAnsiTheme="majorBidi" w:cstheme="majorBidi"/>
        </w:rPr>
        <w:fldChar w:fldCharType="separate"/>
      </w:r>
      <w:r w:rsidRPr="001D490C">
        <w:rPr>
          <w:rFonts w:asciiTheme="majorBidi" w:hAnsiTheme="majorBidi" w:cstheme="majorBidi"/>
          <w:noProof/>
        </w:rPr>
        <w:t>4</w:t>
      </w:r>
      <w:r w:rsidRPr="001D490C">
        <w:rPr>
          <w:rFonts w:asciiTheme="majorBidi" w:hAnsiTheme="majorBidi" w:cstheme="majorBidi"/>
          <w:noProof/>
        </w:rPr>
        <w:fldChar w:fldCharType="end"/>
      </w:r>
      <w:r w:rsidRPr="001D490C">
        <w:rPr>
          <w:rFonts w:asciiTheme="majorBidi" w:hAnsiTheme="majorBidi" w:cstheme="majorBidi"/>
        </w:rPr>
        <w:t xml:space="preserve">: Start order of the </w:t>
      </w:r>
      <w:proofErr w:type="gramStart"/>
      <w:r w:rsidRPr="001D490C">
        <w:rPr>
          <w:rFonts w:asciiTheme="majorBidi" w:hAnsiTheme="majorBidi" w:cstheme="majorBidi"/>
        </w:rPr>
        <w:t>threads</w:t>
      </w:r>
      <w:proofErr w:type="gramEnd"/>
    </w:p>
    <w:p w14:paraId="7F707FD7" w14:textId="77777777" w:rsidR="00DF0480" w:rsidRPr="001D490C" w:rsidRDefault="00DF0480" w:rsidP="001D490C">
      <w:pPr>
        <w:spacing w:after="0" w:line="360" w:lineRule="auto"/>
        <w:contextualSpacing/>
        <w:jc w:val="both"/>
        <w:rPr>
          <w:rFonts w:asciiTheme="majorBidi" w:hAnsiTheme="majorBidi" w:cstheme="majorBidi"/>
          <w:sz w:val="24"/>
          <w:szCs w:val="24"/>
        </w:rPr>
      </w:pPr>
    </w:p>
    <w:p w14:paraId="19E5455B" w14:textId="4B4B4746" w:rsidR="00DF0480" w:rsidRPr="001D490C" w:rsidRDefault="00DF0480" w:rsidP="001D490C">
      <w:pPr>
        <w:spacing w:after="0"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tab/>
        <w:t xml:space="preserve">The lifetime of a thread included the following states: new, runnable, waiting, timed waiting, terminated. A newly created thread starts at the new state, where it waits in this state until the thread is started. A thread moves to the runnable state after the thread </w:t>
      </w:r>
      <w:proofErr w:type="gramStart"/>
      <w:r w:rsidRPr="001D490C">
        <w:rPr>
          <w:rFonts w:asciiTheme="majorBidi" w:hAnsiTheme="majorBidi" w:cstheme="majorBidi"/>
          <w:sz w:val="24"/>
          <w:szCs w:val="24"/>
        </w:rPr>
        <w:t>start(</w:t>
      </w:r>
      <w:proofErr w:type="gramEnd"/>
      <w:r w:rsidRPr="001D490C">
        <w:rPr>
          <w:rFonts w:asciiTheme="majorBidi" w:hAnsiTheme="majorBidi" w:cstheme="majorBidi"/>
          <w:sz w:val="24"/>
          <w:szCs w:val="24"/>
        </w:rPr>
        <w:t xml:space="preserve">) method is invoked, where the thread starts executing its task. A thread goes to the waiting state when it is waiting for another thread to perform a certain task, the thread goes back to the runnable state after it receives a signal that the other thread has performed its task. Timed waiting is a state where threads are waiting for a specified interval of time, the thread transitions back to the runnable state after the time interval ends or when an event happens. The final state in the lifetime of a thread is terminated, which happens when a thread has finished executing its task. In our program, </w:t>
      </w:r>
      <w:r w:rsidR="00D342FA" w:rsidRPr="001D490C">
        <w:rPr>
          <w:rFonts w:asciiTheme="majorBidi" w:hAnsiTheme="majorBidi" w:cstheme="majorBidi"/>
          <w:sz w:val="24"/>
          <w:szCs w:val="24"/>
        </w:rPr>
        <w:t>we can</w:t>
      </w:r>
      <w:r w:rsidRPr="001D490C">
        <w:rPr>
          <w:rFonts w:asciiTheme="majorBidi" w:hAnsiTheme="majorBidi" w:cstheme="majorBidi"/>
          <w:sz w:val="24"/>
          <w:szCs w:val="24"/>
        </w:rPr>
        <w:t xml:space="preserve"> see that a withdraw and a deposit threads are created and appended to each account and then wait until they are started, In the loop shown in Figure 4 above, we can see that the deposit and withdraw threads are invoking the </w:t>
      </w:r>
      <w:proofErr w:type="gramStart"/>
      <w:r w:rsidRPr="001D490C">
        <w:rPr>
          <w:rFonts w:asciiTheme="majorBidi" w:hAnsiTheme="majorBidi" w:cstheme="majorBidi"/>
          <w:sz w:val="24"/>
          <w:szCs w:val="24"/>
        </w:rPr>
        <w:t>start(</w:t>
      </w:r>
      <w:proofErr w:type="gramEnd"/>
      <w:r w:rsidRPr="001D490C">
        <w:rPr>
          <w:rFonts w:asciiTheme="majorBidi" w:hAnsiTheme="majorBidi" w:cstheme="majorBidi"/>
          <w:sz w:val="24"/>
          <w:szCs w:val="24"/>
        </w:rPr>
        <w:t xml:space="preserve">) method where they enter the runnable state. The threads then start executing and perform </w:t>
      </w:r>
      <w:r w:rsidR="00EE2C02" w:rsidRPr="001D490C">
        <w:rPr>
          <w:rFonts w:asciiTheme="majorBidi" w:hAnsiTheme="majorBidi" w:cstheme="majorBidi"/>
          <w:sz w:val="24"/>
          <w:szCs w:val="24"/>
        </w:rPr>
        <w:t>their</w:t>
      </w:r>
      <w:r w:rsidRPr="001D490C">
        <w:rPr>
          <w:rFonts w:asciiTheme="majorBidi" w:hAnsiTheme="majorBidi" w:cstheme="majorBidi"/>
          <w:sz w:val="24"/>
          <w:szCs w:val="24"/>
        </w:rPr>
        <w:t xml:space="preserve"> tasks where they withdraw and deposit money to the accounts. After execution is done the threads are then terminated. In the second loop shown in Figure 4, we can see that the threads are calling the </w:t>
      </w:r>
      <w:proofErr w:type="gramStart"/>
      <w:r w:rsidRPr="001D490C">
        <w:rPr>
          <w:rFonts w:asciiTheme="majorBidi" w:hAnsiTheme="majorBidi" w:cstheme="majorBidi"/>
          <w:sz w:val="24"/>
          <w:szCs w:val="24"/>
        </w:rPr>
        <w:t>join(</w:t>
      </w:r>
      <w:proofErr w:type="gramEnd"/>
      <w:r w:rsidRPr="001D490C">
        <w:rPr>
          <w:rFonts w:asciiTheme="majorBidi" w:hAnsiTheme="majorBidi" w:cstheme="majorBidi"/>
          <w:sz w:val="24"/>
          <w:szCs w:val="24"/>
        </w:rPr>
        <w:t>) method, which makes the current thread stop executing until the thread which invoked the join() method is terminated.</w:t>
      </w:r>
    </w:p>
    <w:p w14:paraId="0BA27D6B" w14:textId="77777777" w:rsidR="00DF0480" w:rsidRPr="001D490C" w:rsidRDefault="00DF0480" w:rsidP="001D490C">
      <w:pPr>
        <w:spacing w:after="0" w:line="360" w:lineRule="auto"/>
        <w:contextualSpacing/>
        <w:jc w:val="both"/>
        <w:rPr>
          <w:rFonts w:asciiTheme="majorBidi" w:hAnsiTheme="majorBidi" w:cstheme="majorBidi"/>
          <w:sz w:val="24"/>
          <w:szCs w:val="24"/>
        </w:rPr>
      </w:pPr>
    </w:p>
    <w:p w14:paraId="73B21EAD" w14:textId="642C4CA5" w:rsidR="00DF0480" w:rsidRPr="001D490C" w:rsidRDefault="00DF0480" w:rsidP="001D490C">
      <w:pPr>
        <w:spacing w:after="0"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tab/>
        <w:t xml:space="preserve">Changing the start order of the threads will not fix the result. Because the threads are still accessing the critical region at the same time and are reading incorrect values of balance, causing the final balance output to be both incorrect and inconsistent. In Figure 5 the start </w:t>
      </w:r>
      <w:r w:rsidRPr="001D490C">
        <w:rPr>
          <w:rFonts w:asciiTheme="majorBidi" w:hAnsiTheme="majorBidi" w:cstheme="majorBidi"/>
          <w:sz w:val="24"/>
          <w:szCs w:val="24"/>
        </w:rPr>
        <w:lastRenderedPageBreak/>
        <w:t>order of the threads was changed to start from account9 threads to account0 threads, but the final balance of the accounts was still inconsistent. Additionally, in Figure 6 the withdraw thread was started before the deposit thread this time, but the final balance of the accounts remains inconsistent. We can see that the consistency of the accounts will not be preserved unless the race condition is eliminated, and the threads are synchronized.</w:t>
      </w:r>
    </w:p>
    <w:p w14:paraId="134FC484" w14:textId="77777777" w:rsidR="00DF0480" w:rsidRPr="001D490C" w:rsidRDefault="00DF0480" w:rsidP="001D490C">
      <w:pPr>
        <w:spacing w:after="0"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tab/>
      </w:r>
    </w:p>
    <w:p w14:paraId="7632C48E" w14:textId="77777777" w:rsidR="00DF0480" w:rsidRPr="001D490C" w:rsidRDefault="00DF0480" w:rsidP="00182F3B">
      <w:pPr>
        <w:keepNext/>
        <w:spacing w:after="0" w:line="360" w:lineRule="auto"/>
        <w:contextualSpacing/>
        <w:jc w:val="center"/>
        <w:rPr>
          <w:rFonts w:asciiTheme="majorBidi" w:hAnsiTheme="majorBidi" w:cstheme="majorBidi"/>
          <w:sz w:val="24"/>
          <w:szCs w:val="24"/>
        </w:rPr>
      </w:pPr>
      <w:r w:rsidRPr="001D490C">
        <w:rPr>
          <w:rFonts w:asciiTheme="majorBidi" w:hAnsiTheme="majorBidi" w:cstheme="majorBidi"/>
          <w:noProof/>
          <w:sz w:val="24"/>
          <w:szCs w:val="24"/>
        </w:rPr>
        <w:drawing>
          <wp:inline distT="0" distB="0" distL="0" distR="0" wp14:anchorId="05A6F559" wp14:editId="1122A7F5">
            <wp:extent cx="3294828" cy="2395855"/>
            <wp:effectExtent l="19050" t="1905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553"/>
                    <a:stretch/>
                  </pic:blipFill>
                  <pic:spPr bwMode="auto">
                    <a:xfrm>
                      <a:off x="0" y="0"/>
                      <a:ext cx="3294828" cy="23958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AB7C2A" w14:textId="77777777" w:rsidR="00DF0480" w:rsidRPr="001D490C" w:rsidRDefault="00DF0480" w:rsidP="00182F3B">
      <w:pPr>
        <w:pStyle w:val="Caption"/>
        <w:spacing w:after="0" w:line="360" w:lineRule="auto"/>
        <w:contextualSpacing/>
        <w:jc w:val="center"/>
        <w:rPr>
          <w:rFonts w:asciiTheme="majorBidi" w:hAnsiTheme="majorBidi" w:cstheme="majorBidi"/>
        </w:rPr>
      </w:pPr>
      <w:r w:rsidRPr="001D490C">
        <w:rPr>
          <w:rFonts w:asciiTheme="majorBidi" w:hAnsiTheme="majorBidi" w:cstheme="majorBidi"/>
        </w:rPr>
        <w:t xml:space="preserve">Figure </w:t>
      </w:r>
      <w:r w:rsidRPr="001D490C">
        <w:rPr>
          <w:rFonts w:asciiTheme="majorBidi" w:hAnsiTheme="majorBidi" w:cstheme="majorBidi"/>
        </w:rPr>
        <w:fldChar w:fldCharType="begin"/>
      </w:r>
      <w:r w:rsidRPr="001D490C">
        <w:rPr>
          <w:rFonts w:asciiTheme="majorBidi" w:hAnsiTheme="majorBidi" w:cstheme="majorBidi"/>
        </w:rPr>
        <w:instrText xml:space="preserve"> SEQ Figure \* ARABIC </w:instrText>
      </w:r>
      <w:r w:rsidRPr="001D490C">
        <w:rPr>
          <w:rFonts w:asciiTheme="majorBidi" w:hAnsiTheme="majorBidi" w:cstheme="majorBidi"/>
        </w:rPr>
        <w:fldChar w:fldCharType="separate"/>
      </w:r>
      <w:r w:rsidRPr="001D490C">
        <w:rPr>
          <w:rFonts w:asciiTheme="majorBidi" w:hAnsiTheme="majorBidi" w:cstheme="majorBidi"/>
          <w:noProof/>
        </w:rPr>
        <w:t>5</w:t>
      </w:r>
      <w:r w:rsidRPr="001D490C">
        <w:rPr>
          <w:rFonts w:asciiTheme="majorBidi" w:hAnsiTheme="majorBidi" w:cstheme="majorBidi"/>
          <w:noProof/>
        </w:rPr>
        <w:fldChar w:fldCharType="end"/>
      </w:r>
      <w:r w:rsidRPr="001D490C">
        <w:rPr>
          <w:rFonts w:asciiTheme="majorBidi" w:hAnsiTheme="majorBidi" w:cstheme="majorBidi"/>
        </w:rPr>
        <w:t xml:space="preserve">: Final balance after starting from account 9 to account </w:t>
      </w:r>
      <w:proofErr w:type="gramStart"/>
      <w:r w:rsidRPr="001D490C">
        <w:rPr>
          <w:rFonts w:asciiTheme="majorBidi" w:hAnsiTheme="majorBidi" w:cstheme="majorBidi"/>
        </w:rPr>
        <w:t>0</w:t>
      </w:r>
      <w:proofErr w:type="gramEnd"/>
    </w:p>
    <w:p w14:paraId="11C72569" w14:textId="77777777" w:rsidR="00DF0480" w:rsidRPr="001D490C" w:rsidRDefault="00DF0480" w:rsidP="001D490C">
      <w:pPr>
        <w:spacing w:after="0" w:line="360" w:lineRule="auto"/>
        <w:contextualSpacing/>
        <w:jc w:val="both"/>
        <w:rPr>
          <w:rFonts w:asciiTheme="majorBidi" w:hAnsiTheme="majorBidi" w:cstheme="majorBidi"/>
          <w:sz w:val="24"/>
          <w:szCs w:val="24"/>
        </w:rPr>
      </w:pPr>
    </w:p>
    <w:p w14:paraId="1FF2F1EE" w14:textId="77777777" w:rsidR="00DF0480" w:rsidRPr="001D490C" w:rsidRDefault="00DF0480" w:rsidP="00182F3B">
      <w:pPr>
        <w:keepNext/>
        <w:spacing w:after="0" w:line="360" w:lineRule="auto"/>
        <w:contextualSpacing/>
        <w:jc w:val="center"/>
        <w:rPr>
          <w:rFonts w:asciiTheme="majorBidi" w:hAnsiTheme="majorBidi" w:cstheme="majorBidi"/>
          <w:sz w:val="24"/>
          <w:szCs w:val="24"/>
        </w:rPr>
      </w:pPr>
      <w:r w:rsidRPr="001D490C">
        <w:rPr>
          <w:rFonts w:asciiTheme="majorBidi" w:hAnsiTheme="majorBidi" w:cstheme="majorBidi"/>
          <w:noProof/>
          <w:sz w:val="24"/>
          <w:szCs w:val="24"/>
          <w:lang w:val="en-GB"/>
        </w:rPr>
        <w:drawing>
          <wp:inline distT="0" distB="0" distL="0" distR="0" wp14:anchorId="4E0B6316" wp14:editId="6D872A7B">
            <wp:extent cx="3419475" cy="2506080"/>
            <wp:effectExtent l="19050" t="1905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425"/>
                    <a:stretch/>
                  </pic:blipFill>
                  <pic:spPr bwMode="auto">
                    <a:xfrm>
                      <a:off x="0" y="0"/>
                      <a:ext cx="3434754" cy="251727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38078F" w14:textId="77777777" w:rsidR="00DF0480" w:rsidRPr="001D490C" w:rsidRDefault="00DF0480" w:rsidP="00182F3B">
      <w:pPr>
        <w:pStyle w:val="Caption"/>
        <w:spacing w:after="0" w:line="360" w:lineRule="auto"/>
        <w:contextualSpacing/>
        <w:jc w:val="center"/>
        <w:rPr>
          <w:rFonts w:asciiTheme="majorBidi" w:hAnsiTheme="majorBidi" w:cstheme="majorBidi"/>
        </w:rPr>
      </w:pPr>
      <w:r w:rsidRPr="001D490C">
        <w:rPr>
          <w:rFonts w:asciiTheme="majorBidi" w:hAnsiTheme="majorBidi" w:cstheme="majorBidi"/>
        </w:rPr>
        <w:t xml:space="preserve">Figure </w:t>
      </w:r>
      <w:r w:rsidRPr="001D490C">
        <w:rPr>
          <w:rFonts w:asciiTheme="majorBidi" w:hAnsiTheme="majorBidi" w:cstheme="majorBidi"/>
        </w:rPr>
        <w:fldChar w:fldCharType="begin"/>
      </w:r>
      <w:r w:rsidRPr="001D490C">
        <w:rPr>
          <w:rFonts w:asciiTheme="majorBidi" w:hAnsiTheme="majorBidi" w:cstheme="majorBidi"/>
        </w:rPr>
        <w:instrText xml:space="preserve"> SEQ Figure \* ARABIC </w:instrText>
      </w:r>
      <w:r w:rsidRPr="001D490C">
        <w:rPr>
          <w:rFonts w:asciiTheme="majorBidi" w:hAnsiTheme="majorBidi" w:cstheme="majorBidi"/>
        </w:rPr>
        <w:fldChar w:fldCharType="separate"/>
      </w:r>
      <w:r w:rsidRPr="001D490C">
        <w:rPr>
          <w:rFonts w:asciiTheme="majorBidi" w:hAnsiTheme="majorBidi" w:cstheme="majorBidi"/>
          <w:noProof/>
        </w:rPr>
        <w:t>6</w:t>
      </w:r>
      <w:r w:rsidRPr="001D490C">
        <w:rPr>
          <w:rFonts w:asciiTheme="majorBidi" w:hAnsiTheme="majorBidi" w:cstheme="majorBidi"/>
          <w:noProof/>
        </w:rPr>
        <w:fldChar w:fldCharType="end"/>
      </w:r>
      <w:r w:rsidRPr="001D490C">
        <w:rPr>
          <w:rFonts w:asciiTheme="majorBidi" w:hAnsiTheme="majorBidi" w:cstheme="majorBidi"/>
        </w:rPr>
        <w:t xml:space="preserve">: Starting the withdraw thread before deposit </w:t>
      </w:r>
      <w:proofErr w:type="gramStart"/>
      <w:r w:rsidRPr="001D490C">
        <w:rPr>
          <w:rFonts w:asciiTheme="majorBidi" w:hAnsiTheme="majorBidi" w:cstheme="majorBidi"/>
        </w:rPr>
        <w:t>thread</w:t>
      </w:r>
      <w:proofErr w:type="gramEnd"/>
    </w:p>
    <w:p w14:paraId="6E86D974" w14:textId="77777777" w:rsidR="00DF0480" w:rsidRPr="001D490C" w:rsidRDefault="00DF0480" w:rsidP="001D490C">
      <w:pPr>
        <w:spacing w:after="0" w:line="360" w:lineRule="auto"/>
        <w:contextualSpacing/>
        <w:jc w:val="both"/>
        <w:rPr>
          <w:rFonts w:asciiTheme="majorBidi" w:hAnsiTheme="majorBidi" w:cstheme="majorBidi"/>
          <w:sz w:val="24"/>
          <w:szCs w:val="24"/>
        </w:rPr>
      </w:pPr>
    </w:p>
    <w:p w14:paraId="7D241A52" w14:textId="5CADCC03" w:rsidR="005D3C5F" w:rsidRPr="001D490C" w:rsidRDefault="00180077" w:rsidP="001D490C">
      <w:pPr>
        <w:pStyle w:val="Heading1"/>
        <w:spacing w:line="360" w:lineRule="auto"/>
        <w:contextualSpacing/>
        <w:jc w:val="both"/>
        <w:rPr>
          <w:sz w:val="24"/>
          <w:szCs w:val="24"/>
        </w:rPr>
      </w:pPr>
      <w:bookmarkStart w:id="4" w:name="_Toc121051076"/>
      <w:r w:rsidRPr="001D490C">
        <w:rPr>
          <w:rStyle w:val="Heading1Char"/>
          <w:b/>
        </w:rPr>
        <w:t>Methodology</w:t>
      </w:r>
      <w:bookmarkEnd w:id="4"/>
      <w:r w:rsidRPr="001D490C">
        <w:rPr>
          <w:sz w:val="24"/>
          <w:szCs w:val="24"/>
        </w:rPr>
        <w:t xml:space="preserve"> </w:t>
      </w:r>
    </w:p>
    <w:p w14:paraId="12787008" w14:textId="77777777" w:rsidR="00D342FA" w:rsidRPr="001D490C" w:rsidRDefault="00D342FA" w:rsidP="001D490C">
      <w:pPr>
        <w:spacing w:after="0" w:line="360" w:lineRule="auto"/>
        <w:contextualSpacing/>
        <w:jc w:val="both"/>
        <w:rPr>
          <w:rFonts w:asciiTheme="majorBidi" w:hAnsiTheme="majorBidi" w:cstheme="majorBidi"/>
        </w:rPr>
      </w:pPr>
    </w:p>
    <w:p w14:paraId="2AD2A3BA" w14:textId="7569E79B" w:rsidR="00180077" w:rsidRPr="001D490C" w:rsidRDefault="008A3338" w:rsidP="001D490C">
      <w:pPr>
        <w:spacing w:after="0" w:line="360" w:lineRule="auto"/>
        <w:ind w:firstLine="720"/>
        <w:contextualSpacing/>
        <w:jc w:val="both"/>
        <w:rPr>
          <w:rFonts w:asciiTheme="majorBidi" w:hAnsiTheme="majorBidi" w:cstheme="majorBidi"/>
          <w:sz w:val="24"/>
          <w:szCs w:val="24"/>
        </w:rPr>
      </w:pPr>
      <w:r w:rsidRPr="001D490C">
        <w:rPr>
          <w:rFonts w:asciiTheme="majorBidi" w:hAnsiTheme="majorBidi" w:cstheme="majorBidi"/>
          <w:sz w:val="24"/>
          <w:szCs w:val="24"/>
        </w:rPr>
        <w:t xml:space="preserve">This section will include a detailed breakdown of how we solved this issue using our various methods. </w:t>
      </w:r>
    </w:p>
    <w:p w14:paraId="06A34A46" w14:textId="73BBB842" w:rsidR="00B15A02" w:rsidRPr="001D490C" w:rsidRDefault="00B15A02" w:rsidP="001D490C">
      <w:pPr>
        <w:pStyle w:val="Heading2"/>
        <w:spacing w:line="360" w:lineRule="auto"/>
        <w:contextualSpacing/>
        <w:jc w:val="both"/>
      </w:pPr>
      <w:bookmarkStart w:id="5" w:name="_Toc121051077"/>
      <w:r w:rsidRPr="001D490C">
        <w:lastRenderedPageBreak/>
        <w:t>Synchronized Keyword</w:t>
      </w:r>
      <w:bookmarkEnd w:id="5"/>
    </w:p>
    <w:p w14:paraId="0398B12B" w14:textId="77777777" w:rsidR="00ED6640" w:rsidRPr="001D490C" w:rsidRDefault="00ED6640" w:rsidP="001D490C">
      <w:pPr>
        <w:spacing w:after="0" w:line="360" w:lineRule="auto"/>
        <w:contextualSpacing/>
        <w:jc w:val="both"/>
        <w:rPr>
          <w:rFonts w:asciiTheme="majorBidi" w:hAnsiTheme="majorBidi" w:cstheme="majorBidi"/>
        </w:rPr>
      </w:pPr>
    </w:p>
    <w:p w14:paraId="7CE5D05C" w14:textId="167F76BC" w:rsidR="00B15A02" w:rsidRPr="001D490C" w:rsidRDefault="00B15A02" w:rsidP="001D490C">
      <w:pPr>
        <w:spacing w:after="0" w:line="360" w:lineRule="auto"/>
        <w:ind w:firstLine="720"/>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 xml:space="preserve">This is a built-in Java keyword that prevents multiple </w:t>
      </w:r>
      <w:proofErr w:type="gramStart"/>
      <w:r w:rsidRPr="001D490C">
        <w:rPr>
          <w:rFonts w:asciiTheme="majorBidi" w:hAnsiTheme="majorBidi" w:cstheme="majorBidi"/>
          <w:sz w:val="24"/>
          <w:szCs w:val="24"/>
          <w:lang w:val="en-US"/>
        </w:rPr>
        <w:t>threads to</w:t>
      </w:r>
      <w:proofErr w:type="gramEnd"/>
      <w:r w:rsidRPr="001D490C">
        <w:rPr>
          <w:rFonts w:asciiTheme="majorBidi" w:hAnsiTheme="majorBidi" w:cstheme="majorBidi"/>
          <w:sz w:val="24"/>
          <w:szCs w:val="24"/>
          <w:lang w:val="en-US"/>
        </w:rPr>
        <w:t xml:space="preserve"> accessing the method at the same time. This will prevent the threads from accessing the critical region of the account balance. Before a thread can enter the critical region/method, it must acquire the lock. A thread without the lock cannot access the method. This works well as a solution to our bank account problem. The deposit and withdraw threads can run in synchronization, and mutual exclusion is satisfied.</w:t>
      </w:r>
      <w:r w:rsidR="00EE1D43" w:rsidRPr="001D490C">
        <w:rPr>
          <w:rFonts w:asciiTheme="majorBidi" w:hAnsiTheme="majorBidi" w:cstheme="majorBidi"/>
          <w:sz w:val="24"/>
          <w:szCs w:val="24"/>
          <w:lang w:val="en-US"/>
        </w:rPr>
        <w:t xml:space="preserve"> The only downside </w:t>
      </w:r>
      <w:proofErr w:type="gramStart"/>
      <w:r w:rsidR="00EE1D43" w:rsidRPr="001D490C">
        <w:rPr>
          <w:rFonts w:asciiTheme="majorBidi" w:hAnsiTheme="majorBidi" w:cstheme="majorBidi"/>
          <w:sz w:val="24"/>
          <w:szCs w:val="24"/>
          <w:lang w:val="en-US"/>
        </w:rPr>
        <w:t>for</w:t>
      </w:r>
      <w:proofErr w:type="gramEnd"/>
      <w:r w:rsidR="00EE1D43" w:rsidRPr="001D490C">
        <w:rPr>
          <w:rFonts w:asciiTheme="majorBidi" w:hAnsiTheme="majorBidi" w:cstheme="majorBidi"/>
          <w:sz w:val="24"/>
          <w:szCs w:val="24"/>
          <w:lang w:val="en-US"/>
        </w:rPr>
        <w:t xml:space="preserve"> using this method, is that only one thread can access the shared resource at a time.</w:t>
      </w:r>
    </w:p>
    <w:p w14:paraId="253ED8BC" w14:textId="77777777" w:rsidR="00DF0480" w:rsidRPr="001D490C" w:rsidRDefault="00DF0480" w:rsidP="001D490C">
      <w:pPr>
        <w:spacing w:after="0" w:line="360" w:lineRule="auto"/>
        <w:contextualSpacing/>
        <w:jc w:val="both"/>
        <w:rPr>
          <w:rFonts w:asciiTheme="majorBidi" w:hAnsiTheme="majorBidi" w:cstheme="majorBidi"/>
          <w:sz w:val="24"/>
          <w:szCs w:val="24"/>
          <w:lang w:val="en-US"/>
        </w:rPr>
      </w:pPr>
    </w:p>
    <w:p w14:paraId="0D132CE5" w14:textId="77777777" w:rsidR="00DF0480" w:rsidRPr="001D490C" w:rsidRDefault="00DF0480" w:rsidP="001D490C">
      <w:pPr>
        <w:pStyle w:val="Heading2"/>
        <w:spacing w:line="360" w:lineRule="auto"/>
        <w:contextualSpacing/>
        <w:jc w:val="both"/>
        <w:rPr>
          <w:lang w:val="en-US"/>
        </w:rPr>
      </w:pPr>
      <w:bookmarkStart w:id="6" w:name="_Toc121051078"/>
      <w:r w:rsidRPr="001D490C">
        <w:rPr>
          <w:lang w:val="en-US"/>
        </w:rPr>
        <w:t>Lock</w:t>
      </w:r>
      <w:bookmarkEnd w:id="6"/>
      <w:r w:rsidRPr="001D490C">
        <w:rPr>
          <w:lang w:val="en-US"/>
        </w:rPr>
        <w:t xml:space="preserve"> </w:t>
      </w:r>
    </w:p>
    <w:p w14:paraId="33ADFFC5" w14:textId="77777777" w:rsidR="00DF0480" w:rsidRPr="001D490C" w:rsidRDefault="00DF0480" w:rsidP="001D490C">
      <w:pPr>
        <w:spacing w:after="0" w:line="360" w:lineRule="auto"/>
        <w:ind w:firstLine="720"/>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 xml:space="preserve">The lock variable solution works the same as the synchronized keyword solution described above. Instead of using the keyword however, Java as a built-in Lock class. This Lock class allowed for the creation of a lock variable object that will function as a lock with the ability to lock and unlock. As said before, a thread with the lock will be able to enter the critical region and perform its actions. Once this thread leaves, and the lock </w:t>
      </w:r>
      <w:r w:rsidRPr="001D490C">
        <w:rPr>
          <w:rFonts w:asciiTheme="majorBidi" w:hAnsiTheme="majorBidi" w:cstheme="majorBidi"/>
          <w:i/>
          <w:iCs/>
          <w:sz w:val="24"/>
          <w:szCs w:val="24"/>
          <w:lang w:val="en-US"/>
        </w:rPr>
        <w:t xml:space="preserve">unlocks </w:t>
      </w:r>
      <w:r w:rsidRPr="001D490C">
        <w:rPr>
          <w:rFonts w:asciiTheme="majorBidi" w:hAnsiTheme="majorBidi" w:cstheme="majorBidi"/>
          <w:sz w:val="24"/>
          <w:szCs w:val="24"/>
          <w:lang w:val="en-US"/>
        </w:rPr>
        <w:t xml:space="preserve">then another thread may enter. The locking is done by calling the </w:t>
      </w:r>
      <w:proofErr w:type="gramStart"/>
      <w:r w:rsidRPr="001D490C">
        <w:rPr>
          <w:rFonts w:asciiTheme="majorBidi" w:hAnsiTheme="majorBidi" w:cstheme="majorBidi"/>
          <w:sz w:val="24"/>
          <w:szCs w:val="24"/>
          <w:lang w:val="en-US"/>
        </w:rPr>
        <w:t>lock(</w:t>
      </w:r>
      <w:proofErr w:type="gramEnd"/>
      <w:r w:rsidRPr="001D490C">
        <w:rPr>
          <w:rFonts w:asciiTheme="majorBidi" w:hAnsiTheme="majorBidi" w:cstheme="majorBidi"/>
          <w:sz w:val="24"/>
          <w:szCs w:val="24"/>
          <w:lang w:val="en-US"/>
        </w:rPr>
        <w:t>) function on the lock object, and then it is unlocked by calling unlock().</w:t>
      </w:r>
    </w:p>
    <w:p w14:paraId="3539F359" w14:textId="476BE938" w:rsidR="00DF0480" w:rsidRPr="001D490C" w:rsidRDefault="0060484F" w:rsidP="001D490C">
      <w:pPr>
        <w:spacing w:after="0" w:line="360" w:lineRule="auto"/>
        <w:ind w:firstLine="720"/>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This</w:t>
      </w:r>
      <w:r w:rsidR="00DF0480" w:rsidRPr="001D490C">
        <w:rPr>
          <w:rFonts w:asciiTheme="majorBidi" w:hAnsiTheme="majorBidi" w:cstheme="majorBidi"/>
          <w:sz w:val="24"/>
          <w:szCs w:val="24"/>
          <w:lang w:val="en-US"/>
        </w:rPr>
        <w:t xml:space="preserve"> lock variable solution</w:t>
      </w:r>
      <w:r w:rsidRPr="001D490C">
        <w:rPr>
          <w:rFonts w:asciiTheme="majorBidi" w:hAnsiTheme="majorBidi" w:cstheme="majorBidi"/>
          <w:sz w:val="24"/>
          <w:szCs w:val="24"/>
          <w:lang w:val="en-US"/>
        </w:rPr>
        <w:t xml:space="preserve"> satisfies mutual exclusion and progress but may not always satisfy </w:t>
      </w:r>
      <w:r w:rsidR="00EE1D43" w:rsidRPr="001D490C">
        <w:rPr>
          <w:rFonts w:asciiTheme="majorBidi" w:hAnsiTheme="majorBidi" w:cstheme="majorBidi"/>
          <w:sz w:val="24"/>
          <w:szCs w:val="24"/>
          <w:lang w:val="en-US"/>
        </w:rPr>
        <w:t>bounded waiting</w:t>
      </w:r>
      <w:r w:rsidR="00DF0480" w:rsidRPr="001D490C">
        <w:rPr>
          <w:rFonts w:asciiTheme="majorBidi" w:hAnsiTheme="majorBidi" w:cstheme="majorBidi"/>
          <w:sz w:val="24"/>
          <w:szCs w:val="24"/>
          <w:lang w:val="en-US"/>
        </w:rPr>
        <w:t>. If a thread in the critical region were to never unlock the lock, then no other thread could ever enter</w:t>
      </w:r>
      <w:r w:rsidR="00EE1D43" w:rsidRPr="001D490C">
        <w:rPr>
          <w:rFonts w:asciiTheme="majorBidi" w:hAnsiTheme="majorBidi" w:cstheme="majorBidi"/>
          <w:sz w:val="24"/>
          <w:szCs w:val="24"/>
          <w:lang w:val="en-US"/>
        </w:rPr>
        <w:t xml:space="preserve"> violating </w:t>
      </w:r>
      <w:proofErr w:type="gramStart"/>
      <w:r w:rsidR="00EE1D43" w:rsidRPr="001D490C">
        <w:rPr>
          <w:rFonts w:asciiTheme="majorBidi" w:hAnsiTheme="majorBidi" w:cstheme="majorBidi"/>
          <w:sz w:val="24"/>
          <w:szCs w:val="24"/>
          <w:lang w:val="en-US"/>
        </w:rPr>
        <w:t>bounded</w:t>
      </w:r>
      <w:proofErr w:type="gramEnd"/>
      <w:r w:rsidR="00EE1D43" w:rsidRPr="001D490C">
        <w:rPr>
          <w:rFonts w:asciiTheme="majorBidi" w:hAnsiTheme="majorBidi" w:cstheme="majorBidi"/>
          <w:sz w:val="24"/>
          <w:szCs w:val="24"/>
          <w:lang w:val="en-US"/>
        </w:rPr>
        <w:t xml:space="preserve"> waiting.</w:t>
      </w:r>
      <w:r w:rsidR="00DF0480" w:rsidRPr="001D490C">
        <w:rPr>
          <w:rFonts w:asciiTheme="majorBidi" w:hAnsiTheme="majorBidi" w:cstheme="majorBidi"/>
          <w:sz w:val="24"/>
          <w:szCs w:val="24"/>
          <w:lang w:val="en-US"/>
        </w:rPr>
        <w:t xml:space="preserve"> </w:t>
      </w:r>
    </w:p>
    <w:p w14:paraId="0B395B73" w14:textId="10D12FDE" w:rsidR="00DF0480" w:rsidRPr="001D490C" w:rsidRDefault="00DF0480" w:rsidP="001D490C">
      <w:pPr>
        <w:spacing w:after="0" w:line="360" w:lineRule="auto"/>
        <w:contextualSpacing/>
        <w:jc w:val="both"/>
        <w:rPr>
          <w:rFonts w:asciiTheme="majorBidi" w:hAnsiTheme="majorBidi" w:cstheme="majorBidi"/>
          <w:sz w:val="24"/>
          <w:szCs w:val="24"/>
          <w:lang w:val="en-US"/>
        </w:rPr>
      </w:pPr>
    </w:p>
    <w:p w14:paraId="44260FEB" w14:textId="627C650B" w:rsidR="002C5CC2" w:rsidRPr="001D490C" w:rsidRDefault="002C5CC2" w:rsidP="001D490C">
      <w:pPr>
        <w:pStyle w:val="Heading2"/>
        <w:spacing w:line="360" w:lineRule="auto"/>
        <w:contextualSpacing/>
        <w:jc w:val="both"/>
        <w:rPr>
          <w:lang w:val="en-US"/>
        </w:rPr>
      </w:pPr>
      <w:bookmarkStart w:id="7" w:name="_Toc121051079"/>
      <w:r w:rsidRPr="001D490C">
        <w:rPr>
          <w:lang w:val="en-US"/>
        </w:rPr>
        <w:t>Peterson’s Solution</w:t>
      </w:r>
      <w:bookmarkEnd w:id="7"/>
    </w:p>
    <w:p w14:paraId="593D53FA" w14:textId="20CB76C3" w:rsidR="001D4337" w:rsidRPr="001D490C" w:rsidRDefault="001D4337" w:rsidP="001D490C">
      <w:pPr>
        <w:spacing w:after="0" w:line="360" w:lineRule="auto"/>
        <w:contextualSpacing/>
        <w:jc w:val="both"/>
        <w:rPr>
          <w:rFonts w:asciiTheme="majorBidi" w:hAnsiTheme="majorBidi" w:cstheme="majorBidi"/>
          <w:lang w:val="en-US"/>
        </w:rPr>
      </w:pPr>
    </w:p>
    <w:p w14:paraId="76591357" w14:textId="77777777" w:rsidR="001D4337" w:rsidRPr="001D490C" w:rsidRDefault="001D4337" w:rsidP="001D490C">
      <w:pPr>
        <w:spacing w:after="0" w:line="360" w:lineRule="auto"/>
        <w:ind w:firstLine="720"/>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 xml:space="preserve">Peterson’s solution is a mutual exclusion by busy waiting technique where two threads or processes are synchronized via alteration of a turn variable as well as a check of the willingness of the thread to execute its corresponding set of instructions. In this solution, a flag </w:t>
      </w:r>
      <w:proofErr w:type="gramStart"/>
      <w:r w:rsidRPr="001D490C">
        <w:rPr>
          <w:rFonts w:asciiTheme="majorBidi" w:hAnsiTheme="majorBidi" w:cstheme="majorBidi"/>
          <w:sz w:val="24"/>
          <w:szCs w:val="24"/>
          <w:lang w:val="en-US"/>
        </w:rPr>
        <w:t>array</w:t>
      </w:r>
      <w:proofErr w:type="gramEnd"/>
      <w:r w:rsidRPr="001D490C">
        <w:rPr>
          <w:rFonts w:asciiTheme="majorBidi" w:hAnsiTheme="majorBidi" w:cstheme="majorBidi"/>
          <w:sz w:val="24"/>
          <w:szCs w:val="24"/>
          <w:lang w:val="en-US"/>
        </w:rPr>
        <w:t xml:space="preserve"> which a size of 2 is stored with each index corresponding to one of the two process and a turn variable that indicates the process that is currently in execution. The flag array and turn variable were stored in the Account class as instantiation variables. Then, the deposit class/thread was assigned process 0, while the withdraw class/thread was assigned to process 1 as this must be defined prior to execution. Then the Peterson’s solutions template was adopted where the process loops indefinitely until the other process has executed and then it executes itself while the other process then takes on the waiting role. This wait process </w:t>
      </w:r>
      <w:r w:rsidRPr="001D490C">
        <w:rPr>
          <w:rFonts w:asciiTheme="majorBidi" w:hAnsiTheme="majorBidi" w:cstheme="majorBidi"/>
          <w:sz w:val="24"/>
          <w:szCs w:val="24"/>
          <w:lang w:val="en-US"/>
        </w:rPr>
        <w:lastRenderedPageBreak/>
        <w:t xml:space="preserve">allows for synchronization and was improved by </w:t>
      </w:r>
      <w:proofErr w:type="spellStart"/>
      <w:r w:rsidRPr="001D490C">
        <w:rPr>
          <w:rFonts w:asciiTheme="majorBidi" w:hAnsiTheme="majorBidi" w:cstheme="majorBidi"/>
          <w:sz w:val="24"/>
          <w:szCs w:val="24"/>
          <w:lang w:val="en-US"/>
        </w:rPr>
        <w:t>Thread.yield</w:t>
      </w:r>
      <w:proofErr w:type="spellEnd"/>
      <w:r w:rsidRPr="001D490C">
        <w:rPr>
          <w:rFonts w:asciiTheme="majorBidi" w:hAnsiTheme="majorBidi" w:cstheme="majorBidi"/>
          <w:sz w:val="24"/>
          <w:szCs w:val="24"/>
          <w:lang w:val="en-US"/>
        </w:rPr>
        <w:t xml:space="preserve">() which would hint to the scheduler it can release its current thread as another one is waiting but the scheduler does not have to listen, thus improving the functionality. Finally, once </w:t>
      </w:r>
      <w:proofErr w:type="gramStart"/>
      <w:r w:rsidRPr="001D490C">
        <w:rPr>
          <w:rFonts w:asciiTheme="majorBidi" w:hAnsiTheme="majorBidi" w:cstheme="majorBidi"/>
          <w:sz w:val="24"/>
          <w:szCs w:val="24"/>
          <w:lang w:val="en-US"/>
        </w:rPr>
        <w:t>execution</w:t>
      </w:r>
      <w:proofErr w:type="gramEnd"/>
      <w:r w:rsidRPr="001D490C">
        <w:rPr>
          <w:rFonts w:asciiTheme="majorBidi" w:hAnsiTheme="majorBidi" w:cstheme="majorBidi"/>
          <w:sz w:val="24"/>
          <w:szCs w:val="24"/>
          <w:lang w:val="en-US"/>
        </w:rPr>
        <w:t xml:space="preserve"> of process ends, the flag array is updated to indicate that the process no longer is willing to execute. </w:t>
      </w:r>
    </w:p>
    <w:p w14:paraId="09F67E11" w14:textId="56F41716" w:rsidR="001D4337" w:rsidRPr="001D490C" w:rsidRDefault="001D4337" w:rsidP="001D490C">
      <w:pPr>
        <w:spacing w:after="0" w:line="360" w:lineRule="auto"/>
        <w:ind w:firstLine="720"/>
        <w:contextualSpacing/>
        <w:jc w:val="both"/>
        <w:rPr>
          <w:rFonts w:asciiTheme="majorBidi" w:hAnsiTheme="majorBidi" w:cstheme="majorBidi"/>
          <w:sz w:val="24"/>
          <w:szCs w:val="24"/>
          <w:lang w:val="en-US"/>
        </w:rPr>
      </w:pPr>
      <w:r w:rsidRPr="001D490C">
        <w:rPr>
          <w:rFonts w:asciiTheme="majorBidi" w:hAnsiTheme="majorBidi" w:cstheme="majorBidi"/>
          <w:sz w:val="24"/>
          <w:szCs w:val="24"/>
        </w:rPr>
        <w:t>Due to it being mutual exclusion with busy waiting, it is slower than usual processes and wastes resources due to the busy waiting. By using sleep instead of busy wait, efficiency did improve. This form of block level synchronization was effective in solving the issue but was not synchronized in nature which was resulting in slightly lower speed due to the manual synchronization whereas the method level synchronization was preforming much faster.</w:t>
      </w:r>
    </w:p>
    <w:p w14:paraId="03C7533E" w14:textId="1A79C146" w:rsidR="002C5CC2" w:rsidRPr="001D490C" w:rsidRDefault="002C5CC2" w:rsidP="001D490C">
      <w:pPr>
        <w:spacing w:after="0" w:line="360" w:lineRule="auto"/>
        <w:contextualSpacing/>
        <w:jc w:val="both"/>
        <w:rPr>
          <w:rFonts w:asciiTheme="majorBidi" w:hAnsiTheme="majorBidi" w:cstheme="majorBidi"/>
          <w:sz w:val="24"/>
          <w:szCs w:val="24"/>
        </w:rPr>
      </w:pPr>
    </w:p>
    <w:p w14:paraId="34A064C5" w14:textId="77777777" w:rsidR="002C5CC2" w:rsidRPr="001D490C" w:rsidRDefault="002C5CC2" w:rsidP="001D490C">
      <w:pPr>
        <w:pStyle w:val="Heading2"/>
        <w:spacing w:line="360" w:lineRule="auto"/>
        <w:contextualSpacing/>
        <w:jc w:val="both"/>
      </w:pPr>
      <w:bookmarkStart w:id="8" w:name="_Toc121051080"/>
      <w:r w:rsidRPr="001D490C">
        <w:t>Semaphore</w:t>
      </w:r>
      <w:bookmarkEnd w:id="8"/>
    </w:p>
    <w:p w14:paraId="08469F07" w14:textId="77777777" w:rsidR="002C5CC2" w:rsidRPr="001D490C" w:rsidRDefault="002C5CC2" w:rsidP="001D490C">
      <w:pPr>
        <w:spacing w:after="0" w:line="360" w:lineRule="auto"/>
        <w:contextualSpacing/>
        <w:jc w:val="both"/>
        <w:rPr>
          <w:rFonts w:asciiTheme="majorBidi" w:hAnsiTheme="majorBidi" w:cstheme="majorBidi"/>
        </w:rPr>
      </w:pPr>
      <w:r w:rsidRPr="001D490C">
        <w:rPr>
          <w:rFonts w:asciiTheme="majorBidi" w:hAnsiTheme="majorBidi" w:cstheme="majorBidi"/>
        </w:rPr>
        <w:tab/>
      </w:r>
    </w:p>
    <w:p w14:paraId="24F04B18" w14:textId="11354278" w:rsidR="002C5CC2" w:rsidRPr="001D490C" w:rsidRDefault="002C5CC2" w:rsidP="001D490C">
      <w:pPr>
        <w:spacing w:after="0" w:line="360" w:lineRule="auto"/>
        <w:contextualSpacing/>
        <w:jc w:val="both"/>
        <w:rPr>
          <w:rFonts w:asciiTheme="majorBidi" w:hAnsiTheme="majorBidi" w:cstheme="majorBidi"/>
          <w:sz w:val="24"/>
          <w:szCs w:val="24"/>
        </w:rPr>
      </w:pPr>
      <w:r w:rsidRPr="001D490C">
        <w:rPr>
          <w:rFonts w:asciiTheme="majorBidi" w:hAnsiTheme="majorBidi" w:cstheme="majorBidi"/>
        </w:rPr>
        <w:tab/>
      </w:r>
      <w:r w:rsidRPr="001D490C">
        <w:rPr>
          <w:rFonts w:asciiTheme="majorBidi" w:hAnsiTheme="majorBidi" w:cstheme="majorBidi"/>
          <w:sz w:val="24"/>
          <w:szCs w:val="24"/>
        </w:rPr>
        <w:t xml:space="preserve">Semaphore is a technique used to synchronize threads or processes, where the number of threads accessing a resource is controlled and restricted. There are two types of semaphores, binary semaphores and counting semaphores. In binary semaphores, the value of the semaphore can be either 0 or 1, allowing only a single thread to access the resource. In counting semaphores, we can use a non-negative integer for the semaphore allowing only that number of threads to access the resource. Semaphores uses two atomic operations, called acquire (wait) and release (signal). The wait operation tests the semaphore, if the value is less than or equal to 0, then the thread </w:t>
      </w:r>
      <w:r w:rsidR="00F30799" w:rsidRPr="001D490C">
        <w:rPr>
          <w:rFonts w:asciiTheme="majorBidi" w:hAnsiTheme="majorBidi" w:cstheme="majorBidi"/>
          <w:sz w:val="24"/>
          <w:szCs w:val="24"/>
        </w:rPr>
        <w:t xml:space="preserve">gets blocked for </w:t>
      </w:r>
      <w:proofErr w:type="gramStart"/>
      <w:r w:rsidR="00F30799" w:rsidRPr="001D490C">
        <w:rPr>
          <w:rFonts w:asciiTheme="majorBidi" w:hAnsiTheme="majorBidi" w:cstheme="majorBidi"/>
          <w:sz w:val="24"/>
          <w:szCs w:val="24"/>
        </w:rPr>
        <w:t>a period of time</w:t>
      </w:r>
      <w:proofErr w:type="gramEnd"/>
      <w:r w:rsidR="00F30799" w:rsidRPr="001D490C">
        <w:rPr>
          <w:rFonts w:asciiTheme="majorBidi" w:hAnsiTheme="majorBidi" w:cstheme="majorBidi"/>
          <w:sz w:val="24"/>
          <w:szCs w:val="24"/>
        </w:rPr>
        <w:t xml:space="preserve"> and waits in a queue until one of the permits is released, to ensure that mutual exclusion is satisified</w:t>
      </w:r>
      <w:r w:rsidRPr="001D490C">
        <w:rPr>
          <w:rFonts w:asciiTheme="majorBidi" w:hAnsiTheme="majorBidi" w:cstheme="majorBidi"/>
          <w:sz w:val="24"/>
          <w:szCs w:val="24"/>
        </w:rPr>
        <w:t>.</w:t>
      </w:r>
      <w:r w:rsidR="00F30799" w:rsidRPr="001D490C">
        <w:rPr>
          <w:rFonts w:asciiTheme="majorBidi" w:hAnsiTheme="majorBidi" w:cstheme="majorBidi"/>
          <w:sz w:val="24"/>
          <w:szCs w:val="24"/>
        </w:rPr>
        <w:t xml:space="preserve"> The queue will work on a first come first serve basis, where the first thread in the queue will enter if a permit is released. If the thread is blocking the queue, then it will be moved to become the last element in the queue. This helps in achieveing bounded waiting and progress.</w:t>
      </w:r>
      <w:r w:rsidRPr="001D490C">
        <w:rPr>
          <w:rFonts w:asciiTheme="majorBidi" w:hAnsiTheme="majorBidi" w:cstheme="majorBidi"/>
          <w:sz w:val="24"/>
          <w:szCs w:val="24"/>
        </w:rPr>
        <w:t xml:space="preserve"> If the value of the semaphore is more than 0, then the semaphore variable is decremented by 1 and the thread enters the critical region </w:t>
      </w:r>
      <w:r w:rsidR="00F30799" w:rsidRPr="001D490C">
        <w:rPr>
          <w:rFonts w:asciiTheme="majorBidi" w:hAnsiTheme="majorBidi" w:cstheme="majorBidi"/>
          <w:sz w:val="24"/>
          <w:szCs w:val="24"/>
        </w:rPr>
        <w:t xml:space="preserve">where it </w:t>
      </w:r>
      <w:r w:rsidRPr="001D490C">
        <w:rPr>
          <w:rFonts w:asciiTheme="majorBidi" w:hAnsiTheme="majorBidi" w:cstheme="majorBidi"/>
          <w:sz w:val="24"/>
          <w:szCs w:val="24"/>
        </w:rPr>
        <w:t>can access the resource. The other operation is release, which is called when the thread is done executing in the critical region. The release operation increments the semaphore value by 1.</w:t>
      </w:r>
      <w:r w:rsidR="000D6DD6">
        <w:rPr>
          <w:rFonts w:asciiTheme="majorBidi" w:hAnsiTheme="majorBidi" w:cstheme="majorBidi"/>
          <w:sz w:val="24"/>
          <w:szCs w:val="24"/>
        </w:rPr>
        <w:t xml:space="preserve"> </w:t>
      </w:r>
      <w:r w:rsidRPr="001D490C">
        <w:rPr>
          <w:rFonts w:asciiTheme="majorBidi" w:hAnsiTheme="majorBidi" w:cstheme="majorBidi"/>
          <w:sz w:val="24"/>
          <w:szCs w:val="24"/>
        </w:rPr>
        <w:t>Using these two operations, semaphores provide us with a solution to synchronization.</w:t>
      </w:r>
    </w:p>
    <w:p w14:paraId="63720207" w14:textId="4343A1E0" w:rsidR="001D4337" w:rsidRDefault="001D4337" w:rsidP="001D490C">
      <w:pPr>
        <w:spacing w:after="0" w:line="360" w:lineRule="auto"/>
        <w:contextualSpacing/>
        <w:jc w:val="both"/>
        <w:rPr>
          <w:rFonts w:asciiTheme="majorBidi" w:hAnsiTheme="majorBidi" w:cstheme="majorBidi"/>
          <w:sz w:val="24"/>
          <w:szCs w:val="24"/>
        </w:rPr>
      </w:pPr>
    </w:p>
    <w:p w14:paraId="14A5F5A1" w14:textId="3DCCE081" w:rsidR="000D6DD6" w:rsidRDefault="000D6DD6" w:rsidP="001D490C">
      <w:pPr>
        <w:spacing w:after="0" w:line="360" w:lineRule="auto"/>
        <w:contextualSpacing/>
        <w:jc w:val="both"/>
        <w:rPr>
          <w:rFonts w:asciiTheme="majorBidi" w:hAnsiTheme="majorBidi" w:cstheme="majorBidi"/>
          <w:sz w:val="24"/>
          <w:szCs w:val="24"/>
        </w:rPr>
      </w:pPr>
    </w:p>
    <w:p w14:paraId="77CD857C" w14:textId="77777777" w:rsidR="000D6DD6" w:rsidRPr="001D490C" w:rsidRDefault="000D6DD6" w:rsidP="001D490C">
      <w:pPr>
        <w:spacing w:after="0" w:line="360" w:lineRule="auto"/>
        <w:contextualSpacing/>
        <w:jc w:val="both"/>
        <w:rPr>
          <w:rFonts w:asciiTheme="majorBidi" w:hAnsiTheme="majorBidi" w:cstheme="majorBidi"/>
          <w:sz w:val="24"/>
          <w:szCs w:val="24"/>
        </w:rPr>
      </w:pPr>
    </w:p>
    <w:p w14:paraId="55983923" w14:textId="77777777" w:rsidR="000D6DD6" w:rsidRDefault="000D6DD6">
      <w:pPr>
        <w:rPr>
          <w:rFonts w:asciiTheme="majorBidi" w:eastAsiaTheme="majorEastAsia" w:hAnsiTheme="majorBidi" w:cstheme="majorBidi"/>
          <w:b/>
          <w:color w:val="000000" w:themeColor="text1"/>
          <w:sz w:val="28"/>
          <w:szCs w:val="32"/>
        </w:rPr>
      </w:pPr>
      <w:bookmarkStart w:id="9" w:name="_Toc121051081"/>
      <w:r>
        <w:br w:type="page"/>
      </w:r>
    </w:p>
    <w:p w14:paraId="1C206643" w14:textId="0A03F9F1" w:rsidR="00DF0480" w:rsidRPr="001D490C" w:rsidRDefault="00DF0480" w:rsidP="001D490C">
      <w:pPr>
        <w:pStyle w:val="Heading1"/>
        <w:spacing w:line="360" w:lineRule="auto"/>
        <w:contextualSpacing/>
        <w:jc w:val="both"/>
      </w:pPr>
      <w:r w:rsidRPr="001D490C">
        <w:lastRenderedPageBreak/>
        <w:t>Task 3 Part B (Method Level Synchronization)</w:t>
      </w:r>
      <w:bookmarkEnd w:id="9"/>
    </w:p>
    <w:p w14:paraId="1698CA41" w14:textId="77777777" w:rsidR="00DF0480" w:rsidRPr="001D490C" w:rsidRDefault="00DF0480" w:rsidP="001D490C">
      <w:pPr>
        <w:spacing w:after="0" w:line="360" w:lineRule="auto"/>
        <w:contextualSpacing/>
        <w:jc w:val="both"/>
        <w:rPr>
          <w:rFonts w:asciiTheme="majorBidi" w:hAnsiTheme="majorBidi" w:cstheme="majorBidi"/>
        </w:rPr>
      </w:pPr>
    </w:p>
    <w:p w14:paraId="31224AD5" w14:textId="12377F47" w:rsidR="00B15A02" w:rsidRPr="001D490C" w:rsidRDefault="00DF0480" w:rsidP="001D490C">
      <w:pPr>
        <w:pStyle w:val="Heading2"/>
        <w:spacing w:line="360" w:lineRule="auto"/>
        <w:contextualSpacing/>
        <w:jc w:val="both"/>
        <w:rPr>
          <w:lang w:val="en-US"/>
        </w:rPr>
      </w:pPr>
      <w:bookmarkStart w:id="10" w:name="_Toc121051082"/>
      <w:r w:rsidRPr="001D490C">
        <w:rPr>
          <w:lang w:val="en-US"/>
        </w:rPr>
        <w:t>Synchronized Keyword</w:t>
      </w:r>
      <w:bookmarkEnd w:id="10"/>
    </w:p>
    <w:p w14:paraId="3B444B03" w14:textId="759558EB" w:rsidR="002C5CC2" w:rsidRPr="001D490C" w:rsidRDefault="002C5CC2" w:rsidP="001D490C">
      <w:pPr>
        <w:spacing w:after="0" w:line="360" w:lineRule="auto"/>
        <w:contextualSpacing/>
        <w:jc w:val="both"/>
        <w:rPr>
          <w:rFonts w:asciiTheme="majorBidi" w:hAnsiTheme="majorBidi" w:cstheme="majorBidi"/>
          <w:lang w:val="en-US"/>
        </w:rPr>
      </w:pPr>
    </w:p>
    <w:tbl>
      <w:tblPr>
        <w:tblStyle w:val="TableGrid"/>
        <w:tblW w:w="0" w:type="auto"/>
        <w:tblLook w:val="04A0" w:firstRow="1" w:lastRow="0" w:firstColumn="1" w:lastColumn="0" w:noHBand="0" w:noVBand="1"/>
      </w:tblPr>
      <w:tblGrid>
        <w:gridCol w:w="4076"/>
        <w:gridCol w:w="5166"/>
      </w:tblGrid>
      <w:tr w:rsidR="002C5CC2" w:rsidRPr="001D490C" w14:paraId="5C04D0F9" w14:textId="77777777" w:rsidTr="002C5CC2">
        <w:trPr>
          <w:trHeight w:val="983"/>
        </w:trPr>
        <w:tc>
          <w:tcPr>
            <w:tcW w:w="4076" w:type="dxa"/>
          </w:tcPr>
          <w:p w14:paraId="0B9DA187" w14:textId="77777777" w:rsidR="00B15A02" w:rsidRPr="001D490C" w:rsidRDefault="00B15A02"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 xml:space="preserve">One way to achieve synchronization </w:t>
            </w:r>
            <w:proofErr w:type="gramStart"/>
            <w:r w:rsidRPr="001D490C">
              <w:rPr>
                <w:rFonts w:asciiTheme="majorBidi" w:hAnsiTheme="majorBidi" w:cstheme="majorBidi"/>
                <w:sz w:val="24"/>
                <w:szCs w:val="24"/>
                <w:lang w:val="en-US"/>
              </w:rPr>
              <w:t>by</w:t>
            </w:r>
            <w:proofErr w:type="gramEnd"/>
            <w:r w:rsidRPr="001D490C">
              <w:rPr>
                <w:rFonts w:asciiTheme="majorBidi" w:hAnsiTheme="majorBidi" w:cstheme="majorBidi"/>
                <w:sz w:val="24"/>
                <w:szCs w:val="24"/>
                <w:lang w:val="en-US"/>
              </w:rPr>
              <w:t xml:space="preserve"> adding the keyword </w:t>
            </w:r>
            <w:r w:rsidRPr="001D490C">
              <w:rPr>
                <w:rFonts w:asciiTheme="majorBidi" w:hAnsiTheme="majorBidi" w:cstheme="majorBidi"/>
                <w:i/>
                <w:iCs/>
                <w:sz w:val="24"/>
                <w:szCs w:val="24"/>
                <w:lang w:val="en-US"/>
              </w:rPr>
              <w:t>synchronized</w:t>
            </w:r>
            <w:r w:rsidRPr="001D490C">
              <w:rPr>
                <w:rFonts w:asciiTheme="majorBidi" w:hAnsiTheme="majorBidi" w:cstheme="majorBidi"/>
                <w:sz w:val="24"/>
                <w:szCs w:val="24"/>
                <w:lang w:val="en-US"/>
              </w:rPr>
              <w:t xml:space="preserve"> to the function implementation.</w:t>
            </w:r>
          </w:p>
          <w:p w14:paraId="394A6AD8" w14:textId="77777777" w:rsidR="00B15A02" w:rsidRPr="001D490C" w:rsidRDefault="00B15A02" w:rsidP="001D490C">
            <w:pPr>
              <w:spacing w:line="360" w:lineRule="auto"/>
              <w:contextualSpacing/>
              <w:jc w:val="both"/>
              <w:rPr>
                <w:rFonts w:asciiTheme="majorBidi" w:hAnsiTheme="majorBidi" w:cstheme="majorBidi"/>
                <w:sz w:val="28"/>
                <w:szCs w:val="28"/>
                <w:lang w:val="en-US"/>
              </w:rPr>
            </w:pPr>
          </w:p>
          <w:p w14:paraId="76F1C026" w14:textId="77777777" w:rsidR="00B15A02" w:rsidRPr="001D490C" w:rsidRDefault="00B15A02"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 xml:space="preserve">This keyword will synchronize the entire method. The entire method will become the critical region and only one thread can access it at a time. The thread inside the critical region will have the lock and prevent other threads from entering. Once </w:t>
            </w:r>
            <w:proofErr w:type="gramStart"/>
            <w:r w:rsidRPr="001D490C">
              <w:rPr>
                <w:rFonts w:asciiTheme="majorBidi" w:hAnsiTheme="majorBidi" w:cstheme="majorBidi"/>
                <w:sz w:val="24"/>
                <w:szCs w:val="24"/>
                <w:lang w:val="en-US"/>
              </w:rPr>
              <w:t>thread</w:t>
            </w:r>
            <w:proofErr w:type="gramEnd"/>
            <w:r w:rsidRPr="001D490C">
              <w:rPr>
                <w:rFonts w:asciiTheme="majorBidi" w:hAnsiTheme="majorBidi" w:cstheme="majorBidi"/>
                <w:sz w:val="24"/>
                <w:szCs w:val="24"/>
                <w:lang w:val="en-US"/>
              </w:rPr>
              <w:t xml:space="preserve"> exits, it will release the lock and another thread can enter.</w:t>
            </w:r>
          </w:p>
          <w:p w14:paraId="33657049" w14:textId="77777777" w:rsidR="00B15A02" w:rsidRPr="001D490C" w:rsidRDefault="00B15A02" w:rsidP="001D490C">
            <w:pPr>
              <w:spacing w:line="360" w:lineRule="auto"/>
              <w:contextualSpacing/>
              <w:jc w:val="both"/>
              <w:rPr>
                <w:rFonts w:asciiTheme="majorBidi" w:hAnsiTheme="majorBidi" w:cstheme="majorBidi"/>
                <w:sz w:val="24"/>
                <w:szCs w:val="24"/>
                <w:lang w:val="en-US"/>
              </w:rPr>
            </w:pPr>
          </w:p>
          <w:p w14:paraId="55916B5F" w14:textId="77777777" w:rsidR="00B15A02" w:rsidRPr="001D490C" w:rsidRDefault="00B15A02"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 xml:space="preserve">The synchronized keyword is used for each method so it might seem like the deposit function can execute at the same time as the withdraw, however the internal lock for synchronized is shared between all threads, not just threads trying to access the same method.  </w:t>
            </w:r>
          </w:p>
        </w:tc>
        <w:tc>
          <w:tcPr>
            <w:tcW w:w="5166" w:type="dxa"/>
          </w:tcPr>
          <w:p w14:paraId="46D106F5" w14:textId="77777777" w:rsidR="00B15A02" w:rsidRPr="001D490C" w:rsidRDefault="00B15A02" w:rsidP="001D490C">
            <w:pPr>
              <w:spacing w:line="360" w:lineRule="auto"/>
              <w:contextualSpacing/>
              <w:jc w:val="both"/>
              <w:rPr>
                <w:rFonts w:asciiTheme="majorBidi" w:hAnsiTheme="majorBidi" w:cstheme="majorBidi"/>
                <w:sz w:val="32"/>
                <w:szCs w:val="32"/>
                <w:lang w:val="en-US"/>
              </w:rPr>
            </w:pPr>
            <w:r w:rsidRPr="001D490C">
              <w:rPr>
                <w:rFonts w:asciiTheme="majorBidi" w:hAnsiTheme="majorBidi" w:cstheme="majorBidi"/>
                <w:noProof/>
                <w:sz w:val="32"/>
                <w:szCs w:val="32"/>
                <w:lang w:val="en-US"/>
              </w:rPr>
              <w:drawing>
                <wp:inline distT="0" distB="0" distL="0" distR="0" wp14:anchorId="745652AB" wp14:editId="17138AB0">
                  <wp:extent cx="2705100" cy="443556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4"/>
                          <a:srcRect r="28111"/>
                          <a:stretch/>
                        </pic:blipFill>
                        <pic:spPr bwMode="auto">
                          <a:xfrm>
                            <a:off x="0" y="0"/>
                            <a:ext cx="2729857" cy="4476157"/>
                          </a:xfrm>
                          <a:prstGeom prst="rect">
                            <a:avLst/>
                          </a:prstGeom>
                          <a:ln>
                            <a:noFill/>
                          </a:ln>
                          <a:extLst>
                            <a:ext uri="{53640926-AAD7-44D8-BBD7-CCE9431645EC}">
                              <a14:shadowObscured xmlns:a14="http://schemas.microsoft.com/office/drawing/2010/main"/>
                            </a:ext>
                          </a:extLst>
                        </pic:spPr>
                      </pic:pic>
                    </a:graphicData>
                  </a:graphic>
                </wp:inline>
              </w:drawing>
            </w:r>
          </w:p>
        </w:tc>
      </w:tr>
      <w:tr w:rsidR="002C5CC2" w:rsidRPr="001D490C" w14:paraId="4EC397BE" w14:textId="77777777" w:rsidTr="002C5CC2">
        <w:trPr>
          <w:trHeight w:val="983"/>
        </w:trPr>
        <w:tc>
          <w:tcPr>
            <w:tcW w:w="4076" w:type="dxa"/>
          </w:tcPr>
          <w:p w14:paraId="1D310000" w14:textId="77777777" w:rsidR="002C5CC2" w:rsidRPr="001D490C" w:rsidRDefault="002C5CC2" w:rsidP="001D490C">
            <w:pPr>
              <w:spacing w:line="360" w:lineRule="auto"/>
              <w:contextualSpacing/>
              <w:jc w:val="both"/>
              <w:rPr>
                <w:rFonts w:asciiTheme="majorBidi" w:hAnsiTheme="majorBidi" w:cstheme="majorBidi"/>
                <w:b/>
                <w:bCs/>
                <w:sz w:val="24"/>
                <w:szCs w:val="24"/>
              </w:rPr>
            </w:pPr>
            <w:r w:rsidRPr="001D490C">
              <w:rPr>
                <w:rFonts w:asciiTheme="majorBidi" w:hAnsiTheme="majorBidi" w:cstheme="majorBidi"/>
                <w:b/>
                <w:bCs/>
                <w:sz w:val="24"/>
                <w:szCs w:val="24"/>
              </w:rPr>
              <w:lastRenderedPageBreak/>
              <w:t>Output and results</w:t>
            </w:r>
          </w:p>
          <w:p w14:paraId="7BD9BDE3" w14:textId="77777777" w:rsidR="002C5CC2" w:rsidRPr="001D490C" w:rsidRDefault="002C5CC2" w:rsidP="001D490C">
            <w:pPr>
              <w:spacing w:line="360" w:lineRule="auto"/>
              <w:contextualSpacing/>
              <w:jc w:val="both"/>
              <w:rPr>
                <w:rFonts w:asciiTheme="majorBidi" w:hAnsiTheme="majorBidi" w:cstheme="majorBidi"/>
                <w:sz w:val="24"/>
                <w:szCs w:val="24"/>
              </w:rPr>
            </w:pPr>
          </w:p>
          <w:p w14:paraId="46B72132" w14:textId="47DB2F24" w:rsidR="002C5CC2" w:rsidRPr="001D490C" w:rsidRDefault="002C5CC2"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rPr>
              <w:t>We can see that the account balances are consistent after the synchronized keyword.</w:t>
            </w:r>
          </w:p>
        </w:tc>
        <w:tc>
          <w:tcPr>
            <w:tcW w:w="5166" w:type="dxa"/>
          </w:tcPr>
          <w:p w14:paraId="7A8155C0" w14:textId="68F4AC87" w:rsidR="002C5CC2" w:rsidRPr="001D490C" w:rsidRDefault="002C5CC2" w:rsidP="001D490C">
            <w:pPr>
              <w:spacing w:line="360" w:lineRule="auto"/>
              <w:contextualSpacing/>
              <w:jc w:val="both"/>
              <w:rPr>
                <w:rFonts w:asciiTheme="majorBidi" w:hAnsiTheme="majorBidi" w:cstheme="majorBidi"/>
                <w:sz w:val="32"/>
                <w:szCs w:val="32"/>
                <w:lang w:val="en-US"/>
              </w:rPr>
            </w:pPr>
            <w:r w:rsidRPr="001D490C">
              <w:rPr>
                <w:rFonts w:asciiTheme="majorBidi" w:hAnsiTheme="majorBidi" w:cstheme="majorBidi"/>
                <w:noProof/>
                <w:sz w:val="32"/>
                <w:szCs w:val="32"/>
                <w:lang w:val="en-US"/>
              </w:rPr>
              <w:drawing>
                <wp:inline distT="0" distB="0" distL="0" distR="0" wp14:anchorId="0D8BB5AD" wp14:editId="43D35328">
                  <wp:extent cx="3143250" cy="24213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853" cy="2428779"/>
                          </a:xfrm>
                          <a:prstGeom prst="rect">
                            <a:avLst/>
                          </a:prstGeom>
                        </pic:spPr>
                      </pic:pic>
                    </a:graphicData>
                  </a:graphic>
                </wp:inline>
              </w:drawing>
            </w:r>
          </w:p>
        </w:tc>
      </w:tr>
    </w:tbl>
    <w:p w14:paraId="2F4EB2DE" w14:textId="3E0D7141" w:rsidR="002941F3" w:rsidRPr="001D490C" w:rsidRDefault="002941F3" w:rsidP="001D490C">
      <w:pPr>
        <w:spacing w:after="0" w:line="360" w:lineRule="auto"/>
        <w:contextualSpacing/>
        <w:jc w:val="both"/>
        <w:rPr>
          <w:rFonts w:asciiTheme="majorBidi" w:hAnsiTheme="majorBidi" w:cstheme="majorBidi"/>
          <w:lang w:val="en-US"/>
        </w:rPr>
      </w:pPr>
    </w:p>
    <w:p w14:paraId="24BE8F40" w14:textId="77777777" w:rsidR="00ED6640" w:rsidRPr="001D490C" w:rsidRDefault="00ED6640" w:rsidP="001D490C">
      <w:pPr>
        <w:spacing w:after="0" w:line="360" w:lineRule="auto"/>
        <w:contextualSpacing/>
        <w:jc w:val="both"/>
        <w:rPr>
          <w:rFonts w:asciiTheme="majorBidi" w:hAnsiTheme="majorBidi" w:cstheme="majorBidi"/>
          <w:lang w:val="en-US"/>
        </w:rPr>
      </w:pPr>
    </w:p>
    <w:p w14:paraId="5D195E74" w14:textId="4C2FAEF9" w:rsidR="002C5CC2" w:rsidRPr="001D490C" w:rsidRDefault="002941F3" w:rsidP="001D490C">
      <w:pPr>
        <w:pStyle w:val="Heading2"/>
        <w:spacing w:line="360" w:lineRule="auto"/>
        <w:contextualSpacing/>
        <w:jc w:val="both"/>
        <w:rPr>
          <w:lang w:val="en-US"/>
        </w:rPr>
      </w:pPr>
      <w:bookmarkStart w:id="11" w:name="_Toc121051083"/>
      <w:r w:rsidRPr="001D490C">
        <w:rPr>
          <w:lang w:val="en-US"/>
        </w:rPr>
        <w:t>Lock Variable</w:t>
      </w:r>
      <w:r w:rsidR="0060484F" w:rsidRPr="001D490C">
        <w:rPr>
          <w:lang w:val="en-US"/>
        </w:rPr>
        <w:t xml:space="preserve"> (Reentrant Lock)</w:t>
      </w:r>
      <w:bookmarkEnd w:id="11"/>
    </w:p>
    <w:p w14:paraId="19654251" w14:textId="77777777" w:rsidR="00D342FA" w:rsidRPr="001D490C" w:rsidRDefault="00D342FA" w:rsidP="001D490C">
      <w:pPr>
        <w:spacing w:after="0" w:line="360" w:lineRule="auto"/>
        <w:contextualSpacing/>
        <w:jc w:val="both"/>
        <w:rPr>
          <w:rFonts w:asciiTheme="majorBidi" w:hAnsiTheme="majorBidi" w:cstheme="majorBidi"/>
          <w:lang w:val="en-US"/>
        </w:rPr>
      </w:pPr>
    </w:p>
    <w:tbl>
      <w:tblPr>
        <w:tblStyle w:val="TableGrid"/>
        <w:tblW w:w="0" w:type="auto"/>
        <w:tblLook w:val="04A0" w:firstRow="1" w:lastRow="0" w:firstColumn="1" w:lastColumn="0" w:noHBand="0" w:noVBand="1"/>
      </w:tblPr>
      <w:tblGrid>
        <w:gridCol w:w="4421"/>
        <w:gridCol w:w="4821"/>
      </w:tblGrid>
      <w:tr w:rsidR="002941F3" w:rsidRPr="001D490C" w14:paraId="1241299D" w14:textId="77777777" w:rsidTr="002941F3">
        <w:tc>
          <w:tcPr>
            <w:tcW w:w="4421" w:type="dxa"/>
          </w:tcPr>
          <w:p w14:paraId="2DFC970F" w14:textId="5C5874E6" w:rsidR="002941F3" w:rsidRPr="001D490C" w:rsidRDefault="002941F3"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The method level implementation of the lock variable solution was done in the withdrawer and depositor class.</w:t>
            </w:r>
          </w:p>
          <w:p w14:paraId="4E3BD45F" w14:textId="77777777" w:rsidR="002941F3" w:rsidRPr="001D490C" w:rsidRDefault="002941F3" w:rsidP="001D490C">
            <w:pPr>
              <w:spacing w:line="360" w:lineRule="auto"/>
              <w:contextualSpacing/>
              <w:jc w:val="both"/>
              <w:rPr>
                <w:rFonts w:asciiTheme="majorBidi" w:hAnsiTheme="majorBidi" w:cstheme="majorBidi"/>
                <w:sz w:val="24"/>
                <w:szCs w:val="24"/>
                <w:lang w:val="en-US"/>
              </w:rPr>
            </w:pPr>
          </w:p>
          <w:p w14:paraId="4DFA6397" w14:textId="77777777" w:rsidR="002941F3" w:rsidRPr="001D490C" w:rsidRDefault="002941F3"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 xml:space="preserve">For each account object, the </w:t>
            </w:r>
            <w:proofErr w:type="gramStart"/>
            <w:r w:rsidRPr="001D490C">
              <w:rPr>
                <w:rFonts w:asciiTheme="majorBidi" w:hAnsiTheme="majorBidi" w:cstheme="majorBidi"/>
                <w:sz w:val="24"/>
                <w:szCs w:val="24"/>
                <w:lang w:val="en-US"/>
              </w:rPr>
              <w:t>constructer</w:t>
            </w:r>
            <w:proofErr w:type="gramEnd"/>
            <w:r w:rsidRPr="001D490C">
              <w:rPr>
                <w:rFonts w:asciiTheme="majorBidi" w:hAnsiTheme="majorBidi" w:cstheme="majorBidi"/>
                <w:sz w:val="24"/>
                <w:szCs w:val="24"/>
                <w:lang w:val="en-US"/>
              </w:rPr>
              <w:t xml:space="preserve"> will instantiate a lock object.</w:t>
            </w:r>
          </w:p>
          <w:p w14:paraId="3F6B34F5" w14:textId="6ED073E1" w:rsidR="002941F3" w:rsidRPr="001D490C" w:rsidRDefault="002941F3" w:rsidP="001D490C">
            <w:pPr>
              <w:spacing w:line="360" w:lineRule="auto"/>
              <w:contextualSpacing/>
              <w:jc w:val="both"/>
              <w:rPr>
                <w:rFonts w:asciiTheme="majorBidi" w:hAnsiTheme="majorBidi" w:cstheme="majorBidi"/>
                <w:lang w:val="en-US"/>
              </w:rPr>
            </w:pPr>
          </w:p>
        </w:tc>
        <w:tc>
          <w:tcPr>
            <w:tcW w:w="4821" w:type="dxa"/>
          </w:tcPr>
          <w:p w14:paraId="0EDB6868" w14:textId="587DDDA9" w:rsidR="002941F3" w:rsidRPr="001D490C" w:rsidRDefault="002941F3" w:rsidP="001D490C">
            <w:pPr>
              <w:spacing w:line="360" w:lineRule="auto"/>
              <w:contextualSpacing/>
              <w:jc w:val="both"/>
              <w:rPr>
                <w:rFonts w:asciiTheme="majorBidi" w:hAnsiTheme="majorBidi" w:cstheme="majorBidi"/>
                <w:lang w:val="en-US"/>
              </w:rPr>
            </w:pPr>
            <w:r w:rsidRPr="001D490C">
              <w:rPr>
                <w:rFonts w:asciiTheme="majorBidi" w:hAnsiTheme="majorBidi" w:cstheme="majorBidi"/>
                <w:noProof/>
                <w:sz w:val="32"/>
                <w:szCs w:val="32"/>
                <w:lang w:val="en-US"/>
              </w:rPr>
              <w:drawing>
                <wp:inline distT="0" distB="0" distL="0" distR="0" wp14:anchorId="6FAD885D" wp14:editId="6F554E2B">
                  <wp:extent cx="2924175" cy="8588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9983" cy="863538"/>
                          </a:xfrm>
                          <a:prstGeom prst="rect">
                            <a:avLst/>
                          </a:prstGeom>
                        </pic:spPr>
                      </pic:pic>
                    </a:graphicData>
                  </a:graphic>
                </wp:inline>
              </w:drawing>
            </w:r>
          </w:p>
        </w:tc>
      </w:tr>
      <w:tr w:rsidR="002941F3" w:rsidRPr="001D490C" w14:paraId="0835F3CB" w14:textId="77777777" w:rsidTr="002941F3">
        <w:trPr>
          <w:trHeight w:val="70"/>
        </w:trPr>
        <w:tc>
          <w:tcPr>
            <w:tcW w:w="4421" w:type="dxa"/>
          </w:tcPr>
          <w:p w14:paraId="6C2E46D4" w14:textId="77777777" w:rsidR="002941F3" w:rsidRPr="001D490C" w:rsidRDefault="002941F3" w:rsidP="001D490C">
            <w:pPr>
              <w:spacing w:line="360" w:lineRule="auto"/>
              <w:contextualSpacing/>
              <w:jc w:val="both"/>
              <w:rPr>
                <w:rFonts w:asciiTheme="majorBidi" w:hAnsiTheme="majorBidi" w:cstheme="majorBidi"/>
                <w:sz w:val="24"/>
                <w:szCs w:val="24"/>
                <w:lang w:val="en-US"/>
              </w:rPr>
            </w:pPr>
          </w:p>
          <w:p w14:paraId="466033D1" w14:textId="77777777" w:rsidR="002941F3" w:rsidRPr="001D490C" w:rsidRDefault="002941F3"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These classes have a for-loop of 10 million iterations calling the withdraw or deposit function for the respective accounts. To make this solution work on the method level, the lock object is locked before the call for withdraw or deposit and then unlocked after. This ensures that to access the deposit or withdraw functions the thread must have the lock.</w:t>
            </w:r>
          </w:p>
          <w:p w14:paraId="73B0BC0E" w14:textId="77777777" w:rsidR="002941F3" w:rsidRPr="001D490C" w:rsidRDefault="002941F3"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 xml:space="preserve"> </w:t>
            </w:r>
          </w:p>
          <w:p w14:paraId="68E6189E" w14:textId="47AA43E8" w:rsidR="002941F3" w:rsidRPr="001D490C" w:rsidRDefault="002941F3" w:rsidP="001D490C">
            <w:pPr>
              <w:spacing w:line="360" w:lineRule="auto"/>
              <w:contextualSpacing/>
              <w:jc w:val="both"/>
              <w:rPr>
                <w:rFonts w:asciiTheme="majorBidi" w:hAnsiTheme="majorBidi" w:cstheme="majorBidi"/>
                <w:lang w:val="en-US"/>
              </w:rPr>
            </w:pPr>
            <w:r w:rsidRPr="001D490C">
              <w:rPr>
                <w:rFonts w:asciiTheme="majorBidi" w:hAnsiTheme="majorBidi" w:cstheme="majorBidi"/>
                <w:sz w:val="24"/>
                <w:szCs w:val="24"/>
                <w:lang w:val="en-US"/>
              </w:rPr>
              <w:t xml:space="preserve">As the call of the deposit or withdraw happens in between the lock and unlock, </w:t>
            </w:r>
            <w:r w:rsidRPr="001D490C">
              <w:rPr>
                <w:rFonts w:asciiTheme="majorBidi" w:hAnsiTheme="majorBidi" w:cstheme="majorBidi"/>
                <w:sz w:val="24"/>
                <w:szCs w:val="24"/>
                <w:lang w:val="en-US"/>
              </w:rPr>
              <w:lastRenderedPageBreak/>
              <w:t>the entire method is in the critical region, and this is a method level implementation.</w:t>
            </w:r>
          </w:p>
        </w:tc>
        <w:tc>
          <w:tcPr>
            <w:tcW w:w="4821" w:type="dxa"/>
          </w:tcPr>
          <w:p w14:paraId="3DE2E75B" w14:textId="77777777" w:rsidR="002941F3" w:rsidRPr="001D490C" w:rsidRDefault="002941F3" w:rsidP="001D490C">
            <w:pPr>
              <w:spacing w:line="360" w:lineRule="auto"/>
              <w:contextualSpacing/>
              <w:jc w:val="both"/>
              <w:rPr>
                <w:rFonts w:asciiTheme="majorBidi" w:hAnsiTheme="majorBidi" w:cstheme="majorBidi"/>
                <w:sz w:val="32"/>
                <w:szCs w:val="32"/>
                <w:lang w:val="en-US"/>
              </w:rPr>
            </w:pPr>
            <w:r w:rsidRPr="001D490C">
              <w:rPr>
                <w:rFonts w:asciiTheme="majorBidi" w:hAnsiTheme="majorBidi" w:cstheme="majorBidi"/>
                <w:noProof/>
                <w:sz w:val="32"/>
                <w:szCs w:val="32"/>
                <w:lang w:val="en-US"/>
              </w:rPr>
              <w:lastRenderedPageBreak/>
              <w:drawing>
                <wp:inline distT="0" distB="0" distL="0" distR="0" wp14:anchorId="58784240" wp14:editId="44496B61">
                  <wp:extent cx="2717321" cy="2535617"/>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2736223" cy="2553255"/>
                          </a:xfrm>
                          <a:prstGeom prst="rect">
                            <a:avLst/>
                          </a:prstGeom>
                        </pic:spPr>
                      </pic:pic>
                    </a:graphicData>
                  </a:graphic>
                </wp:inline>
              </w:drawing>
            </w:r>
          </w:p>
          <w:p w14:paraId="5E4B4228" w14:textId="77777777" w:rsidR="002941F3" w:rsidRPr="001D490C" w:rsidRDefault="002941F3" w:rsidP="001D490C">
            <w:pPr>
              <w:spacing w:line="360" w:lineRule="auto"/>
              <w:contextualSpacing/>
              <w:jc w:val="both"/>
              <w:rPr>
                <w:rFonts w:asciiTheme="majorBidi" w:hAnsiTheme="majorBidi" w:cstheme="majorBidi"/>
                <w:lang w:val="en-US"/>
              </w:rPr>
            </w:pPr>
            <w:r w:rsidRPr="001D490C">
              <w:rPr>
                <w:rFonts w:asciiTheme="majorBidi" w:hAnsiTheme="majorBidi" w:cstheme="majorBidi"/>
                <w:noProof/>
                <w:sz w:val="32"/>
                <w:szCs w:val="32"/>
                <w:lang w:val="en-US"/>
              </w:rPr>
              <w:lastRenderedPageBreak/>
              <w:drawing>
                <wp:inline distT="0" distB="0" distL="0" distR="0" wp14:anchorId="44767F47" wp14:editId="174F88C2">
                  <wp:extent cx="2357755" cy="21717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2382724" cy="2194699"/>
                          </a:xfrm>
                          <a:prstGeom prst="rect">
                            <a:avLst/>
                          </a:prstGeom>
                        </pic:spPr>
                      </pic:pic>
                    </a:graphicData>
                  </a:graphic>
                </wp:inline>
              </w:drawing>
            </w:r>
          </w:p>
        </w:tc>
      </w:tr>
      <w:tr w:rsidR="002941F3" w:rsidRPr="001D490C" w14:paraId="22D549E4" w14:textId="77777777" w:rsidTr="002941F3">
        <w:trPr>
          <w:trHeight w:val="3676"/>
        </w:trPr>
        <w:tc>
          <w:tcPr>
            <w:tcW w:w="4421" w:type="dxa"/>
          </w:tcPr>
          <w:p w14:paraId="3336BEAD" w14:textId="77777777" w:rsidR="002941F3" w:rsidRPr="001D490C" w:rsidRDefault="002941F3" w:rsidP="001D490C">
            <w:pPr>
              <w:spacing w:line="360" w:lineRule="auto"/>
              <w:contextualSpacing/>
              <w:jc w:val="both"/>
              <w:rPr>
                <w:rFonts w:asciiTheme="majorBidi" w:hAnsiTheme="majorBidi" w:cstheme="majorBidi"/>
                <w:b/>
                <w:bCs/>
                <w:sz w:val="24"/>
                <w:szCs w:val="24"/>
              </w:rPr>
            </w:pPr>
            <w:r w:rsidRPr="001D490C">
              <w:rPr>
                <w:rFonts w:asciiTheme="majorBidi" w:hAnsiTheme="majorBidi" w:cstheme="majorBidi"/>
                <w:b/>
                <w:bCs/>
                <w:sz w:val="24"/>
                <w:szCs w:val="24"/>
              </w:rPr>
              <w:lastRenderedPageBreak/>
              <w:t>Output and results</w:t>
            </w:r>
          </w:p>
          <w:p w14:paraId="563DBBD4" w14:textId="77777777" w:rsidR="002941F3" w:rsidRPr="001D490C" w:rsidRDefault="002941F3" w:rsidP="001D490C">
            <w:pPr>
              <w:spacing w:line="360" w:lineRule="auto"/>
              <w:contextualSpacing/>
              <w:jc w:val="both"/>
              <w:rPr>
                <w:rFonts w:asciiTheme="majorBidi" w:hAnsiTheme="majorBidi" w:cstheme="majorBidi"/>
                <w:sz w:val="24"/>
                <w:szCs w:val="24"/>
              </w:rPr>
            </w:pPr>
          </w:p>
          <w:p w14:paraId="18D65E82" w14:textId="23D55AC6" w:rsidR="002941F3" w:rsidRPr="001D490C" w:rsidRDefault="002941F3" w:rsidP="001D490C">
            <w:pPr>
              <w:spacing w:line="360" w:lineRule="auto"/>
              <w:contextualSpacing/>
              <w:jc w:val="both"/>
              <w:rPr>
                <w:rFonts w:asciiTheme="majorBidi" w:hAnsiTheme="majorBidi" w:cstheme="majorBidi"/>
                <w:lang w:val="en-US"/>
              </w:rPr>
            </w:pPr>
            <w:r w:rsidRPr="001D490C">
              <w:rPr>
                <w:rFonts w:asciiTheme="majorBidi" w:hAnsiTheme="majorBidi" w:cstheme="majorBidi"/>
                <w:sz w:val="24"/>
                <w:szCs w:val="24"/>
              </w:rPr>
              <w:t>We can see that the account balances are consistent after the use of the lock variable.</w:t>
            </w:r>
          </w:p>
        </w:tc>
        <w:tc>
          <w:tcPr>
            <w:tcW w:w="4821" w:type="dxa"/>
          </w:tcPr>
          <w:p w14:paraId="72F457B2" w14:textId="75E5C846" w:rsidR="002941F3" w:rsidRPr="001D490C" w:rsidRDefault="002941F3" w:rsidP="001D490C">
            <w:pPr>
              <w:spacing w:line="360" w:lineRule="auto"/>
              <w:contextualSpacing/>
              <w:jc w:val="both"/>
              <w:rPr>
                <w:rFonts w:asciiTheme="majorBidi" w:hAnsiTheme="majorBidi" w:cstheme="majorBidi"/>
                <w:lang w:val="en-US"/>
              </w:rPr>
            </w:pPr>
            <w:r w:rsidRPr="001D490C">
              <w:rPr>
                <w:rFonts w:asciiTheme="majorBidi" w:hAnsiTheme="majorBidi" w:cstheme="majorBidi"/>
                <w:noProof/>
                <w:lang w:val="en-US"/>
              </w:rPr>
              <w:drawing>
                <wp:inline distT="0" distB="0" distL="0" distR="0" wp14:anchorId="0B4122A3" wp14:editId="5E036349">
                  <wp:extent cx="2905125" cy="2237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7314" cy="2246908"/>
                          </a:xfrm>
                          <a:prstGeom prst="rect">
                            <a:avLst/>
                          </a:prstGeom>
                        </pic:spPr>
                      </pic:pic>
                    </a:graphicData>
                  </a:graphic>
                </wp:inline>
              </w:drawing>
            </w:r>
          </w:p>
        </w:tc>
      </w:tr>
    </w:tbl>
    <w:p w14:paraId="11EE74F5" w14:textId="0233DF4E" w:rsidR="00B15A02" w:rsidRPr="001D490C" w:rsidRDefault="00B15A02" w:rsidP="001D490C">
      <w:pPr>
        <w:spacing w:after="0" w:line="360" w:lineRule="auto"/>
        <w:contextualSpacing/>
        <w:jc w:val="both"/>
        <w:rPr>
          <w:rFonts w:asciiTheme="majorBidi" w:hAnsiTheme="majorBidi" w:cstheme="majorBidi"/>
          <w:lang w:val="en-US"/>
        </w:rPr>
      </w:pPr>
    </w:p>
    <w:p w14:paraId="3AF1DF79" w14:textId="4BFF609B" w:rsidR="00DD2EBE" w:rsidRPr="001D490C" w:rsidRDefault="00ED6640" w:rsidP="001D490C">
      <w:pPr>
        <w:pStyle w:val="Heading2"/>
        <w:spacing w:line="360" w:lineRule="auto"/>
        <w:contextualSpacing/>
        <w:jc w:val="both"/>
      </w:pPr>
      <w:bookmarkStart w:id="12" w:name="_Toc121051084"/>
      <w:r w:rsidRPr="001D490C">
        <w:t>Peterson’s Solution</w:t>
      </w:r>
      <w:bookmarkEnd w:id="12"/>
    </w:p>
    <w:p w14:paraId="1F29E9A9" w14:textId="77777777" w:rsidR="00DD2EBE" w:rsidRPr="001D490C" w:rsidRDefault="00DD2EBE" w:rsidP="001D490C">
      <w:pPr>
        <w:spacing w:after="0" w:line="360" w:lineRule="auto"/>
        <w:contextualSpacing/>
        <w:jc w:val="both"/>
        <w:rPr>
          <w:rFonts w:asciiTheme="majorBidi" w:hAnsiTheme="majorBidi" w:cstheme="majorBidi"/>
        </w:rPr>
      </w:pPr>
    </w:p>
    <w:tbl>
      <w:tblPr>
        <w:tblStyle w:val="TableGrid"/>
        <w:tblW w:w="0" w:type="auto"/>
        <w:tblLook w:val="04A0" w:firstRow="1" w:lastRow="0" w:firstColumn="1" w:lastColumn="0" w:noHBand="0" w:noVBand="1"/>
      </w:tblPr>
      <w:tblGrid>
        <w:gridCol w:w="4076"/>
        <w:gridCol w:w="5166"/>
      </w:tblGrid>
      <w:tr w:rsidR="00DD2EBE" w:rsidRPr="001D490C" w14:paraId="420E18C5" w14:textId="77777777" w:rsidTr="000A254F">
        <w:tc>
          <w:tcPr>
            <w:tcW w:w="4508" w:type="dxa"/>
          </w:tcPr>
          <w:p w14:paraId="6C1705D6" w14:textId="77777777" w:rsidR="00DD2EBE" w:rsidRPr="001D490C" w:rsidRDefault="00DD2EBE"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t xml:space="preserve">Peterson’s solution is an improvement from Strict Alteration where two processes take turns executing in the shared memory. The issue why it is not reliable and why we decided not to use it is that it doesn’t satisfy the progress condition as sometimes the currently executing process may have nothing to execute so the other process must wait until the process in the region ends its use of the region, and this can be indefinite! So, this is solved by using Peterson’s solution where the switch of </w:t>
            </w:r>
            <w:r w:rsidRPr="001D490C">
              <w:rPr>
                <w:rFonts w:asciiTheme="majorBidi" w:hAnsiTheme="majorBidi" w:cstheme="majorBidi"/>
                <w:sz w:val="24"/>
                <w:szCs w:val="24"/>
              </w:rPr>
              <w:lastRenderedPageBreak/>
              <w:t>processes can only be done if it is the turn of the process, and it has an execution pending and needs the region.</w:t>
            </w:r>
          </w:p>
        </w:tc>
        <w:tc>
          <w:tcPr>
            <w:tcW w:w="4508" w:type="dxa"/>
          </w:tcPr>
          <w:p w14:paraId="4A47DDA0" w14:textId="77777777" w:rsidR="00DD2EBE" w:rsidRPr="001D490C" w:rsidRDefault="00DD2EBE"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noProof/>
                <w:sz w:val="24"/>
                <w:szCs w:val="24"/>
              </w:rPr>
              <w:lastRenderedPageBreak/>
              <w:drawing>
                <wp:anchor distT="0" distB="0" distL="114300" distR="114300" simplePos="0" relativeHeight="251637248" behindDoc="0" locked="0" layoutInCell="1" allowOverlap="1" wp14:anchorId="01063EEE" wp14:editId="1EB7DD46">
                  <wp:simplePos x="0" y="0"/>
                  <wp:positionH relativeFrom="column">
                    <wp:posOffset>-26035</wp:posOffset>
                  </wp:positionH>
                  <wp:positionV relativeFrom="paragraph">
                    <wp:posOffset>1543308</wp:posOffset>
                  </wp:positionV>
                  <wp:extent cx="3143250" cy="916047"/>
                  <wp:effectExtent l="0" t="0" r="0" b="0"/>
                  <wp:wrapNone/>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rotWithShape="1">
                          <a:blip r:embed="rId20">
                            <a:extLst>
                              <a:ext uri="{28A0092B-C50C-407E-A947-70E740481C1C}">
                                <a14:useLocalDpi xmlns:a14="http://schemas.microsoft.com/office/drawing/2010/main" val="0"/>
                              </a:ext>
                            </a:extLst>
                          </a:blip>
                          <a:srcRect t="7171"/>
                          <a:stretch/>
                        </pic:blipFill>
                        <pic:spPr bwMode="auto">
                          <a:xfrm>
                            <a:off x="0" y="0"/>
                            <a:ext cx="3160304" cy="9210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D2EBE" w:rsidRPr="001D490C" w14:paraId="723586E9" w14:textId="77777777" w:rsidTr="000A254F">
        <w:tc>
          <w:tcPr>
            <w:tcW w:w="4508" w:type="dxa"/>
          </w:tcPr>
          <w:p w14:paraId="31D908A5" w14:textId="77777777" w:rsidR="00DD2EBE" w:rsidRPr="001D490C" w:rsidRDefault="00DD2EBE"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t>This was implemented by our project by:</w:t>
            </w:r>
          </w:p>
          <w:p w14:paraId="6E2D7BEE" w14:textId="77777777" w:rsidR="00DD2EBE" w:rsidRPr="001D490C" w:rsidRDefault="00DD2EBE"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t xml:space="preserve">Firstly, a turn variable was added to the account class that tracked which process was currently waiting to execute next. Deposit was set as process 0 and withdraw was set at process 1. We then added a flag array which indicated whether a process had an execution pending. If process 0, which is depositor, was waiting to execute, </w:t>
            </w:r>
            <w:proofErr w:type="gramStart"/>
            <w:r w:rsidRPr="001D490C">
              <w:rPr>
                <w:rFonts w:asciiTheme="majorBidi" w:hAnsiTheme="majorBidi" w:cstheme="majorBidi"/>
                <w:sz w:val="24"/>
                <w:szCs w:val="24"/>
              </w:rPr>
              <w:t>flag[</w:t>
            </w:r>
            <w:proofErr w:type="gramEnd"/>
            <w:r w:rsidRPr="001D490C">
              <w:rPr>
                <w:rFonts w:asciiTheme="majorBidi" w:hAnsiTheme="majorBidi" w:cstheme="majorBidi"/>
                <w:sz w:val="24"/>
                <w:szCs w:val="24"/>
              </w:rPr>
              <w:t>0] would turn true and similarly withdraw with flag[1].</w:t>
            </w:r>
          </w:p>
        </w:tc>
        <w:tc>
          <w:tcPr>
            <w:tcW w:w="4508" w:type="dxa"/>
          </w:tcPr>
          <w:p w14:paraId="61F83911" w14:textId="77777777" w:rsidR="00DD2EBE" w:rsidRPr="001D490C" w:rsidRDefault="00DD2EBE" w:rsidP="001D490C">
            <w:pPr>
              <w:spacing w:line="360" w:lineRule="auto"/>
              <w:contextualSpacing/>
              <w:jc w:val="both"/>
              <w:rPr>
                <w:rFonts w:asciiTheme="majorBidi" w:hAnsiTheme="majorBidi" w:cstheme="majorBidi"/>
                <w:sz w:val="24"/>
                <w:szCs w:val="24"/>
              </w:rPr>
            </w:pPr>
          </w:p>
          <w:p w14:paraId="0AB238B1" w14:textId="77777777" w:rsidR="00DD2EBE" w:rsidRPr="001D490C" w:rsidRDefault="00DD2EBE"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noProof/>
                <w:sz w:val="24"/>
                <w:szCs w:val="24"/>
              </w:rPr>
              <w:drawing>
                <wp:anchor distT="0" distB="0" distL="114300" distR="114300" simplePos="0" relativeHeight="251645440" behindDoc="0" locked="0" layoutInCell="1" allowOverlap="1" wp14:anchorId="53D31028" wp14:editId="2F967762">
                  <wp:simplePos x="0" y="0"/>
                  <wp:positionH relativeFrom="column">
                    <wp:posOffset>-16510</wp:posOffset>
                  </wp:positionH>
                  <wp:positionV relativeFrom="paragraph">
                    <wp:posOffset>1057910</wp:posOffset>
                  </wp:positionV>
                  <wp:extent cx="2910840" cy="301684"/>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061" t="1" r="5868" b="2631"/>
                          <a:stretch/>
                        </pic:blipFill>
                        <pic:spPr bwMode="auto">
                          <a:xfrm>
                            <a:off x="0" y="0"/>
                            <a:ext cx="2930710" cy="3037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D2EBE" w:rsidRPr="001D490C" w14:paraId="5D43D08C" w14:textId="77777777" w:rsidTr="000A254F">
        <w:tc>
          <w:tcPr>
            <w:tcW w:w="4508" w:type="dxa"/>
          </w:tcPr>
          <w:p w14:paraId="0A8583B8" w14:textId="77777777" w:rsidR="00DD2EBE" w:rsidRPr="001D490C" w:rsidRDefault="00DD2EBE"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t>Depositor was named process 0 and withdraw was set as process 1</w:t>
            </w:r>
          </w:p>
        </w:tc>
        <w:tc>
          <w:tcPr>
            <w:tcW w:w="4508" w:type="dxa"/>
          </w:tcPr>
          <w:p w14:paraId="3F1AF30D" w14:textId="77777777" w:rsidR="00DD2EBE" w:rsidRPr="001D490C" w:rsidRDefault="00DD2EBE"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noProof/>
                <w:sz w:val="24"/>
                <w:szCs w:val="24"/>
              </w:rPr>
              <w:drawing>
                <wp:inline distT="0" distB="0" distL="0" distR="0" wp14:anchorId="4F8581F4" wp14:editId="4FD73E6A">
                  <wp:extent cx="3139712" cy="472481"/>
                  <wp:effectExtent l="0" t="0" r="3810" b="381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2"/>
                          <a:stretch>
                            <a:fillRect/>
                          </a:stretch>
                        </pic:blipFill>
                        <pic:spPr>
                          <a:xfrm>
                            <a:off x="0" y="0"/>
                            <a:ext cx="3139712" cy="472481"/>
                          </a:xfrm>
                          <a:prstGeom prst="rect">
                            <a:avLst/>
                          </a:prstGeom>
                        </pic:spPr>
                      </pic:pic>
                    </a:graphicData>
                  </a:graphic>
                </wp:inline>
              </w:drawing>
            </w:r>
          </w:p>
          <w:p w14:paraId="07EAFEF6" w14:textId="77777777" w:rsidR="00DD2EBE" w:rsidRPr="001D490C" w:rsidRDefault="00DD2EBE"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noProof/>
                <w:sz w:val="24"/>
                <w:szCs w:val="24"/>
              </w:rPr>
              <w:drawing>
                <wp:inline distT="0" distB="0" distL="0" distR="0" wp14:anchorId="0F823B02" wp14:editId="121E6EAE">
                  <wp:extent cx="2872989" cy="487722"/>
                  <wp:effectExtent l="0" t="0" r="3810" b="7620"/>
                  <wp:docPr id="43" name="Picture 4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ogo&#10;&#10;Description automatically generated"/>
                          <pic:cNvPicPr/>
                        </pic:nvPicPr>
                        <pic:blipFill>
                          <a:blip r:embed="rId23"/>
                          <a:stretch>
                            <a:fillRect/>
                          </a:stretch>
                        </pic:blipFill>
                        <pic:spPr>
                          <a:xfrm>
                            <a:off x="0" y="0"/>
                            <a:ext cx="2872989" cy="487722"/>
                          </a:xfrm>
                          <a:prstGeom prst="rect">
                            <a:avLst/>
                          </a:prstGeom>
                        </pic:spPr>
                      </pic:pic>
                    </a:graphicData>
                  </a:graphic>
                </wp:inline>
              </w:drawing>
            </w:r>
          </w:p>
        </w:tc>
      </w:tr>
      <w:tr w:rsidR="00DD2EBE" w:rsidRPr="001D490C" w14:paraId="0FC04F11" w14:textId="77777777" w:rsidTr="000A254F">
        <w:tc>
          <w:tcPr>
            <w:tcW w:w="4508" w:type="dxa"/>
          </w:tcPr>
          <w:p w14:paraId="0DA47902" w14:textId="64FB0D21" w:rsidR="00DD2EBE" w:rsidRPr="001D490C" w:rsidRDefault="00DD2EBE"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t xml:space="preserve">Every time withdraw or deposit wanted to be performed, its flag would turn to true to inform the program that it has a usage for the critical region. The turn would be set to the other process as the other process is currently executing/using the region. A while loop was used to check if the other process had ended yet by either the process ending execution or having nothing to execute so its flag would be false. If the while loop continued to </w:t>
            </w:r>
            <w:r w:rsidRPr="001D490C">
              <w:rPr>
                <w:rFonts w:asciiTheme="majorBidi" w:hAnsiTheme="majorBidi" w:cstheme="majorBidi"/>
                <w:sz w:val="24"/>
                <w:szCs w:val="24"/>
              </w:rPr>
              <w:lastRenderedPageBreak/>
              <w:t>execute, the scheduler would be “hinted” to that it can release the currently executing process to ensure progress is not failed by any bugs. The scheduler does not have to listen to the hint, in case the currently executing process has not ended. Once the process waiting to be executed is allowed to enter by the region being freed, we sleep the thread so that it can get sufficient time to execute and not have any interferences. This is the start of the block level synchronization as you can see, the synchronization occurs after the method has already been run rather than the nature of the method being synchronized already.</w:t>
            </w:r>
          </w:p>
        </w:tc>
        <w:tc>
          <w:tcPr>
            <w:tcW w:w="4508" w:type="dxa"/>
          </w:tcPr>
          <w:p w14:paraId="79C2F5A6" w14:textId="23E2E757" w:rsidR="00DD2EBE" w:rsidRPr="001D490C" w:rsidRDefault="00DD2EBE" w:rsidP="001D490C">
            <w:pPr>
              <w:spacing w:line="360" w:lineRule="auto"/>
              <w:contextualSpacing/>
              <w:jc w:val="both"/>
              <w:rPr>
                <w:rFonts w:asciiTheme="majorBidi" w:hAnsiTheme="majorBidi" w:cstheme="majorBidi"/>
                <w:noProof/>
                <w:sz w:val="24"/>
                <w:szCs w:val="24"/>
              </w:rPr>
            </w:pPr>
          </w:p>
          <w:p w14:paraId="4756DCC9" w14:textId="401B54EF" w:rsidR="00DD2EBE" w:rsidRPr="001D490C" w:rsidRDefault="00DD2EBE"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noProof/>
                <w:sz w:val="24"/>
                <w:szCs w:val="24"/>
              </w:rPr>
              <w:drawing>
                <wp:anchor distT="0" distB="0" distL="114300" distR="114300" simplePos="0" relativeHeight="251665920" behindDoc="0" locked="0" layoutInCell="1" allowOverlap="1" wp14:anchorId="3488D078" wp14:editId="6D634EC5">
                  <wp:simplePos x="0" y="0"/>
                  <wp:positionH relativeFrom="column">
                    <wp:posOffset>-11430</wp:posOffset>
                  </wp:positionH>
                  <wp:positionV relativeFrom="paragraph">
                    <wp:posOffset>93980</wp:posOffset>
                  </wp:positionV>
                  <wp:extent cx="3153410" cy="873125"/>
                  <wp:effectExtent l="0" t="0" r="0" b="0"/>
                  <wp:wrapNone/>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24">
                            <a:extLst>
                              <a:ext uri="{28A0092B-C50C-407E-A947-70E740481C1C}">
                                <a14:useLocalDpi xmlns:a14="http://schemas.microsoft.com/office/drawing/2010/main" val="0"/>
                              </a:ext>
                            </a:extLst>
                          </a:blip>
                          <a:srcRect l="2961" r="1139"/>
                          <a:stretch/>
                        </pic:blipFill>
                        <pic:spPr bwMode="auto">
                          <a:xfrm>
                            <a:off x="0" y="0"/>
                            <a:ext cx="3153410" cy="873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60F20B" w14:textId="637BD894" w:rsidR="00DD2EBE" w:rsidRPr="001D490C" w:rsidRDefault="00DD2EBE" w:rsidP="001D490C">
            <w:pPr>
              <w:tabs>
                <w:tab w:val="left" w:pos="1056"/>
              </w:tabs>
              <w:spacing w:line="360" w:lineRule="auto"/>
              <w:contextualSpacing/>
              <w:jc w:val="both"/>
              <w:rPr>
                <w:rFonts w:asciiTheme="majorBidi" w:hAnsiTheme="majorBidi" w:cstheme="majorBidi"/>
                <w:sz w:val="24"/>
                <w:szCs w:val="24"/>
              </w:rPr>
            </w:pPr>
          </w:p>
          <w:p w14:paraId="243286D6" w14:textId="72875A67" w:rsidR="00DD2EBE" w:rsidRPr="001D490C" w:rsidRDefault="00DD2EBE" w:rsidP="001D490C">
            <w:pPr>
              <w:spacing w:line="360" w:lineRule="auto"/>
              <w:contextualSpacing/>
              <w:jc w:val="both"/>
              <w:rPr>
                <w:rFonts w:asciiTheme="majorBidi" w:hAnsiTheme="majorBidi" w:cstheme="majorBidi"/>
                <w:sz w:val="24"/>
                <w:szCs w:val="24"/>
              </w:rPr>
            </w:pPr>
          </w:p>
          <w:p w14:paraId="416B765D" w14:textId="7CF6262C" w:rsidR="00DD2EBE" w:rsidRPr="001D490C" w:rsidRDefault="00DD2EBE" w:rsidP="001D490C">
            <w:pPr>
              <w:spacing w:line="360" w:lineRule="auto"/>
              <w:contextualSpacing/>
              <w:jc w:val="both"/>
              <w:rPr>
                <w:rFonts w:asciiTheme="majorBidi" w:hAnsiTheme="majorBidi" w:cstheme="majorBidi"/>
                <w:sz w:val="24"/>
                <w:szCs w:val="24"/>
              </w:rPr>
            </w:pPr>
          </w:p>
          <w:p w14:paraId="52A8B795" w14:textId="0D1974C9" w:rsidR="00DD2EBE" w:rsidRPr="001D490C" w:rsidRDefault="00DD2EBE" w:rsidP="001D490C">
            <w:pPr>
              <w:spacing w:line="360" w:lineRule="auto"/>
              <w:contextualSpacing/>
              <w:jc w:val="both"/>
              <w:rPr>
                <w:rFonts w:asciiTheme="majorBidi" w:hAnsiTheme="majorBidi" w:cstheme="majorBidi"/>
                <w:sz w:val="24"/>
                <w:szCs w:val="24"/>
              </w:rPr>
            </w:pPr>
          </w:p>
          <w:p w14:paraId="2D97BB40" w14:textId="63EAC1D8" w:rsidR="00DD2EBE" w:rsidRPr="001D490C" w:rsidRDefault="00DD2EBE" w:rsidP="001D490C">
            <w:pPr>
              <w:spacing w:line="360" w:lineRule="auto"/>
              <w:contextualSpacing/>
              <w:jc w:val="both"/>
              <w:rPr>
                <w:rFonts w:asciiTheme="majorBidi" w:hAnsiTheme="majorBidi" w:cstheme="majorBidi"/>
                <w:sz w:val="24"/>
                <w:szCs w:val="24"/>
              </w:rPr>
            </w:pPr>
          </w:p>
          <w:p w14:paraId="30F76436" w14:textId="3B39C3C2" w:rsidR="00DD2EBE" w:rsidRPr="001D490C" w:rsidRDefault="00DD2EBE" w:rsidP="001D490C">
            <w:pPr>
              <w:spacing w:line="360" w:lineRule="auto"/>
              <w:contextualSpacing/>
              <w:jc w:val="both"/>
              <w:rPr>
                <w:rFonts w:asciiTheme="majorBidi" w:hAnsiTheme="majorBidi" w:cstheme="majorBidi"/>
                <w:sz w:val="24"/>
                <w:szCs w:val="24"/>
              </w:rPr>
            </w:pPr>
          </w:p>
          <w:p w14:paraId="1DCC3CEB" w14:textId="77777777" w:rsidR="00DD2EBE" w:rsidRPr="001D490C" w:rsidRDefault="00DD2EBE" w:rsidP="001D490C">
            <w:pPr>
              <w:spacing w:line="360" w:lineRule="auto"/>
              <w:contextualSpacing/>
              <w:jc w:val="both"/>
              <w:rPr>
                <w:rFonts w:asciiTheme="majorBidi" w:hAnsiTheme="majorBidi" w:cstheme="majorBidi"/>
                <w:sz w:val="24"/>
                <w:szCs w:val="24"/>
              </w:rPr>
            </w:pPr>
          </w:p>
          <w:p w14:paraId="3F49B9EB" w14:textId="77777777" w:rsidR="00DD2EBE" w:rsidRPr="001D490C" w:rsidRDefault="00DD2EBE" w:rsidP="001D490C">
            <w:pPr>
              <w:spacing w:line="360" w:lineRule="auto"/>
              <w:contextualSpacing/>
              <w:jc w:val="both"/>
              <w:rPr>
                <w:rFonts w:asciiTheme="majorBidi" w:hAnsiTheme="majorBidi" w:cstheme="majorBidi"/>
                <w:sz w:val="24"/>
                <w:szCs w:val="24"/>
              </w:rPr>
            </w:pPr>
          </w:p>
          <w:p w14:paraId="0A6E4F35" w14:textId="614680EE" w:rsidR="00DD2EBE" w:rsidRPr="001D490C" w:rsidRDefault="00DD2EBE" w:rsidP="001D490C">
            <w:pPr>
              <w:spacing w:line="360" w:lineRule="auto"/>
              <w:contextualSpacing/>
              <w:jc w:val="both"/>
              <w:rPr>
                <w:rFonts w:asciiTheme="majorBidi" w:hAnsiTheme="majorBidi" w:cstheme="majorBidi"/>
                <w:sz w:val="24"/>
                <w:szCs w:val="24"/>
              </w:rPr>
            </w:pPr>
          </w:p>
          <w:p w14:paraId="44E147C5" w14:textId="77777777" w:rsidR="00DD2EBE" w:rsidRPr="001D490C" w:rsidRDefault="00DD2EBE" w:rsidP="001D490C">
            <w:pPr>
              <w:spacing w:line="360" w:lineRule="auto"/>
              <w:contextualSpacing/>
              <w:jc w:val="both"/>
              <w:rPr>
                <w:rFonts w:asciiTheme="majorBidi" w:hAnsiTheme="majorBidi" w:cstheme="majorBidi"/>
                <w:b/>
                <w:bCs/>
                <w:color w:val="FF0000"/>
                <w:sz w:val="24"/>
                <w:szCs w:val="24"/>
              </w:rPr>
            </w:pPr>
          </w:p>
          <w:p w14:paraId="237662FD" w14:textId="1994C4D0" w:rsidR="00DD2EBE" w:rsidRPr="001D490C" w:rsidRDefault="00DD2EBE"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b/>
                <w:bCs/>
                <w:color w:val="FF0000"/>
                <w:sz w:val="24"/>
                <w:szCs w:val="24"/>
              </w:rPr>
              <w:lastRenderedPageBreak/>
              <w:t xml:space="preserve">                   </w:t>
            </w:r>
          </w:p>
        </w:tc>
      </w:tr>
      <w:tr w:rsidR="00DD2EBE" w:rsidRPr="001D490C" w14:paraId="41808618" w14:textId="77777777" w:rsidTr="000A254F">
        <w:tc>
          <w:tcPr>
            <w:tcW w:w="4508" w:type="dxa"/>
          </w:tcPr>
          <w:p w14:paraId="5FA5F9C5" w14:textId="77777777" w:rsidR="00DD2EBE" w:rsidRPr="001D490C" w:rsidRDefault="00DD2EBE"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lastRenderedPageBreak/>
              <w:t>Once it has ended its execution, it turns its flag back to false to indicate it has nothing to execute anymore. This is the end of the block level synchronization</w:t>
            </w:r>
          </w:p>
        </w:tc>
        <w:tc>
          <w:tcPr>
            <w:tcW w:w="4508" w:type="dxa"/>
          </w:tcPr>
          <w:p w14:paraId="7D6BD60D" w14:textId="77777777" w:rsidR="00DD2EBE" w:rsidRPr="001D490C" w:rsidRDefault="00DD2EBE" w:rsidP="001D490C">
            <w:pPr>
              <w:spacing w:line="360" w:lineRule="auto"/>
              <w:contextualSpacing/>
              <w:jc w:val="both"/>
              <w:rPr>
                <w:rFonts w:asciiTheme="majorBidi" w:hAnsiTheme="majorBidi" w:cstheme="majorBidi"/>
                <w:noProof/>
                <w:sz w:val="24"/>
                <w:szCs w:val="24"/>
              </w:rPr>
            </w:pPr>
          </w:p>
          <w:p w14:paraId="2CFFA89C" w14:textId="77777777" w:rsidR="00DD2EBE" w:rsidRPr="001D490C" w:rsidRDefault="00DD2EBE" w:rsidP="001D490C">
            <w:pPr>
              <w:spacing w:line="360" w:lineRule="auto"/>
              <w:contextualSpacing/>
              <w:jc w:val="both"/>
              <w:rPr>
                <w:rFonts w:asciiTheme="majorBidi" w:hAnsiTheme="majorBidi" w:cstheme="majorBidi"/>
                <w:noProof/>
                <w:sz w:val="24"/>
                <w:szCs w:val="24"/>
              </w:rPr>
            </w:pPr>
            <w:r w:rsidRPr="001D490C">
              <w:rPr>
                <w:rFonts w:asciiTheme="majorBidi" w:hAnsiTheme="majorBidi" w:cstheme="majorBidi"/>
                <w:noProof/>
                <w:sz w:val="24"/>
                <w:szCs w:val="24"/>
              </w:rPr>
              <w:drawing>
                <wp:anchor distT="0" distB="0" distL="114300" distR="114300" simplePos="0" relativeHeight="251678208" behindDoc="0" locked="0" layoutInCell="1" allowOverlap="1" wp14:anchorId="0CE5584E" wp14:editId="07D19BAD">
                  <wp:simplePos x="0" y="0"/>
                  <wp:positionH relativeFrom="column">
                    <wp:posOffset>276479</wp:posOffset>
                  </wp:positionH>
                  <wp:positionV relativeFrom="paragraph">
                    <wp:posOffset>130810</wp:posOffset>
                  </wp:positionV>
                  <wp:extent cx="2330191" cy="2095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37538" cy="210211"/>
                          </a:xfrm>
                          <a:prstGeom prst="rect">
                            <a:avLst/>
                          </a:prstGeom>
                        </pic:spPr>
                      </pic:pic>
                    </a:graphicData>
                  </a:graphic>
                  <wp14:sizeRelH relativeFrom="margin">
                    <wp14:pctWidth>0</wp14:pctWidth>
                  </wp14:sizeRelH>
                  <wp14:sizeRelV relativeFrom="margin">
                    <wp14:pctHeight>0</wp14:pctHeight>
                  </wp14:sizeRelV>
                </wp:anchor>
              </w:drawing>
            </w:r>
          </w:p>
          <w:p w14:paraId="66F4341F" w14:textId="77777777" w:rsidR="00DD2EBE" w:rsidRPr="001D490C" w:rsidRDefault="00DD2EBE" w:rsidP="001D490C">
            <w:pPr>
              <w:spacing w:line="360" w:lineRule="auto"/>
              <w:contextualSpacing/>
              <w:jc w:val="both"/>
              <w:rPr>
                <w:rFonts w:asciiTheme="majorBidi" w:hAnsiTheme="majorBidi" w:cstheme="majorBidi"/>
                <w:noProof/>
                <w:sz w:val="24"/>
                <w:szCs w:val="24"/>
              </w:rPr>
            </w:pPr>
          </w:p>
        </w:tc>
      </w:tr>
      <w:tr w:rsidR="00DD2EBE" w:rsidRPr="001D490C" w14:paraId="087EBC30" w14:textId="77777777" w:rsidTr="000A254F">
        <w:tc>
          <w:tcPr>
            <w:tcW w:w="4508" w:type="dxa"/>
          </w:tcPr>
          <w:p w14:paraId="7AA511B8" w14:textId="77777777" w:rsidR="00DD2EBE" w:rsidRPr="001D490C" w:rsidRDefault="00DD2EBE" w:rsidP="001D490C">
            <w:pPr>
              <w:spacing w:line="360" w:lineRule="auto"/>
              <w:contextualSpacing/>
              <w:jc w:val="both"/>
              <w:rPr>
                <w:rFonts w:asciiTheme="majorBidi" w:hAnsiTheme="majorBidi" w:cstheme="majorBidi"/>
                <w:b/>
                <w:bCs/>
                <w:sz w:val="24"/>
                <w:szCs w:val="24"/>
              </w:rPr>
            </w:pPr>
            <w:r w:rsidRPr="001D490C">
              <w:rPr>
                <w:rFonts w:asciiTheme="majorBidi" w:hAnsiTheme="majorBidi" w:cstheme="majorBidi"/>
                <w:b/>
                <w:bCs/>
                <w:sz w:val="24"/>
                <w:szCs w:val="24"/>
              </w:rPr>
              <w:t>Output and results</w:t>
            </w:r>
          </w:p>
          <w:p w14:paraId="29A5B93B" w14:textId="77777777" w:rsidR="00DD2EBE" w:rsidRPr="001D490C" w:rsidRDefault="00DD2EBE" w:rsidP="001D490C">
            <w:pPr>
              <w:spacing w:line="360" w:lineRule="auto"/>
              <w:contextualSpacing/>
              <w:jc w:val="both"/>
              <w:rPr>
                <w:rFonts w:asciiTheme="majorBidi" w:hAnsiTheme="majorBidi" w:cstheme="majorBidi"/>
                <w:sz w:val="24"/>
                <w:szCs w:val="24"/>
              </w:rPr>
            </w:pPr>
          </w:p>
          <w:p w14:paraId="55BFC9CD" w14:textId="6D265E5A" w:rsidR="00DD2EBE" w:rsidRPr="001D490C" w:rsidRDefault="00DD2EBE"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t>We can see that the account balances are consistent after using Peterson’s Solution for synchronized method.</w:t>
            </w:r>
          </w:p>
          <w:p w14:paraId="39AD8E3F" w14:textId="77777777" w:rsidR="00DD2EBE" w:rsidRPr="001D490C" w:rsidRDefault="00DD2EBE" w:rsidP="001D490C">
            <w:pPr>
              <w:spacing w:line="360" w:lineRule="auto"/>
              <w:contextualSpacing/>
              <w:jc w:val="both"/>
              <w:rPr>
                <w:rFonts w:asciiTheme="majorBidi" w:hAnsiTheme="majorBidi" w:cstheme="majorBidi"/>
                <w:sz w:val="24"/>
                <w:szCs w:val="24"/>
              </w:rPr>
            </w:pPr>
          </w:p>
          <w:p w14:paraId="5236D962" w14:textId="77777777" w:rsidR="00DD2EBE" w:rsidRPr="001D490C" w:rsidRDefault="00DD2EBE" w:rsidP="001D490C">
            <w:pPr>
              <w:spacing w:line="360" w:lineRule="auto"/>
              <w:contextualSpacing/>
              <w:jc w:val="both"/>
              <w:rPr>
                <w:rFonts w:asciiTheme="majorBidi" w:hAnsiTheme="majorBidi" w:cstheme="majorBidi"/>
                <w:sz w:val="24"/>
                <w:szCs w:val="24"/>
              </w:rPr>
            </w:pPr>
          </w:p>
          <w:p w14:paraId="1D3E5DEB" w14:textId="77777777" w:rsidR="00DD2EBE" w:rsidRPr="001D490C" w:rsidRDefault="00DD2EBE" w:rsidP="001D490C">
            <w:pPr>
              <w:spacing w:line="360" w:lineRule="auto"/>
              <w:contextualSpacing/>
              <w:jc w:val="both"/>
              <w:rPr>
                <w:rFonts w:asciiTheme="majorBidi" w:hAnsiTheme="majorBidi" w:cstheme="majorBidi"/>
                <w:sz w:val="24"/>
                <w:szCs w:val="24"/>
              </w:rPr>
            </w:pPr>
          </w:p>
          <w:p w14:paraId="7CA5C7A0" w14:textId="77777777" w:rsidR="00DD2EBE" w:rsidRPr="001D490C" w:rsidRDefault="00DD2EBE" w:rsidP="001D490C">
            <w:pPr>
              <w:spacing w:line="360" w:lineRule="auto"/>
              <w:contextualSpacing/>
              <w:jc w:val="both"/>
              <w:rPr>
                <w:rFonts w:asciiTheme="majorBidi" w:hAnsiTheme="majorBidi" w:cstheme="majorBidi"/>
                <w:sz w:val="24"/>
                <w:szCs w:val="24"/>
              </w:rPr>
            </w:pPr>
          </w:p>
          <w:p w14:paraId="7EE83B5C" w14:textId="77777777" w:rsidR="00DD2EBE" w:rsidRPr="001D490C" w:rsidRDefault="00DD2EBE" w:rsidP="001D490C">
            <w:pPr>
              <w:spacing w:line="360" w:lineRule="auto"/>
              <w:contextualSpacing/>
              <w:jc w:val="both"/>
              <w:rPr>
                <w:rFonts w:asciiTheme="majorBidi" w:hAnsiTheme="majorBidi" w:cstheme="majorBidi"/>
                <w:sz w:val="24"/>
                <w:szCs w:val="24"/>
              </w:rPr>
            </w:pPr>
          </w:p>
        </w:tc>
        <w:tc>
          <w:tcPr>
            <w:tcW w:w="4508" w:type="dxa"/>
          </w:tcPr>
          <w:p w14:paraId="2E3A2A8A" w14:textId="77777777" w:rsidR="00DD2EBE" w:rsidRPr="001D490C" w:rsidRDefault="00DD2EBE"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noProof/>
                <w:sz w:val="24"/>
                <w:szCs w:val="24"/>
              </w:rPr>
              <w:drawing>
                <wp:anchor distT="0" distB="0" distL="114300" distR="114300" simplePos="0" relativeHeight="251686400" behindDoc="0" locked="0" layoutInCell="1" allowOverlap="1" wp14:anchorId="2F44E3E3" wp14:editId="00E74114">
                  <wp:simplePos x="0" y="0"/>
                  <wp:positionH relativeFrom="column">
                    <wp:posOffset>-5080</wp:posOffset>
                  </wp:positionH>
                  <wp:positionV relativeFrom="paragraph">
                    <wp:posOffset>60960</wp:posOffset>
                  </wp:positionV>
                  <wp:extent cx="3101773" cy="2506980"/>
                  <wp:effectExtent l="0" t="0" r="0" b="0"/>
                  <wp:wrapNone/>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01773" cy="2506980"/>
                          </a:xfrm>
                          <a:prstGeom prst="rect">
                            <a:avLst/>
                          </a:prstGeom>
                        </pic:spPr>
                      </pic:pic>
                    </a:graphicData>
                  </a:graphic>
                  <wp14:sizeRelH relativeFrom="margin">
                    <wp14:pctWidth>0</wp14:pctWidth>
                  </wp14:sizeRelH>
                  <wp14:sizeRelV relativeFrom="margin">
                    <wp14:pctHeight>0</wp14:pctHeight>
                  </wp14:sizeRelV>
                </wp:anchor>
              </w:drawing>
            </w:r>
          </w:p>
        </w:tc>
      </w:tr>
    </w:tbl>
    <w:p w14:paraId="0AFEC4B1" w14:textId="6D267F68" w:rsidR="002C5CC2" w:rsidRPr="001D490C" w:rsidRDefault="002C5CC2" w:rsidP="001D490C">
      <w:pPr>
        <w:spacing w:after="0" w:line="360" w:lineRule="auto"/>
        <w:contextualSpacing/>
        <w:jc w:val="both"/>
        <w:rPr>
          <w:rFonts w:asciiTheme="majorBidi" w:hAnsiTheme="majorBidi" w:cstheme="majorBidi"/>
          <w:sz w:val="24"/>
          <w:szCs w:val="24"/>
        </w:rPr>
      </w:pPr>
    </w:p>
    <w:p w14:paraId="78F29F81" w14:textId="77777777" w:rsidR="001D4337" w:rsidRPr="001D490C" w:rsidRDefault="001D4337" w:rsidP="001D490C">
      <w:pPr>
        <w:spacing w:after="0" w:line="360" w:lineRule="auto"/>
        <w:contextualSpacing/>
        <w:jc w:val="both"/>
        <w:rPr>
          <w:rFonts w:asciiTheme="majorBidi" w:hAnsiTheme="majorBidi" w:cstheme="majorBidi"/>
          <w:sz w:val="24"/>
          <w:szCs w:val="24"/>
        </w:rPr>
      </w:pPr>
    </w:p>
    <w:p w14:paraId="2398DA11" w14:textId="011B00B1" w:rsidR="002C5CC2" w:rsidRPr="001D490C" w:rsidRDefault="00D342FA" w:rsidP="001D490C">
      <w:pPr>
        <w:pStyle w:val="Heading2"/>
        <w:spacing w:line="360" w:lineRule="auto"/>
        <w:contextualSpacing/>
        <w:jc w:val="both"/>
      </w:pPr>
      <w:bookmarkStart w:id="13" w:name="_Toc121051085"/>
      <w:r w:rsidRPr="001D490C">
        <w:lastRenderedPageBreak/>
        <w:t>Semaphore</w:t>
      </w:r>
      <w:bookmarkEnd w:id="13"/>
    </w:p>
    <w:p w14:paraId="03F64911" w14:textId="77777777" w:rsidR="00D342FA" w:rsidRPr="001D490C" w:rsidRDefault="00D342FA" w:rsidP="001D490C">
      <w:pPr>
        <w:spacing w:after="0" w:line="360" w:lineRule="auto"/>
        <w:contextualSpacing/>
        <w:jc w:val="both"/>
        <w:rPr>
          <w:rFonts w:asciiTheme="majorBidi" w:hAnsiTheme="majorBidi" w:cstheme="majorBidi"/>
        </w:rPr>
      </w:pPr>
    </w:p>
    <w:tbl>
      <w:tblPr>
        <w:tblStyle w:val="TableGrid"/>
        <w:tblW w:w="0" w:type="auto"/>
        <w:tblLook w:val="04A0" w:firstRow="1" w:lastRow="0" w:firstColumn="1" w:lastColumn="0" w:noHBand="0" w:noVBand="1"/>
      </w:tblPr>
      <w:tblGrid>
        <w:gridCol w:w="4508"/>
        <w:gridCol w:w="4508"/>
      </w:tblGrid>
      <w:tr w:rsidR="002C5CC2" w:rsidRPr="001D490C" w14:paraId="62DD496A" w14:textId="77777777" w:rsidTr="0057023B">
        <w:tc>
          <w:tcPr>
            <w:tcW w:w="4508" w:type="dxa"/>
          </w:tcPr>
          <w:p w14:paraId="39F29192" w14:textId="77777777" w:rsidR="002C5CC2" w:rsidRPr="001D490C" w:rsidRDefault="002C5CC2"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t>Using binary semaphore for method level synchronization, we first initialize the value of the semaphore to 1, then pass it to the constructer for each account.</w:t>
            </w:r>
          </w:p>
        </w:tc>
        <w:tc>
          <w:tcPr>
            <w:tcW w:w="4508" w:type="dxa"/>
          </w:tcPr>
          <w:p w14:paraId="29C76E40" w14:textId="77777777" w:rsidR="002C5CC2" w:rsidRPr="001D490C" w:rsidRDefault="002C5CC2"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noProof/>
                <w:sz w:val="24"/>
                <w:szCs w:val="24"/>
              </w:rPr>
              <w:drawing>
                <wp:inline distT="0" distB="0" distL="0" distR="0" wp14:anchorId="64307758" wp14:editId="325F451C">
                  <wp:extent cx="2317629" cy="17907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7108" cy="1798024"/>
                          </a:xfrm>
                          <a:prstGeom prst="rect">
                            <a:avLst/>
                          </a:prstGeom>
                        </pic:spPr>
                      </pic:pic>
                    </a:graphicData>
                  </a:graphic>
                </wp:inline>
              </w:drawing>
            </w:r>
          </w:p>
        </w:tc>
      </w:tr>
      <w:tr w:rsidR="002C5CC2" w:rsidRPr="001D490C" w14:paraId="4122935A" w14:textId="77777777" w:rsidTr="0057023B">
        <w:tc>
          <w:tcPr>
            <w:tcW w:w="4508" w:type="dxa"/>
          </w:tcPr>
          <w:p w14:paraId="5E56623D" w14:textId="2B21C62A" w:rsidR="002C5CC2" w:rsidRPr="001D490C" w:rsidRDefault="002C5CC2"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t xml:space="preserve">In method level synchronization, the method should be locked if a thread already entered the method. Therefore, we call the semaphore acquire method to test, if the semaphore value is less or equal to 0 then the thread </w:t>
            </w:r>
            <w:r w:rsidR="00F30799" w:rsidRPr="001D490C">
              <w:rPr>
                <w:rFonts w:asciiTheme="majorBidi" w:hAnsiTheme="majorBidi" w:cstheme="majorBidi"/>
                <w:sz w:val="24"/>
                <w:szCs w:val="24"/>
              </w:rPr>
              <w:t>is blocked and waits in a queue to be called later when a permit is released</w:t>
            </w:r>
            <w:r w:rsidRPr="001D490C">
              <w:rPr>
                <w:rFonts w:asciiTheme="majorBidi" w:hAnsiTheme="majorBidi" w:cstheme="majorBidi"/>
                <w:sz w:val="24"/>
                <w:szCs w:val="24"/>
              </w:rPr>
              <w:t xml:space="preserve">, if the value is more than 0, then the thread accesses the </w:t>
            </w:r>
            <w:r w:rsidR="00D342FA" w:rsidRPr="001D490C">
              <w:rPr>
                <w:rFonts w:asciiTheme="majorBidi" w:hAnsiTheme="majorBidi" w:cstheme="majorBidi"/>
                <w:sz w:val="24"/>
                <w:szCs w:val="24"/>
              </w:rPr>
              <w:t>method,</w:t>
            </w:r>
            <w:r w:rsidRPr="001D490C">
              <w:rPr>
                <w:rFonts w:asciiTheme="majorBidi" w:hAnsiTheme="majorBidi" w:cstheme="majorBidi"/>
                <w:sz w:val="24"/>
                <w:szCs w:val="24"/>
              </w:rPr>
              <w:t xml:space="preserve"> and the semaphore is </w:t>
            </w:r>
            <w:r w:rsidR="00D342FA" w:rsidRPr="001D490C">
              <w:rPr>
                <w:rFonts w:asciiTheme="majorBidi" w:hAnsiTheme="majorBidi" w:cstheme="majorBidi"/>
                <w:sz w:val="24"/>
                <w:szCs w:val="24"/>
              </w:rPr>
              <w:t>decremented</w:t>
            </w:r>
            <w:r w:rsidRPr="001D490C">
              <w:rPr>
                <w:rFonts w:asciiTheme="majorBidi" w:hAnsiTheme="majorBidi" w:cstheme="majorBidi"/>
                <w:sz w:val="24"/>
                <w:szCs w:val="24"/>
              </w:rPr>
              <w:t xml:space="preserve"> by 1. After the execution ends, the semaphore release </w:t>
            </w:r>
            <w:r w:rsidR="00D342FA" w:rsidRPr="001D490C">
              <w:rPr>
                <w:rFonts w:asciiTheme="majorBidi" w:hAnsiTheme="majorBidi" w:cstheme="majorBidi"/>
                <w:sz w:val="24"/>
                <w:szCs w:val="24"/>
              </w:rPr>
              <w:t>method is</w:t>
            </w:r>
            <w:r w:rsidRPr="001D490C">
              <w:rPr>
                <w:rFonts w:asciiTheme="majorBidi" w:hAnsiTheme="majorBidi" w:cstheme="majorBidi"/>
                <w:sz w:val="24"/>
                <w:szCs w:val="24"/>
              </w:rPr>
              <w:t xml:space="preserve"> called, which </w:t>
            </w:r>
            <w:r w:rsidR="00D342FA" w:rsidRPr="001D490C">
              <w:rPr>
                <w:rFonts w:asciiTheme="majorBidi" w:hAnsiTheme="majorBidi" w:cstheme="majorBidi"/>
                <w:sz w:val="24"/>
                <w:szCs w:val="24"/>
              </w:rPr>
              <w:t>increments</w:t>
            </w:r>
            <w:r w:rsidRPr="001D490C">
              <w:rPr>
                <w:rFonts w:asciiTheme="majorBidi" w:hAnsiTheme="majorBidi" w:cstheme="majorBidi"/>
                <w:sz w:val="24"/>
                <w:szCs w:val="24"/>
              </w:rPr>
              <w:t xml:space="preserve"> the value of the semaphore by 1. Allowing other threads to enter the method. This is done in both the Depositor and the Withdrawer classes.</w:t>
            </w:r>
          </w:p>
        </w:tc>
        <w:tc>
          <w:tcPr>
            <w:tcW w:w="4508" w:type="dxa"/>
          </w:tcPr>
          <w:p w14:paraId="3303AC3B" w14:textId="77777777" w:rsidR="002C5CC2" w:rsidRPr="001D490C" w:rsidRDefault="002C5CC2"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noProof/>
                <w:sz w:val="24"/>
                <w:szCs w:val="24"/>
              </w:rPr>
              <w:drawing>
                <wp:inline distT="0" distB="0" distL="0" distR="0" wp14:anchorId="0BEB0A5B" wp14:editId="52F90DF7">
                  <wp:extent cx="2590800" cy="2130485"/>
                  <wp:effectExtent l="0" t="0" r="0" b="317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2604107" cy="2141427"/>
                          </a:xfrm>
                          <a:prstGeom prst="rect">
                            <a:avLst/>
                          </a:prstGeom>
                        </pic:spPr>
                      </pic:pic>
                    </a:graphicData>
                  </a:graphic>
                </wp:inline>
              </w:drawing>
            </w:r>
          </w:p>
          <w:p w14:paraId="2EF326C1" w14:textId="77777777" w:rsidR="002C5CC2" w:rsidRPr="001D490C" w:rsidRDefault="002C5CC2"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noProof/>
                <w:sz w:val="24"/>
                <w:szCs w:val="24"/>
              </w:rPr>
              <w:drawing>
                <wp:inline distT="0" distB="0" distL="0" distR="0" wp14:anchorId="37998C74" wp14:editId="18AE222C">
                  <wp:extent cx="2546350" cy="219131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7309" cy="2209347"/>
                          </a:xfrm>
                          <a:prstGeom prst="rect">
                            <a:avLst/>
                          </a:prstGeom>
                        </pic:spPr>
                      </pic:pic>
                    </a:graphicData>
                  </a:graphic>
                </wp:inline>
              </w:drawing>
            </w:r>
          </w:p>
        </w:tc>
      </w:tr>
      <w:tr w:rsidR="002C5CC2" w:rsidRPr="001D490C" w14:paraId="4FAC06A5" w14:textId="77777777" w:rsidTr="0057023B">
        <w:tc>
          <w:tcPr>
            <w:tcW w:w="4508" w:type="dxa"/>
          </w:tcPr>
          <w:p w14:paraId="667BCA58" w14:textId="77777777" w:rsidR="002C5CC2" w:rsidRPr="001D490C" w:rsidRDefault="002C5CC2" w:rsidP="001D490C">
            <w:pPr>
              <w:spacing w:line="360" w:lineRule="auto"/>
              <w:contextualSpacing/>
              <w:jc w:val="both"/>
              <w:rPr>
                <w:rFonts w:asciiTheme="majorBidi" w:hAnsiTheme="majorBidi" w:cstheme="majorBidi"/>
                <w:b/>
                <w:bCs/>
                <w:sz w:val="24"/>
                <w:szCs w:val="24"/>
              </w:rPr>
            </w:pPr>
            <w:r w:rsidRPr="001D490C">
              <w:rPr>
                <w:rFonts w:asciiTheme="majorBidi" w:hAnsiTheme="majorBidi" w:cstheme="majorBidi"/>
                <w:b/>
                <w:bCs/>
                <w:sz w:val="24"/>
                <w:szCs w:val="24"/>
              </w:rPr>
              <w:lastRenderedPageBreak/>
              <w:t>Output and results</w:t>
            </w:r>
          </w:p>
          <w:p w14:paraId="360E8C54" w14:textId="77777777" w:rsidR="002C5CC2" w:rsidRPr="001D490C" w:rsidRDefault="002C5CC2" w:rsidP="001D490C">
            <w:pPr>
              <w:spacing w:line="360" w:lineRule="auto"/>
              <w:contextualSpacing/>
              <w:jc w:val="both"/>
              <w:rPr>
                <w:rFonts w:asciiTheme="majorBidi" w:hAnsiTheme="majorBidi" w:cstheme="majorBidi"/>
                <w:sz w:val="24"/>
                <w:szCs w:val="24"/>
              </w:rPr>
            </w:pPr>
          </w:p>
          <w:p w14:paraId="672A3DBE" w14:textId="77777777" w:rsidR="002C5CC2" w:rsidRPr="001D490C" w:rsidRDefault="002C5CC2"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t>We can see that the account balances are consistent after using semaphores for synchronized method.</w:t>
            </w:r>
          </w:p>
        </w:tc>
        <w:tc>
          <w:tcPr>
            <w:tcW w:w="4508" w:type="dxa"/>
          </w:tcPr>
          <w:p w14:paraId="5A8F89F3" w14:textId="77777777" w:rsidR="002C5CC2" w:rsidRPr="001D490C" w:rsidRDefault="002C5CC2"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noProof/>
                <w:sz w:val="24"/>
                <w:szCs w:val="24"/>
              </w:rPr>
              <w:drawing>
                <wp:inline distT="0" distB="0" distL="0" distR="0" wp14:anchorId="6B61B844" wp14:editId="157CEBF1">
                  <wp:extent cx="2724150" cy="20079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190"/>
                          <a:stretch/>
                        </pic:blipFill>
                        <pic:spPr bwMode="auto">
                          <a:xfrm>
                            <a:off x="0" y="0"/>
                            <a:ext cx="2741267" cy="202051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EAAA9C1" w14:textId="77777777" w:rsidR="007E7DB2" w:rsidRPr="001D490C" w:rsidRDefault="007E7DB2" w:rsidP="001D490C">
      <w:pPr>
        <w:spacing w:after="0" w:line="360" w:lineRule="auto"/>
        <w:contextualSpacing/>
        <w:jc w:val="both"/>
        <w:rPr>
          <w:rFonts w:asciiTheme="majorBidi" w:hAnsiTheme="majorBidi" w:cstheme="majorBidi"/>
        </w:rPr>
      </w:pPr>
    </w:p>
    <w:p w14:paraId="163FC259" w14:textId="0E73E1D0" w:rsidR="002C5CC2" w:rsidRPr="001D490C" w:rsidRDefault="002C5CC2" w:rsidP="001D490C">
      <w:pPr>
        <w:pStyle w:val="Heading1"/>
        <w:spacing w:line="360" w:lineRule="auto"/>
        <w:contextualSpacing/>
        <w:jc w:val="both"/>
      </w:pPr>
      <w:bookmarkStart w:id="14" w:name="_Toc121051086"/>
      <w:r w:rsidRPr="001D490C">
        <w:t>Task 4 Part B (Block Level Synchronization)</w:t>
      </w:r>
      <w:bookmarkEnd w:id="14"/>
    </w:p>
    <w:p w14:paraId="270F9EA2" w14:textId="77777777" w:rsidR="002C5CC2" w:rsidRPr="001D490C" w:rsidRDefault="002C5CC2" w:rsidP="001D490C">
      <w:pPr>
        <w:spacing w:after="0" w:line="360" w:lineRule="auto"/>
        <w:contextualSpacing/>
        <w:jc w:val="both"/>
        <w:rPr>
          <w:rFonts w:asciiTheme="majorBidi" w:hAnsiTheme="majorBidi" w:cstheme="majorBidi"/>
        </w:rPr>
      </w:pPr>
    </w:p>
    <w:p w14:paraId="1D457F93" w14:textId="77777777" w:rsidR="002C5CC2" w:rsidRPr="001D490C" w:rsidRDefault="002C5CC2" w:rsidP="001D490C">
      <w:pPr>
        <w:pStyle w:val="Heading2"/>
        <w:spacing w:line="360" w:lineRule="auto"/>
        <w:contextualSpacing/>
        <w:jc w:val="both"/>
        <w:rPr>
          <w:lang w:val="en-US"/>
        </w:rPr>
      </w:pPr>
      <w:bookmarkStart w:id="15" w:name="_Toc121051087"/>
      <w:r w:rsidRPr="001D490C">
        <w:rPr>
          <w:lang w:val="en-US"/>
        </w:rPr>
        <w:t>Synchronized Keyword</w:t>
      </w:r>
      <w:bookmarkEnd w:id="15"/>
    </w:p>
    <w:p w14:paraId="5CAC1AB4" w14:textId="2DA7F9FA" w:rsidR="002C5CC2" w:rsidRPr="001D490C" w:rsidRDefault="002C5CC2" w:rsidP="001D490C">
      <w:pPr>
        <w:spacing w:after="0" w:line="360" w:lineRule="auto"/>
        <w:contextualSpacing/>
        <w:jc w:val="both"/>
        <w:rPr>
          <w:rFonts w:asciiTheme="majorBidi" w:hAnsiTheme="majorBidi" w:cstheme="majorBidi"/>
          <w:lang w:val="en-US"/>
        </w:rPr>
      </w:pPr>
    </w:p>
    <w:tbl>
      <w:tblPr>
        <w:tblStyle w:val="TableGrid"/>
        <w:tblW w:w="0" w:type="auto"/>
        <w:tblLook w:val="04A0" w:firstRow="1" w:lastRow="0" w:firstColumn="1" w:lastColumn="0" w:noHBand="0" w:noVBand="1"/>
      </w:tblPr>
      <w:tblGrid>
        <w:gridCol w:w="4508"/>
        <w:gridCol w:w="4521"/>
      </w:tblGrid>
      <w:tr w:rsidR="002C5CC2" w:rsidRPr="001D490C" w14:paraId="1453DBF0" w14:textId="77777777" w:rsidTr="0057023B">
        <w:trPr>
          <w:trHeight w:val="6704"/>
        </w:trPr>
        <w:tc>
          <w:tcPr>
            <w:tcW w:w="4508" w:type="dxa"/>
          </w:tcPr>
          <w:p w14:paraId="518940A9" w14:textId="77777777" w:rsidR="002C5CC2" w:rsidRPr="001D490C" w:rsidRDefault="002C5CC2"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 xml:space="preserve">Another way to achieve synchronization </w:t>
            </w:r>
            <w:proofErr w:type="gramStart"/>
            <w:r w:rsidRPr="001D490C">
              <w:rPr>
                <w:rFonts w:asciiTheme="majorBidi" w:hAnsiTheme="majorBidi" w:cstheme="majorBidi"/>
                <w:sz w:val="24"/>
                <w:szCs w:val="24"/>
                <w:lang w:val="en-US"/>
              </w:rPr>
              <w:t>by</w:t>
            </w:r>
            <w:proofErr w:type="gramEnd"/>
            <w:r w:rsidRPr="001D490C">
              <w:rPr>
                <w:rFonts w:asciiTheme="majorBidi" w:hAnsiTheme="majorBidi" w:cstheme="majorBidi"/>
                <w:sz w:val="24"/>
                <w:szCs w:val="24"/>
                <w:lang w:val="en-US"/>
              </w:rPr>
              <w:t xml:space="preserve"> adding the keyword </w:t>
            </w:r>
            <w:r w:rsidRPr="001D490C">
              <w:rPr>
                <w:rFonts w:asciiTheme="majorBidi" w:hAnsiTheme="majorBidi" w:cstheme="majorBidi"/>
                <w:i/>
                <w:iCs/>
                <w:sz w:val="24"/>
                <w:szCs w:val="24"/>
                <w:lang w:val="en-US"/>
              </w:rPr>
              <w:t>synchronized</w:t>
            </w:r>
            <w:r w:rsidRPr="001D490C">
              <w:rPr>
                <w:rFonts w:asciiTheme="majorBidi" w:hAnsiTheme="majorBidi" w:cstheme="majorBidi"/>
                <w:sz w:val="24"/>
                <w:szCs w:val="24"/>
                <w:lang w:val="en-US"/>
              </w:rPr>
              <w:t xml:space="preserve"> as a function block in-line with the code. </w:t>
            </w:r>
          </w:p>
          <w:p w14:paraId="198261FF" w14:textId="77777777" w:rsidR="002C5CC2" w:rsidRPr="001D490C" w:rsidRDefault="002C5CC2" w:rsidP="001D490C">
            <w:pPr>
              <w:spacing w:line="360" w:lineRule="auto"/>
              <w:contextualSpacing/>
              <w:jc w:val="both"/>
              <w:rPr>
                <w:rFonts w:asciiTheme="majorBidi" w:hAnsiTheme="majorBidi" w:cstheme="majorBidi"/>
                <w:sz w:val="24"/>
                <w:szCs w:val="24"/>
                <w:lang w:val="en-US"/>
              </w:rPr>
            </w:pPr>
          </w:p>
          <w:p w14:paraId="39F63BDE" w14:textId="77777777" w:rsidR="002C5CC2" w:rsidRPr="001D490C" w:rsidRDefault="002C5CC2"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 xml:space="preserve">This in-line function takes an object as the parameter such as the lock object passed in the code on the right. This implementation of the synchronized keyword works the same as its method level counterpart. The </w:t>
            </w:r>
            <w:proofErr w:type="gramStart"/>
            <w:r w:rsidRPr="001D490C">
              <w:rPr>
                <w:rFonts w:asciiTheme="majorBidi" w:hAnsiTheme="majorBidi" w:cstheme="majorBidi"/>
                <w:sz w:val="24"/>
                <w:szCs w:val="24"/>
                <w:lang w:val="en-US"/>
              </w:rPr>
              <w:t>thread</w:t>
            </w:r>
            <w:proofErr w:type="gramEnd"/>
            <w:r w:rsidRPr="001D490C">
              <w:rPr>
                <w:rFonts w:asciiTheme="majorBidi" w:hAnsiTheme="majorBidi" w:cstheme="majorBidi"/>
                <w:sz w:val="24"/>
                <w:szCs w:val="24"/>
                <w:lang w:val="en-US"/>
              </w:rPr>
              <w:t xml:space="preserve"> enters the critical region will take the lock, which will prevent other threads from entering. Once the thread leaves, only then can another thread take the lock again and enter. </w:t>
            </w:r>
          </w:p>
          <w:p w14:paraId="36639162" w14:textId="77777777" w:rsidR="002C5CC2" w:rsidRPr="001D490C" w:rsidRDefault="002C5CC2" w:rsidP="001D490C">
            <w:pPr>
              <w:spacing w:line="360" w:lineRule="auto"/>
              <w:contextualSpacing/>
              <w:jc w:val="both"/>
              <w:rPr>
                <w:rFonts w:asciiTheme="majorBidi" w:hAnsiTheme="majorBidi" w:cstheme="majorBidi"/>
                <w:sz w:val="24"/>
                <w:szCs w:val="24"/>
                <w:lang w:val="en-US"/>
              </w:rPr>
            </w:pPr>
          </w:p>
          <w:p w14:paraId="24CD3F5C" w14:textId="77777777" w:rsidR="002C5CC2" w:rsidRPr="001D490C" w:rsidRDefault="002C5CC2"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 xml:space="preserve">The main difference is that instead of the entire method acting as the critical region, only the code encapsulated inside the function will be the critical region. </w:t>
            </w:r>
          </w:p>
          <w:p w14:paraId="71046F55" w14:textId="77777777" w:rsidR="002C5CC2" w:rsidRPr="001D490C" w:rsidRDefault="002C5CC2" w:rsidP="001D490C">
            <w:pPr>
              <w:spacing w:line="360" w:lineRule="auto"/>
              <w:contextualSpacing/>
              <w:jc w:val="both"/>
              <w:rPr>
                <w:rFonts w:asciiTheme="majorBidi" w:hAnsiTheme="majorBidi" w:cstheme="majorBidi"/>
                <w:sz w:val="32"/>
                <w:szCs w:val="32"/>
                <w:lang w:val="en-US"/>
              </w:rPr>
            </w:pPr>
          </w:p>
        </w:tc>
        <w:tc>
          <w:tcPr>
            <w:tcW w:w="4508" w:type="dxa"/>
          </w:tcPr>
          <w:p w14:paraId="522FF196" w14:textId="77777777" w:rsidR="002C5CC2" w:rsidRPr="001D490C" w:rsidRDefault="002C5CC2" w:rsidP="001D490C">
            <w:pPr>
              <w:spacing w:line="360" w:lineRule="auto"/>
              <w:contextualSpacing/>
              <w:jc w:val="both"/>
              <w:rPr>
                <w:rFonts w:asciiTheme="majorBidi" w:hAnsiTheme="majorBidi" w:cstheme="majorBidi"/>
                <w:sz w:val="32"/>
                <w:szCs w:val="32"/>
                <w:lang w:val="en-US"/>
              </w:rPr>
            </w:pPr>
            <w:r w:rsidRPr="001D490C">
              <w:rPr>
                <w:rFonts w:asciiTheme="majorBidi" w:hAnsiTheme="majorBidi" w:cstheme="majorBidi"/>
                <w:noProof/>
                <w:sz w:val="32"/>
                <w:szCs w:val="32"/>
                <w:lang w:val="en-US"/>
              </w:rPr>
              <w:drawing>
                <wp:inline distT="0" distB="0" distL="0" distR="0" wp14:anchorId="6FFEC884" wp14:editId="1C5F697D">
                  <wp:extent cx="2028825" cy="5241201"/>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31"/>
                          <a:srcRect b="3737"/>
                          <a:stretch/>
                        </pic:blipFill>
                        <pic:spPr bwMode="auto">
                          <a:xfrm>
                            <a:off x="0" y="0"/>
                            <a:ext cx="2044959" cy="5282880"/>
                          </a:xfrm>
                          <a:prstGeom prst="rect">
                            <a:avLst/>
                          </a:prstGeom>
                          <a:ln>
                            <a:noFill/>
                          </a:ln>
                          <a:extLst>
                            <a:ext uri="{53640926-AAD7-44D8-BBD7-CCE9431645EC}">
                              <a14:shadowObscured xmlns:a14="http://schemas.microsoft.com/office/drawing/2010/main"/>
                            </a:ext>
                          </a:extLst>
                        </pic:spPr>
                      </pic:pic>
                    </a:graphicData>
                  </a:graphic>
                </wp:inline>
              </w:drawing>
            </w:r>
          </w:p>
        </w:tc>
      </w:tr>
      <w:tr w:rsidR="002941F3" w:rsidRPr="001D490C" w14:paraId="04264EF5" w14:textId="77777777" w:rsidTr="002941F3">
        <w:trPr>
          <w:trHeight w:val="2967"/>
        </w:trPr>
        <w:tc>
          <w:tcPr>
            <w:tcW w:w="4508" w:type="dxa"/>
          </w:tcPr>
          <w:p w14:paraId="64E29C57" w14:textId="77777777" w:rsidR="00D342FA" w:rsidRPr="001D490C" w:rsidRDefault="00D342FA" w:rsidP="001D490C">
            <w:pPr>
              <w:spacing w:line="360" w:lineRule="auto"/>
              <w:contextualSpacing/>
              <w:jc w:val="both"/>
              <w:rPr>
                <w:rFonts w:asciiTheme="majorBidi" w:hAnsiTheme="majorBidi" w:cstheme="majorBidi"/>
                <w:b/>
                <w:bCs/>
                <w:sz w:val="24"/>
                <w:szCs w:val="24"/>
              </w:rPr>
            </w:pPr>
            <w:r w:rsidRPr="001D490C">
              <w:rPr>
                <w:rFonts w:asciiTheme="majorBidi" w:hAnsiTheme="majorBidi" w:cstheme="majorBidi"/>
                <w:b/>
                <w:bCs/>
                <w:sz w:val="24"/>
                <w:szCs w:val="24"/>
              </w:rPr>
              <w:lastRenderedPageBreak/>
              <w:t>Output and results</w:t>
            </w:r>
          </w:p>
          <w:p w14:paraId="6494AE50" w14:textId="77777777" w:rsidR="00D342FA" w:rsidRPr="001D490C" w:rsidRDefault="00D342FA" w:rsidP="001D490C">
            <w:pPr>
              <w:spacing w:line="360" w:lineRule="auto"/>
              <w:contextualSpacing/>
              <w:jc w:val="both"/>
              <w:rPr>
                <w:rFonts w:asciiTheme="majorBidi" w:hAnsiTheme="majorBidi" w:cstheme="majorBidi"/>
                <w:sz w:val="24"/>
                <w:szCs w:val="24"/>
              </w:rPr>
            </w:pPr>
          </w:p>
          <w:p w14:paraId="694F3C63" w14:textId="12CD926F" w:rsidR="002941F3" w:rsidRPr="001D490C" w:rsidRDefault="00D342FA"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rPr>
              <w:t>We can see that the account balances are consistent after the use of the synchronized keyword variable.</w:t>
            </w:r>
          </w:p>
        </w:tc>
        <w:tc>
          <w:tcPr>
            <w:tcW w:w="4508" w:type="dxa"/>
          </w:tcPr>
          <w:p w14:paraId="1FCC8566" w14:textId="3AA50DCE" w:rsidR="002941F3" w:rsidRPr="001D490C" w:rsidRDefault="00D342FA" w:rsidP="001D490C">
            <w:pPr>
              <w:spacing w:line="360" w:lineRule="auto"/>
              <w:contextualSpacing/>
              <w:jc w:val="both"/>
              <w:rPr>
                <w:rFonts w:asciiTheme="majorBidi" w:hAnsiTheme="majorBidi" w:cstheme="majorBidi"/>
                <w:noProof/>
                <w:sz w:val="32"/>
                <w:szCs w:val="32"/>
                <w:lang w:val="en-US"/>
              </w:rPr>
            </w:pPr>
            <w:r w:rsidRPr="001D490C">
              <w:rPr>
                <w:rFonts w:asciiTheme="majorBidi" w:hAnsiTheme="majorBidi" w:cstheme="majorBidi"/>
                <w:noProof/>
                <w:sz w:val="32"/>
                <w:szCs w:val="32"/>
                <w:lang w:val="en-US"/>
              </w:rPr>
              <w:drawing>
                <wp:inline distT="0" distB="0" distL="0" distR="0" wp14:anchorId="690F74E5" wp14:editId="53568CE5">
                  <wp:extent cx="2733675" cy="210813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8980" cy="2112222"/>
                          </a:xfrm>
                          <a:prstGeom prst="rect">
                            <a:avLst/>
                          </a:prstGeom>
                        </pic:spPr>
                      </pic:pic>
                    </a:graphicData>
                  </a:graphic>
                </wp:inline>
              </w:drawing>
            </w:r>
          </w:p>
        </w:tc>
      </w:tr>
    </w:tbl>
    <w:p w14:paraId="16CA7532" w14:textId="77777777" w:rsidR="002C5CC2" w:rsidRPr="001D490C" w:rsidRDefault="002C5CC2" w:rsidP="001D490C">
      <w:pPr>
        <w:spacing w:after="0" w:line="360" w:lineRule="auto"/>
        <w:contextualSpacing/>
        <w:jc w:val="both"/>
        <w:rPr>
          <w:rFonts w:asciiTheme="majorBidi" w:hAnsiTheme="majorBidi" w:cstheme="majorBidi"/>
          <w:sz w:val="32"/>
          <w:szCs w:val="32"/>
          <w:lang w:val="en-US"/>
        </w:rPr>
      </w:pPr>
    </w:p>
    <w:p w14:paraId="75EE78AD" w14:textId="0C4CCF00" w:rsidR="002941F3" w:rsidRPr="001D490C" w:rsidRDefault="002941F3" w:rsidP="001D490C">
      <w:pPr>
        <w:pStyle w:val="Heading2"/>
        <w:spacing w:line="360" w:lineRule="auto"/>
        <w:contextualSpacing/>
        <w:jc w:val="both"/>
        <w:rPr>
          <w:lang w:val="en-US"/>
        </w:rPr>
      </w:pPr>
      <w:bookmarkStart w:id="16" w:name="_Toc121051088"/>
      <w:r w:rsidRPr="001D490C">
        <w:rPr>
          <w:lang w:val="en-US"/>
        </w:rPr>
        <w:t>Lock Variable</w:t>
      </w:r>
      <w:bookmarkEnd w:id="16"/>
    </w:p>
    <w:p w14:paraId="79ADE739" w14:textId="77777777" w:rsidR="00D342FA" w:rsidRPr="001D490C" w:rsidRDefault="00D342FA" w:rsidP="001D490C">
      <w:pPr>
        <w:spacing w:after="0" w:line="360" w:lineRule="auto"/>
        <w:contextualSpacing/>
        <w:jc w:val="both"/>
        <w:rPr>
          <w:rFonts w:asciiTheme="majorBidi" w:hAnsiTheme="majorBidi" w:cstheme="majorBidi"/>
          <w:lang w:val="en-US"/>
        </w:rPr>
      </w:pPr>
    </w:p>
    <w:tbl>
      <w:tblPr>
        <w:tblStyle w:val="TableGrid"/>
        <w:tblW w:w="0" w:type="auto"/>
        <w:tblLook w:val="04A0" w:firstRow="1" w:lastRow="0" w:firstColumn="1" w:lastColumn="0" w:noHBand="0" w:noVBand="1"/>
      </w:tblPr>
      <w:tblGrid>
        <w:gridCol w:w="4211"/>
        <w:gridCol w:w="5031"/>
      </w:tblGrid>
      <w:tr w:rsidR="002941F3" w:rsidRPr="001D490C" w14:paraId="685E8AEF" w14:textId="77777777" w:rsidTr="002941F3">
        <w:tc>
          <w:tcPr>
            <w:tcW w:w="4211" w:type="dxa"/>
          </w:tcPr>
          <w:p w14:paraId="6ACA6C0A" w14:textId="77777777" w:rsidR="002941F3" w:rsidRPr="001D490C" w:rsidRDefault="002941F3"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 xml:space="preserve">The method level implementation of the lock variable solution was done in the withdrawer and depositor class. </w:t>
            </w:r>
          </w:p>
          <w:p w14:paraId="729FA62E" w14:textId="77777777" w:rsidR="002941F3" w:rsidRPr="001D490C" w:rsidRDefault="002941F3" w:rsidP="001D490C">
            <w:pPr>
              <w:spacing w:line="360" w:lineRule="auto"/>
              <w:contextualSpacing/>
              <w:jc w:val="both"/>
              <w:rPr>
                <w:rFonts w:asciiTheme="majorBidi" w:hAnsiTheme="majorBidi" w:cstheme="majorBidi"/>
                <w:sz w:val="24"/>
                <w:szCs w:val="24"/>
                <w:lang w:val="en-US"/>
              </w:rPr>
            </w:pPr>
          </w:p>
          <w:p w14:paraId="71B717F0" w14:textId="77777777" w:rsidR="002941F3" w:rsidRPr="001D490C" w:rsidRDefault="002941F3"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 xml:space="preserve">For each account object, the </w:t>
            </w:r>
            <w:proofErr w:type="gramStart"/>
            <w:r w:rsidRPr="001D490C">
              <w:rPr>
                <w:rFonts w:asciiTheme="majorBidi" w:hAnsiTheme="majorBidi" w:cstheme="majorBidi"/>
                <w:sz w:val="24"/>
                <w:szCs w:val="24"/>
                <w:lang w:val="en-US"/>
              </w:rPr>
              <w:t>constructer</w:t>
            </w:r>
            <w:proofErr w:type="gramEnd"/>
            <w:r w:rsidRPr="001D490C">
              <w:rPr>
                <w:rFonts w:asciiTheme="majorBidi" w:hAnsiTheme="majorBidi" w:cstheme="majorBidi"/>
                <w:sz w:val="24"/>
                <w:szCs w:val="24"/>
                <w:lang w:val="en-US"/>
              </w:rPr>
              <w:t xml:space="preserve"> will instantiate a lock object.</w:t>
            </w:r>
          </w:p>
          <w:p w14:paraId="181E3B51" w14:textId="77777777" w:rsidR="002941F3" w:rsidRPr="001D490C" w:rsidRDefault="002941F3" w:rsidP="001D490C">
            <w:pPr>
              <w:spacing w:line="360" w:lineRule="auto"/>
              <w:contextualSpacing/>
              <w:jc w:val="both"/>
              <w:rPr>
                <w:rFonts w:asciiTheme="majorBidi" w:hAnsiTheme="majorBidi" w:cstheme="majorBidi"/>
                <w:lang w:val="en-US"/>
              </w:rPr>
            </w:pPr>
          </w:p>
        </w:tc>
        <w:tc>
          <w:tcPr>
            <w:tcW w:w="5031" w:type="dxa"/>
          </w:tcPr>
          <w:p w14:paraId="5AD63FE8" w14:textId="77777777" w:rsidR="002941F3" w:rsidRPr="001D490C" w:rsidRDefault="002941F3" w:rsidP="001D490C">
            <w:pPr>
              <w:spacing w:line="360" w:lineRule="auto"/>
              <w:contextualSpacing/>
              <w:jc w:val="both"/>
              <w:rPr>
                <w:rFonts w:asciiTheme="majorBidi" w:hAnsiTheme="majorBidi" w:cstheme="majorBidi"/>
                <w:lang w:val="en-US"/>
              </w:rPr>
            </w:pPr>
            <w:r w:rsidRPr="001D490C">
              <w:rPr>
                <w:rFonts w:asciiTheme="majorBidi" w:hAnsiTheme="majorBidi" w:cstheme="majorBidi"/>
                <w:noProof/>
                <w:sz w:val="32"/>
                <w:szCs w:val="32"/>
                <w:lang w:val="en-US"/>
              </w:rPr>
              <w:drawing>
                <wp:inline distT="0" distB="0" distL="0" distR="0" wp14:anchorId="3927C6C8" wp14:editId="4601B901">
                  <wp:extent cx="2924175" cy="858895"/>
                  <wp:effectExtent l="0" t="0" r="0" b="0"/>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16"/>
                          <a:stretch>
                            <a:fillRect/>
                          </a:stretch>
                        </pic:blipFill>
                        <pic:spPr>
                          <a:xfrm>
                            <a:off x="0" y="0"/>
                            <a:ext cx="2939983" cy="863538"/>
                          </a:xfrm>
                          <a:prstGeom prst="rect">
                            <a:avLst/>
                          </a:prstGeom>
                        </pic:spPr>
                      </pic:pic>
                    </a:graphicData>
                  </a:graphic>
                </wp:inline>
              </w:drawing>
            </w:r>
          </w:p>
        </w:tc>
      </w:tr>
      <w:tr w:rsidR="002941F3" w:rsidRPr="001D490C" w14:paraId="065B2315" w14:textId="77777777" w:rsidTr="002941F3">
        <w:trPr>
          <w:trHeight w:val="70"/>
        </w:trPr>
        <w:tc>
          <w:tcPr>
            <w:tcW w:w="4211" w:type="dxa"/>
          </w:tcPr>
          <w:p w14:paraId="402D0629" w14:textId="77777777" w:rsidR="002941F3" w:rsidRPr="001D490C" w:rsidRDefault="002941F3"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lastRenderedPageBreak/>
              <w:t xml:space="preserve">Here the lock object is used in both methods, deposit and withdraw. </w:t>
            </w:r>
          </w:p>
          <w:p w14:paraId="1A521D13" w14:textId="77777777" w:rsidR="002941F3" w:rsidRPr="001D490C" w:rsidRDefault="002941F3" w:rsidP="001D490C">
            <w:pPr>
              <w:spacing w:line="360" w:lineRule="auto"/>
              <w:contextualSpacing/>
              <w:jc w:val="both"/>
              <w:rPr>
                <w:rFonts w:asciiTheme="majorBidi" w:hAnsiTheme="majorBidi" w:cstheme="majorBidi"/>
                <w:sz w:val="24"/>
                <w:szCs w:val="24"/>
                <w:lang w:val="en-US"/>
              </w:rPr>
            </w:pPr>
          </w:p>
          <w:p w14:paraId="5B3234FF" w14:textId="77777777" w:rsidR="002941F3" w:rsidRPr="001D490C" w:rsidRDefault="002941F3"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 xml:space="preserve">At the beginning of both methods, the lock object calls the </w:t>
            </w:r>
            <w:proofErr w:type="gramStart"/>
            <w:r w:rsidRPr="001D490C">
              <w:rPr>
                <w:rFonts w:asciiTheme="majorBidi" w:hAnsiTheme="majorBidi" w:cstheme="majorBidi"/>
                <w:sz w:val="24"/>
                <w:szCs w:val="24"/>
                <w:lang w:val="en-US"/>
              </w:rPr>
              <w:t>lock(</w:t>
            </w:r>
            <w:proofErr w:type="gramEnd"/>
            <w:r w:rsidRPr="001D490C">
              <w:rPr>
                <w:rFonts w:asciiTheme="majorBidi" w:hAnsiTheme="majorBidi" w:cstheme="majorBidi"/>
                <w:sz w:val="24"/>
                <w:szCs w:val="24"/>
                <w:lang w:val="en-US"/>
              </w:rPr>
              <w:t xml:space="preserve">) function for a thread that will enter this critical region. After that line, a </w:t>
            </w:r>
            <w:r w:rsidRPr="001D490C">
              <w:rPr>
                <w:rFonts w:asciiTheme="majorBidi" w:hAnsiTheme="majorBidi" w:cstheme="majorBidi"/>
                <w:i/>
                <w:iCs/>
                <w:sz w:val="24"/>
                <w:szCs w:val="24"/>
                <w:lang w:val="en-US"/>
              </w:rPr>
              <w:t xml:space="preserve">try </w:t>
            </w:r>
            <w:r w:rsidRPr="001D490C">
              <w:rPr>
                <w:rFonts w:asciiTheme="majorBidi" w:hAnsiTheme="majorBidi" w:cstheme="majorBidi"/>
                <w:sz w:val="24"/>
                <w:szCs w:val="24"/>
                <w:lang w:val="en-US"/>
              </w:rPr>
              <w:t xml:space="preserve">block is used and everything that is inside this block will be inside the critical region. At the end a </w:t>
            </w:r>
            <w:r w:rsidRPr="001D490C">
              <w:rPr>
                <w:rFonts w:asciiTheme="majorBidi" w:hAnsiTheme="majorBidi" w:cstheme="majorBidi"/>
                <w:i/>
                <w:iCs/>
                <w:sz w:val="24"/>
                <w:szCs w:val="24"/>
                <w:lang w:val="en-US"/>
              </w:rPr>
              <w:t xml:space="preserve">finally </w:t>
            </w:r>
            <w:r w:rsidRPr="001D490C">
              <w:rPr>
                <w:rFonts w:asciiTheme="majorBidi" w:hAnsiTheme="majorBidi" w:cstheme="majorBidi"/>
                <w:sz w:val="24"/>
                <w:szCs w:val="24"/>
                <w:lang w:val="en-US"/>
              </w:rPr>
              <w:t xml:space="preserve">is used to let the thread exit the critical region and call </w:t>
            </w:r>
            <w:proofErr w:type="gramStart"/>
            <w:r w:rsidRPr="001D490C">
              <w:rPr>
                <w:rFonts w:asciiTheme="majorBidi" w:hAnsiTheme="majorBidi" w:cstheme="majorBidi"/>
                <w:sz w:val="24"/>
                <w:szCs w:val="24"/>
                <w:lang w:val="en-US"/>
              </w:rPr>
              <w:t>unlock(</w:t>
            </w:r>
            <w:proofErr w:type="gramEnd"/>
            <w:r w:rsidRPr="001D490C">
              <w:rPr>
                <w:rFonts w:asciiTheme="majorBidi" w:hAnsiTheme="majorBidi" w:cstheme="majorBidi"/>
                <w:sz w:val="24"/>
                <w:szCs w:val="24"/>
                <w:lang w:val="en-US"/>
              </w:rPr>
              <w:t>) on the lock object.</w:t>
            </w:r>
          </w:p>
          <w:p w14:paraId="30280556" w14:textId="77777777" w:rsidR="002941F3" w:rsidRPr="001D490C" w:rsidRDefault="002941F3" w:rsidP="001D490C">
            <w:pPr>
              <w:spacing w:line="360" w:lineRule="auto"/>
              <w:contextualSpacing/>
              <w:jc w:val="both"/>
              <w:rPr>
                <w:rFonts w:asciiTheme="majorBidi" w:hAnsiTheme="majorBidi" w:cstheme="majorBidi"/>
                <w:sz w:val="24"/>
                <w:szCs w:val="24"/>
                <w:lang w:val="en-US"/>
              </w:rPr>
            </w:pPr>
          </w:p>
          <w:p w14:paraId="748A7349" w14:textId="77777777" w:rsidR="002941F3" w:rsidRPr="001D490C" w:rsidRDefault="002941F3" w:rsidP="001D490C">
            <w:pPr>
              <w:spacing w:line="360" w:lineRule="auto"/>
              <w:contextualSpacing/>
              <w:jc w:val="both"/>
              <w:rPr>
                <w:rFonts w:asciiTheme="majorBidi" w:hAnsiTheme="majorBidi" w:cstheme="majorBidi"/>
                <w:sz w:val="24"/>
                <w:szCs w:val="24"/>
                <w:lang w:val="en-US"/>
              </w:rPr>
            </w:pPr>
            <w:r w:rsidRPr="001D490C">
              <w:rPr>
                <w:rFonts w:asciiTheme="majorBidi" w:hAnsiTheme="majorBidi" w:cstheme="majorBidi"/>
                <w:sz w:val="24"/>
                <w:szCs w:val="24"/>
                <w:lang w:val="en-US"/>
              </w:rPr>
              <w:t xml:space="preserve">This works as a block level implementation because not everything inside the method needs to be in this block. Any code outside of this critical region </w:t>
            </w:r>
            <w:proofErr w:type="gramStart"/>
            <w:r w:rsidRPr="001D490C">
              <w:rPr>
                <w:rFonts w:asciiTheme="majorBidi" w:hAnsiTheme="majorBidi" w:cstheme="majorBidi"/>
                <w:sz w:val="24"/>
                <w:szCs w:val="24"/>
                <w:lang w:val="en-US"/>
              </w:rPr>
              <w:t>code,</w:t>
            </w:r>
            <w:proofErr w:type="gramEnd"/>
            <w:r w:rsidRPr="001D490C">
              <w:rPr>
                <w:rFonts w:asciiTheme="majorBidi" w:hAnsiTheme="majorBidi" w:cstheme="majorBidi"/>
                <w:sz w:val="24"/>
                <w:szCs w:val="24"/>
                <w:lang w:val="en-US"/>
              </w:rPr>
              <w:t xml:space="preserve"> would not function synchronously.</w:t>
            </w:r>
          </w:p>
          <w:p w14:paraId="5B1D676B" w14:textId="24AF4F85" w:rsidR="002941F3" w:rsidRPr="001D490C" w:rsidRDefault="002941F3" w:rsidP="001D490C">
            <w:pPr>
              <w:spacing w:line="360" w:lineRule="auto"/>
              <w:contextualSpacing/>
              <w:jc w:val="both"/>
              <w:rPr>
                <w:rFonts w:asciiTheme="majorBidi" w:hAnsiTheme="majorBidi" w:cstheme="majorBidi"/>
                <w:lang w:val="en-US"/>
              </w:rPr>
            </w:pPr>
          </w:p>
        </w:tc>
        <w:tc>
          <w:tcPr>
            <w:tcW w:w="5031" w:type="dxa"/>
          </w:tcPr>
          <w:p w14:paraId="12155F52" w14:textId="6D9B24E8" w:rsidR="002941F3" w:rsidRPr="001D490C" w:rsidRDefault="002941F3" w:rsidP="001D490C">
            <w:pPr>
              <w:spacing w:line="360" w:lineRule="auto"/>
              <w:contextualSpacing/>
              <w:jc w:val="both"/>
              <w:rPr>
                <w:rFonts w:asciiTheme="majorBidi" w:hAnsiTheme="majorBidi" w:cstheme="majorBidi"/>
                <w:sz w:val="32"/>
                <w:szCs w:val="32"/>
                <w:lang w:val="en-US"/>
              </w:rPr>
            </w:pPr>
            <w:r w:rsidRPr="001D490C">
              <w:rPr>
                <w:rFonts w:asciiTheme="majorBidi" w:hAnsiTheme="majorBidi" w:cstheme="majorBidi"/>
                <w:noProof/>
                <w:sz w:val="32"/>
                <w:szCs w:val="32"/>
                <w:lang w:val="en-US"/>
              </w:rPr>
              <w:drawing>
                <wp:inline distT="0" distB="0" distL="0" distR="0" wp14:anchorId="73E3D64F" wp14:editId="01B55264">
                  <wp:extent cx="2209800" cy="5565422"/>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3"/>
                          <a:stretch>
                            <a:fillRect/>
                          </a:stretch>
                        </pic:blipFill>
                        <pic:spPr>
                          <a:xfrm>
                            <a:off x="0" y="0"/>
                            <a:ext cx="2235052" cy="5629019"/>
                          </a:xfrm>
                          <a:prstGeom prst="rect">
                            <a:avLst/>
                          </a:prstGeom>
                        </pic:spPr>
                      </pic:pic>
                    </a:graphicData>
                  </a:graphic>
                </wp:inline>
              </w:drawing>
            </w:r>
          </w:p>
          <w:p w14:paraId="58F69265" w14:textId="7E75ACC7" w:rsidR="002941F3" w:rsidRPr="001D490C" w:rsidRDefault="002941F3" w:rsidP="001D490C">
            <w:pPr>
              <w:spacing w:line="360" w:lineRule="auto"/>
              <w:contextualSpacing/>
              <w:jc w:val="both"/>
              <w:rPr>
                <w:rFonts w:asciiTheme="majorBidi" w:hAnsiTheme="majorBidi" w:cstheme="majorBidi"/>
                <w:lang w:val="en-US"/>
              </w:rPr>
            </w:pPr>
          </w:p>
        </w:tc>
      </w:tr>
      <w:tr w:rsidR="002941F3" w:rsidRPr="001D490C" w14:paraId="2D9B480C" w14:textId="77777777" w:rsidTr="002941F3">
        <w:trPr>
          <w:trHeight w:val="3676"/>
        </w:trPr>
        <w:tc>
          <w:tcPr>
            <w:tcW w:w="4211" w:type="dxa"/>
          </w:tcPr>
          <w:p w14:paraId="715D8FCD" w14:textId="77777777" w:rsidR="002941F3" w:rsidRPr="001D490C" w:rsidRDefault="002941F3" w:rsidP="001D490C">
            <w:pPr>
              <w:spacing w:line="360" w:lineRule="auto"/>
              <w:contextualSpacing/>
              <w:jc w:val="both"/>
              <w:rPr>
                <w:rFonts w:asciiTheme="majorBidi" w:hAnsiTheme="majorBidi" w:cstheme="majorBidi"/>
                <w:b/>
                <w:bCs/>
                <w:sz w:val="24"/>
                <w:szCs w:val="24"/>
              </w:rPr>
            </w:pPr>
            <w:r w:rsidRPr="001D490C">
              <w:rPr>
                <w:rFonts w:asciiTheme="majorBidi" w:hAnsiTheme="majorBidi" w:cstheme="majorBidi"/>
                <w:b/>
                <w:bCs/>
                <w:sz w:val="24"/>
                <w:szCs w:val="24"/>
              </w:rPr>
              <w:t>Output and results</w:t>
            </w:r>
          </w:p>
          <w:p w14:paraId="2D62AE00" w14:textId="77777777" w:rsidR="002941F3" w:rsidRPr="001D490C" w:rsidRDefault="002941F3" w:rsidP="001D490C">
            <w:pPr>
              <w:spacing w:line="360" w:lineRule="auto"/>
              <w:contextualSpacing/>
              <w:jc w:val="both"/>
              <w:rPr>
                <w:rFonts w:asciiTheme="majorBidi" w:hAnsiTheme="majorBidi" w:cstheme="majorBidi"/>
                <w:sz w:val="24"/>
                <w:szCs w:val="24"/>
              </w:rPr>
            </w:pPr>
          </w:p>
          <w:p w14:paraId="3DB9F9A9" w14:textId="77777777" w:rsidR="002941F3" w:rsidRPr="001D490C" w:rsidRDefault="002941F3" w:rsidP="001D490C">
            <w:pPr>
              <w:spacing w:line="360" w:lineRule="auto"/>
              <w:contextualSpacing/>
              <w:jc w:val="both"/>
              <w:rPr>
                <w:rFonts w:asciiTheme="majorBidi" w:hAnsiTheme="majorBidi" w:cstheme="majorBidi"/>
                <w:lang w:val="en-US"/>
              </w:rPr>
            </w:pPr>
            <w:r w:rsidRPr="001D490C">
              <w:rPr>
                <w:rFonts w:asciiTheme="majorBidi" w:hAnsiTheme="majorBidi" w:cstheme="majorBidi"/>
                <w:sz w:val="24"/>
                <w:szCs w:val="24"/>
              </w:rPr>
              <w:t>We can see that the account balances are consistent after the use of the lock variable.</w:t>
            </w:r>
          </w:p>
        </w:tc>
        <w:tc>
          <w:tcPr>
            <w:tcW w:w="5031" w:type="dxa"/>
          </w:tcPr>
          <w:p w14:paraId="22ABA30F" w14:textId="1317A521" w:rsidR="002941F3" w:rsidRPr="001D490C" w:rsidRDefault="00D342FA" w:rsidP="001D490C">
            <w:pPr>
              <w:spacing w:line="360" w:lineRule="auto"/>
              <w:contextualSpacing/>
              <w:jc w:val="both"/>
              <w:rPr>
                <w:rFonts w:asciiTheme="majorBidi" w:hAnsiTheme="majorBidi" w:cstheme="majorBidi"/>
                <w:lang w:val="en-US"/>
              </w:rPr>
            </w:pPr>
            <w:r w:rsidRPr="001D490C">
              <w:rPr>
                <w:rFonts w:asciiTheme="majorBidi" w:hAnsiTheme="majorBidi" w:cstheme="majorBidi"/>
                <w:noProof/>
                <w:lang w:val="en-US"/>
              </w:rPr>
              <w:drawing>
                <wp:inline distT="0" distB="0" distL="0" distR="0" wp14:anchorId="0D269678" wp14:editId="33715541">
                  <wp:extent cx="3000375" cy="22890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0530" cy="2296805"/>
                          </a:xfrm>
                          <a:prstGeom prst="rect">
                            <a:avLst/>
                          </a:prstGeom>
                        </pic:spPr>
                      </pic:pic>
                    </a:graphicData>
                  </a:graphic>
                </wp:inline>
              </w:drawing>
            </w:r>
          </w:p>
        </w:tc>
      </w:tr>
    </w:tbl>
    <w:p w14:paraId="78321559" w14:textId="704AE69D" w:rsidR="002C5CC2" w:rsidRPr="001D490C" w:rsidRDefault="002C5CC2" w:rsidP="001D490C">
      <w:pPr>
        <w:spacing w:after="0" w:line="360" w:lineRule="auto"/>
        <w:contextualSpacing/>
        <w:jc w:val="both"/>
        <w:rPr>
          <w:rFonts w:asciiTheme="majorBidi" w:hAnsiTheme="majorBidi" w:cstheme="majorBidi"/>
          <w:sz w:val="24"/>
          <w:szCs w:val="24"/>
        </w:rPr>
      </w:pPr>
    </w:p>
    <w:p w14:paraId="047E0A9A" w14:textId="77777777" w:rsidR="00ED6640" w:rsidRPr="001D490C" w:rsidRDefault="00ED6640" w:rsidP="001D490C">
      <w:pPr>
        <w:spacing w:after="0" w:line="360" w:lineRule="auto"/>
        <w:contextualSpacing/>
        <w:jc w:val="both"/>
        <w:rPr>
          <w:rFonts w:asciiTheme="majorBidi" w:hAnsiTheme="majorBidi" w:cstheme="majorBidi"/>
          <w:sz w:val="24"/>
          <w:szCs w:val="24"/>
        </w:rPr>
      </w:pPr>
    </w:p>
    <w:p w14:paraId="684CB791" w14:textId="13797957" w:rsidR="00D342FA" w:rsidRPr="001D490C" w:rsidRDefault="00D342FA" w:rsidP="001D490C">
      <w:pPr>
        <w:pStyle w:val="Heading2"/>
        <w:spacing w:line="360" w:lineRule="auto"/>
        <w:contextualSpacing/>
        <w:jc w:val="both"/>
      </w:pPr>
      <w:bookmarkStart w:id="17" w:name="_Toc121051089"/>
      <w:r w:rsidRPr="001D490C">
        <w:lastRenderedPageBreak/>
        <w:t>Semaphore</w:t>
      </w:r>
      <w:bookmarkEnd w:id="17"/>
    </w:p>
    <w:p w14:paraId="3630C9D6" w14:textId="08BBD84F" w:rsidR="00D342FA" w:rsidRPr="001D490C" w:rsidRDefault="00D342FA" w:rsidP="001D490C">
      <w:pPr>
        <w:spacing w:after="0" w:line="360" w:lineRule="auto"/>
        <w:contextualSpacing/>
        <w:jc w:val="both"/>
        <w:rPr>
          <w:rFonts w:asciiTheme="majorBidi" w:hAnsiTheme="majorBidi" w:cstheme="majorBidi"/>
        </w:rPr>
      </w:pPr>
    </w:p>
    <w:tbl>
      <w:tblPr>
        <w:tblStyle w:val="TableGrid"/>
        <w:tblW w:w="0" w:type="auto"/>
        <w:tblLook w:val="04A0" w:firstRow="1" w:lastRow="0" w:firstColumn="1" w:lastColumn="0" w:noHBand="0" w:noVBand="1"/>
      </w:tblPr>
      <w:tblGrid>
        <w:gridCol w:w="4366"/>
        <w:gridCol w:w="4876"/>
      </w:tblGrid>
      <w:tr w:rsidR="00D342FA" w:rsidRPr="001D490C" w14:paraId="511F17C9" w14:textId="77777777" w:rsidTr="0057023B">
        <w:tc>
          <w:tcPr>
            <w:tcW w:w="4508" w:type="dxa"/>
          </w:tcPr>
          <w:p w14:paraId="490F6E49" w14:textId="77777777" w:rsidR="00D342FA" w:rsidRPr="001D490C" w:rsidRDefault="00D342FA"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t>Using binary semaphore for block level synchronization, we first initialize the value of the semaphore to 1, then pass it to the constructer for each account.</w:t>
            </w:r>
          </w:p>
        </w:tc>
        <w:tc>
          <w:tcPr>
            <w:tcW w:w="4508" w:type="dxa"/>
          </w:tcPr>
          <w:p w14:paraId="7006D4D0" w14:textId="77777777" w:rsidR="00D342FA" w:rsidRPr="001D490C" w:rsidRDefault="00D342FA"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noProof/>
                <w:sz w:val="24"/>
                <w:szCs w:val="24"/>
              </w:rPr>
              <w:drawing>
                <wp:inline distT="0" distB="0" distL="0" distR="0" wp14:anchorId="58D178D0" wp14:editId="77149A07">
                  <wp:extent cx="2317629" cy="1790700"/>
                  <wp:effectExtent l="0" t="0" r="6985"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7"/>
                          <a:stretch>
                            <a:fillRect/>
                          </a:stretch>
                        </pic:blipFill>
                        <pic:spPr>
                          <a:xfrm>
                            <a:off x="0" y="0"/>
                            <a:ext cx="2327108" cy="1798024"/>
                          </a:xfrm>
                          <a:prstGeom prst="rect">
                            <a:avLst/>
                          </a:prstGeom>
                        </pic:spPr>
                      </pic:pic>
                    </a:graphicData>
                  </a:graphic>
                </wp:inline>
              </w:drawing>
            </w:r>
          </w:p>
        </w:tc>
      </w:tr>
      <w:tr w:rsidR="00D342FA" w:rsidRPr="001D490C" w14:paraId="5BC143D6" w14:textId="77777777" w:rsidTr="0057023B">
        <w:tc>
          <w:tcPr>
            <w:tcW w:w="4508" w:type="dxa"/>
          </w:tcPr>
          <w:p w14:paraId="30E06D56" w14:textId="1D645D13" w:rsidR="00D342FA" w:rsidRPr="001D490C" w:rsidRDefault="00D342FA"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t xml:space="preserve">In block level synchronization, we synchronize a part of the code which becomes our synchronized block. In our binary semaphore implementation. Inside the deposit method and the withdraw method, we surround the block of code we want to synchronize, which is the operation on the balance in this case. The semaphore acquire method is called first to test, if the semaphore value is less or equal to 0 </w:t>
            </w:r>
            <w:r w:rsidR="00F30799" w:rsidRPr="001D490C">
              <w:rPr>
                <w:rFonts w:asciiTheme="majorBidi" w:hAnsiTheme="majorBidi" w:cstheme="majorBidi"/>
                <w:sz w:val="24"/>
                <w:szCs w:val="24"/>
              </w:rPr>
              <w:t>then the thread is blocked and waits in a queue to be called later when a permit is released</w:t>
            </w:r>
            <w:r w:rsidRPr="001D490C">
              <w:rPr>
                <w:rFonts w:asciiTheme="majorBidi" w:hAnsiTheme="majorBidi" w:cstheme="majorBidi"/>
                <w:sz w:val="24"/>
                <w:szCs w:val="24"/>
              </w:rPr>
              <w:t>, if the value is more than 0, then the thread accesses the block and gets access to the resource and the semaphore is decremented by 1. After the execution ends, the semaphore release method is called, which increments the value of the semaphore by 1.</w:t>
            </w:r>
          </w:p>
        </w:tc>
        <w:tc>
          <w:tcPr>
            <w:tcW w:w="4508" w:type="dxa"/>
          </w:tcPr>
          <w:p w14:paraId="2CCF44A0" w14:textId="77777777" w:rsidR="00D342FA" w:rsidRPr="001D490C" w:rsidRDefault="00D342FA"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noProof/>
                <w:sz w:val="24"/>
                <w:szCs w:val="24"/>
              </w:rPr>
              <w:drawing>
                <wp:inline distT="0" distB="0" distL="0" distR="0" wp14:anchorId="6C65EFE8" wp14:editId="1DB190BE">
                  <wp:extent cx="2959100" cy="2035889"/>
                  <wp:effectExtent l="0" t="0" r="0" b="2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2967185" cy="2041451"/>
                          </a:xfrm>
                          <a:prstGeom prst="rect">
                            <a:avLst/>
                          </a:prstGeom>
                        </pic:spPr>
                      </pic:pic>
                    </a:graphicData>
                  </a:graphic>
                </wp:inline>
              </w:drawing>
            </w:r>
          </w:p>
          <w:p w14:paraId="26887370" w14:textId="77777777" w:rsidR="00D342FA" w:rsidRPr="001D490C" w:rsidRDefault="00D342FA"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noProof/>
                <w:sz w:val="24"/>
                <w:szCs w:val="24"/>
              </w:rPr>
              <w:drawing>
                <wp:inline distT="0" distB="0" distL="0" distR="0" wp14:anchorId="400A8D6F" wp14:editId="6FE0AEF1">
                  <wp:extent cx="2833932" cy="2012950"/>
                  <wp:effectExtent l="0" t="0" r="5080" b="635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6"/>
                          <a:stretch>
                            <a:fillRect/>
                          </a:stretch>
                        </pic:blipFill>
                        <pic:spPr>
                          <a:xfrm>
                            <a:off x="0" y="0"/>
                            <a:ext cx="2858478" cy="2030385"/>
                          </a:xfrm>
                          <a:prstGeom prst="rect">
                            <a:avLst/>
                          </a:prstGeom>
                        </pic:spPr>
                      </pic:pic>
                    </a:graphicData>
                  </a:graphic>
                </wp:inline>
              </w:drawing>
            </w:r>
          </w:p>
        </w:tc>
      </w:tr>
      <w:tr w:rsidR="00D342FA" w:rsidRPr="001D490C" w14:paraId="18BE550C" w14:textId="77777777" w:rsidTr="0057023B">
        <w:tc>
          <w:tcPr>
            <w:tcW w:w="4508" w:type="dxa"/>
          </w:tcPr>
          <w:p w14:paraId="205452C5" w14:textId="77777777" w:rsidR="00D342FA" w:rsidRPr="001D490C" w:rsidRDefault="00D342FA" w:rsidP="001D490C">
            <w:pPr>
              <w:spacing w:line="360" w:lineRule="auto"/>
              <w:contextualSpacing/>
              <w:jc w:val="both"/>
              <w:rPr>
                <w:rFonts w:asciiTheme="majorBidi" w:hAnsiTheme="majorBidi" w:cstheme="majorBidi"/>
                <w:b/>
                <w:bCs/>
                <w:sz w:val="24"/>
                <w:szCs w:val="24"/>
              </w:rPr>
            </w:pPr>
            <w:r w:rsidRPr="001D490C">
              <w:rPr>
                <w:rFonts w:asciiTheme="majorBidi" w:hAnsiTheme="majorBidi" w:cstheme="majorBidi"/>
                <w:b/>
                <w:bCs/>
                <w:sz w:val="24"/>
                <w:szCs w:val="24"/>
              </w:rPr>
              <w:lastRenderedPageBreak/>
              <w:t>Output and results</w:t>
            </w:r>
          </w:p>
          <w:p w14:paraId="5DF803DD" w14:textId="77777777" w:rsidR="00D342FA" w:rsidRPr="001D490C" w:rsidRDefault="00D342FA" w:rsidP="001D490C">
            <w:pPr>
              <w:spacing w:line="360" w:lineRule="auto"/>
              <w:contextualSpacing/>
              <w:jc w:val="both"/>
              <w:rPr>
                <w:rFonts w:asciiTheme="majorBidi" w:hAnsiTheme="majorBidi" w:cstheme="majorBidi"/>
                <w:sz w:val="24"/>
                <w:szCs w:val="24"/>
              </w:rPr>
            </w:pPr>
          </w:p>
          <w:p w14:paraId="0EB92D40" w14:textId="77777777" w:rsidR="00D342FA" w:rsidRPr="001D490C" w:rsidRDefault="00D342FA"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t>We can see that the account balances are consistent after using semaphores for synchronized block.</w:t>
            </w:r>
          </w:p>
        </w:tc>
        <w:tc>
          <w:tcPr>
            <w:tcW w:w="4508" w:type="dxa"/>
          </w:tcPr>
          <w:p w14:paraId="71099C4E" w14:textId="77777777" w:rsidR="00D342FA" w:rsidRPr="001D490C" w:rsidRDefault="00D342FA" w:rsidP="001D490C">
            <w:pPr>
              <w:spacing w:line="360" w:lineRule="auto"/>
              <w:contextualSpacing/>
              <w:jc w:val="both"/>
              <w:rPr>
                <w:rFonts w:asciiTheme="majorBidi" w:hAnsiTheme="majorBidi" w:cstheme="majorBidi"/>
                <w:sz w:val="24"/>
                <w:szCs w:val="24"/>
              </w:rPr>
            </w:pPr>
            <w:r w:rsidRPr="001D490C">
              <w:rPr>
                <w:rFonts w:asciiTheme="majorBidi" w:hAnsiTheme="majorBidi" w:cstheme="majorBidi"/>
                <w:noProof/>
                <w:sz w:val="24"/>
                <w:szCs w:val="24"/>
              </w:rPr>
              <w:drawing>
                <wp:inline distT="0" distB="0" distL="0" distR="0" wp14:anchorId="19A448AB" wp14:editId="4E847800">
                  <wp:extent cx="2913813" cy="204914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37"/>
                          <a:srcRect t="921"/>
                          <a:stretch/>
                        </pic:blipFill>
                        <pic:spPr bwMode="auto">
                          <a:xfrm>
                            <a:off x="0" y="0"/>
                            <a:ext cx="2933874" cy="2063253"/>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65FFB4" w14:textId="77777777" w:rsidR="00D342FA" w:rsidRPr="001D490C" w:rsidRDefault="00D342FA" w:rsidP="001D490C">
      <w:pPr>
        <w:spacing w:after="0" w:line="360" w:lineRule="auto"/>
        <w:contextualSpacing/>
        <w:jc w:val="both"/>
        <w:rPr>
          <w:rFonts w:asciiTheme="majorBidi" w:hAnsiTheme="majorBidi" w:cstheme="majorBidi"/>
        </w:rPr>
      </w:pPr>
    </w:p>
    <w:p w14:paraId="61A304FF" w14:textId="46038F31" w:rsidR="002C5CC2" w:rsidRPr="001D490C" w:rsidRDefault="002C5CC2" w:rsidP="001D490C">
      <w:pPr>
        <w:spacing w:after="0" w:line="360" w:lineRule="auto"/>
        <w:contextualSpacing/>
        <w:jc w:val="both"/>
        <w:rPr>
          <w:rFonts w:asciiTheme="majorBidi" w:hAnsiTheme="majorBidi" w:cstheme="majorBidi"/>
          <w:sz w:val="24"/>
          <w:szCs w:val="24"/>
        </w:rPr>
      </w:pPr>
    </w:p>
    <w:p w14:paraId="56AA5A1F" w14:textId="60503166" w:rsidR="00ED6640" w:rsidRPr="001D490C" w:rsidRDefault="00ED6640" w:rsidP="001D490C">
      <w:pPr>
        <w:spacing w:after="0" w:line="360" w:lineRule="auto"/>
        <w:contextualSpacing/>
        <w:jc w:val="both"/>
        <w:rPr>
          <w:rFonts w:asciiTheme="majorBidi" w:hAnsiTheme="majorBidi" w:cstheme="majorBidi"/>
          <w:color w:val="FF0000"/>
          <w:sz w:val="24"/>
          <w:szCs w:val="24"/>
        </w:rPr>
      </w:pPr>
    </w:p>
    <w:p w14:paraId="7F840399" w14:textId="0D84EC94" w:rsidR="00ED6640" w:rsidRPr="001D490C" w:rsidRDefault="00ED6640" w:rsidP="001D490C">
      <w:pPr>
        <w:pStyle w:val="Heading1"/>
        <w:spacing w:line="360" w:lineRule="auto"/>
        <w:contextualSpacing/>
        <w:jc w:val="both"/>
        <w:rPr>
          <w:sz w:val="24"/>
          <w:szCs w:val="24"/>
        </w:rPr>
      </w:pPr>
      <w:bookmarkStart w:id="18" w:name="_Toc121051090"/>
      <w:r w:rsidRPr="001D490C">
        <w:rPr>
          <w:sz w:val="24"/>
          <w:szCs w:val="24"/>
        </w:rPr>
        <w:t>Conclusion</w:t>
      </w:r>
      <w:bookmarkEnd w:id="18"/>
    </w:p>
    <w:p w14:paraId="3F3A2EE6" w14:textId="144EFBD6" w:rsidR="00DD2EBE" w:rsidRPr="009E3FC6" w:rsidRDefault="00ED6640" w:rsidP="009E3FC6">
      <w:pPr>
        <w:spacing w:after="0" w:line="360" w:lineRule="auto"/>
        <w:contextualSpacing/>
        <w:jc w:val="both"/>
        <w:rPr>
          <w:rFonts w:asciiTheme="majorBidi" w:hAnsiTheme="majorBidi" w:cstheme="majorBidi"/>
          <w:sz w:val="24"/>
          <w:szCs w:val="24"/>
        </w:rPr>
      </w:pPr>
      <w:r w:rsidRPr="001D490C">
        <w:rPr>
          <w:rFonts w:asciiTheme="majorBidi" w:hAnsiTheme="majorBidi" w:cstheme="majorBidi"/>
          <w:sz w:val="24"/>
          <w:szCs w:val="24"/>
        </w:rPr>
        <w:t xml:space="preserve">The </w:t>
      </w:r>
      <w:r w:rsidR="001D4337" w:rsidRPr="001D490C">
        <w:rPr>
          <w:rFonts w:asciiTheme="majorBidi" w:hAnsiTheme="majorBidi" w:cstheme="majorBidi"/>
          <w:sz w:val="24"/>
          <w:szCs w:val="24"/>
        </w:rPr>
        <w:t xml:space="preserve">team employed 4 techniques to synchronize the bank account depositor and withdrawer threads. The </w:t>
      </w:r>
      <w:r w:rsidR="00B46865" w:rsidRPr="001D490C">
        <w:rPr>
          <w:rFonts w:asciiTheme="majorBidi" w:hAnsiTheme="majorBidi" w:cstheme="majorBidi"/>
          <w:sz w:val="24"/>
          <w:szCs w:val="24"/>
        </w:rPr>
        <w:t>synchronization keyword is a built-in Java technique and is the most common form of synchronization due to its simplicity. This procedure uses the lock variable system for blocking threads,</w:t>
      </w:r>
      <w:r w:rsidR="0060484F" w:rsidRPr="001D490C">
        <w:rPr>
          <w:rFonts w:asciiTheme="majorBidi" w:hAnsiTheme="majorBidi" w:cstheme="majorBidi"/>
          <w:sz w:val="24"/>
          <w:szCs w:val="24"/>
        </w:rPr>
        <w:t xml:space="preserve"> meaning only the thread with the lock is allowed to enter the critical region and all other threads are suspended</w:t>
      </w:r>
      <w:r w:rsidR="00B46865" w:rsidRPr="001D490C">
        <w:rPr>
          <w:rFonts w:asciiTheme="majorBidi" w:hAnsiTheme="majorBidi" w:cstheme="majorBidi"/>
          <w:sz w:val="24"/>
          <w:szCs w:val="24"/>
        </w:rPr>
        <w:t xml:space="preserve">. </w:t>
      </w:r>
      <w:r w:rsidR="00EE1D43" w:rsidRPr="001D490C">
        <w:rPr>
          <w:rFonts w:asciiTheme="majorBidi" w:hAnsiTheme="majorBidi" w:cstheme="majorBidi"/>
          <w:sz w:val="24"/>
          <w:szCs w:val="24"/>
        </w:rPr>
        <w:t xml:space="preserve">This method satisfies all conditions with the only downside being that it can only have one thread in the shared region at a time. </w:t>
      </w:r>
      <w:r w:rsidR="00B46865" w:rsidRPr="001D490C">
        <w:rPr>
          <w:rFonts w:asciiTheme="majorBidi" w:hAnsiTheme="majorBidi" w:cstheme="majorBidi"/>
          <w:sz w:val="24"/>
          <w:szCs w:val="24"/>
        </w:rPr>
        <w:t xml:space="preserve">Moreover, the team also implemented a proper lock variable procedure </w:t>
      </w:r>
      <w:r w:rsidR="0060484F" w:rsidRPr="001D490C">
        <w:rPr>
          <w:rFonts w:asciiTheme="majorBidi" w:hAnsiTheme="majorBidi" w:cstheme="majorBidi"/>
          <w:sz w:val="24"/>
          <w:szCs w:val="24"/>
        </w:rPr>
        <w:t xml:space="preserve">from the Java </w:t>
      </w:r>
      <w:proofErr w:type="spellStart"/>
      <w:r w:rsidR="0060484F" w:rsidRPr="001D490C">
        <w:rPr>
          <w:rFonts w:asciiTheme="majorBidi" w:hAnsiTheme="majorBidi" w:cstheme="majorBidi"/>
          <w:sz w:val="24"/>
          <w:szCs w:val="24"/>
        </w:rPr>
        <w:t>ReentrantLock</w:t>
      </w:r>
      <w:proofErr w:type="spellEnd"/>
      <w:r w:rsidR="0060484F" w:rsidRPr="001D490C">
        <w:rPr>
          <w:rFonts w:asciiTheme="majorBidi" w:hAnsiTheme="majorBidi" w:cstheme="majorBidi"/>
          <w:sz w:val="24"/>
          <w:szCs w:val="24"/>
        </w:rPr>
        <w:t xml:space="preserve"> class. This works the same the synchronized keyword and will suspend all threads without the lock. </w:t>
      </w:r>
      <w:r w:rsidR="00EE1D43" w:rsidRPr="001D490C">
        <w:rPr>
          <w:rFonts w:asciiTheme="majorBidi" w:hAnsiTheme="majorBidi" w:cstheme="majorBidi"/>
          <w:sz w:val="24"/>
          <w:szCs w:val="24"/>
        </w:rPr>
        <w:t xml:space="preserve">The lock </w:t>
      </w:r>
      <w:r w:rsidR="0060484F" w:rsidRPr="001D490C">
        <w:rPr>
          <w:rFonts w:asciiTheme="majorBidi" w:hAnsiTheme="majorBidi" w:cstheme="majorBidi"/>
          <w:sz w:val="24"/>
          <w:szCs w:val="24"/>
        </w:rPr>
        <w:t xml:space="preserve">variable implementation worked well for our </w:t>
      </w:r>
      <w:r w:rsidR="00EE1D43" w:rsidRPr="001D490C">
        <w:rPr>
          <w:rFonts w:asciiTheme="majorBidi" w:hAnsiTheme="majorBidi" w:cstheme="majorBidi"/>
          <w:sz w:val="24"/>
          <w:szCs w:val="24"/>
        </w:rPr>
        <w:t>solution;</w:t>
      </w:r>
      <w:r w:rsidR="0060484F" w:rsidRPr="001D490C">
        <w:rPr>
          <w:rFonts w:asciiTheme="majorBidi" w:hAnsiTheme="majorBidi" w:cstheme="majorBidi"/>
          <w:sz w:val="24"/>
          <w:szCs w:val="24"/>
        </w:rPr>
        <w:t xml:space="preserve"> </w:t>
      </w:r>
      <w:r w:rsidR="00EE1D43" w:rsidRPr="001D490C">
        <w:rPr>
          <w:rFonts w:asciiTheme="majorBidi" w:hAnsiTheme="majorBidi" w:cstheme="majorBidi"/>
          <w:sz w:val="24"/>
          <w:szCs w:val="24"/>
        </w:rPr>
        <w:t>it may</w:t>
      </w:r>
      <w:r w:rsidR="0060484F" w:rsidRPr="001D490C">
        <w:rPr>
          <w:rFonts w:asciiTheme="majorBidi" w:hAnsiTheme="majorBidi" w:cstheme="majorBidi"/>
          <w:sz w:val="24"/>
          <w:szCs w:val="24"/>
        </w:rPr>
        <w:t xml:space="preserve"> not always satisfy the bounded-waiting condition. </w:t>
      </w:r>
      <w:r w:rsidR="00EE1D43" w:rsidRPr="001D490C">
        <w:rPr>
          <w:rFonts w:asciiTheme="majorBidi" w:hAnsiTheme="majorBidi" w:cstheme="majorBidi"/>
          <w:sz w:val="24"/>
          <w:szCs w:val="24"/>
        </w:rPr>
        <w:t xml:space="preserve">Additionally, the team implemented Semaphores for synchronization. </w:t>
      </w:r>
      <w:r w:rsidR="001D490C" w:rsidRPr="001D490C">
        <w:rPr>
          <w:rFonts w:asciiTheme="majorBidi" w:hAnsiTheme="majorBidi" w:cstheme="majorBidi"/>
          <w:sz w:val="24"/>
          <w:szCs w:val="24"/>
        </w:rPr>
        <w:t xml:space="preserve">Peterson’s Solution does not violate any condition, but the implementation is not efficient because of busy waiting. It also did not work on a block level implementation because the busy waiting would make it run for too long. </w:t>
      </w:r>
      <w:r w:rsidR="00EE1D43" w:rsidRPr="001D490C">
        <w:rPr>
          <w:rFonts w:asciiTheme="majorBidi" w:hAnsiTheme="majorBidi" w:cstheme="majorBidi"/>
          <w:sz w:val="24"/>
          <w:szCs w:val="24"/>
        </w:rPr>
        <w:t>Binary semaphores were used</w:t>
      </w:r>
      <w:r w:rsidR="001D490C" w:rsidRPr="001D490C">
        <w:rPr>
          <w:rFonts w:asciiTheme="majorBidi" w:hAnsiTheme="majorBidi" w:cstheme="majorBidi"/>
          <w:sz w:val="24"/>
          <w:szCs w:val="24"/>
        </w:rPr>
        <w:t xml:space="preserve"> and satisfied all 3 conditions, mutual exclusion, progress, and bounded waiting successfully. Semaphore also provides the flexibility of allowing multiple threads to enter the critical region. </w:t>
      </w:r>
    </w:p>
    <w:sectPr w:rsidR="00DD2EBE" w:rsidRPr="009E3FC6">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238A9" w14:textId="77777777" w:rsidR="000336AC" w:rsidRDefault="000336AC" w:rsidP="006146F3">
      <w:pPr>
        <w:spacing w:after="0" w:line="240" w:lineRule="auto"/>
      </w:pPr>
      <w:r>
        <w:separator/>
      </w:r>
    </w:p>
  </w:endnote>
  <w:endnote w:type="continuationSeparator" w:id="0">
    <w:p w14:paraId="2B3694C7" w14:textId="77777777" w:rsidR="000336AC" w:rsidRDefault="000336AC" w:rsidP="00614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3352799"/>
      <w:docPartObj>
        <w:docPartGallery w:val="Page Numbers (Bottom of Page)"/>
        <w:docPartUnique/>
      </w:docPartObj>
    </w:sdtPr>
    <w:sdtEndPr>
      <w:rPr>
        <w:noProof/>
      </w:rPr>
    </w:sdtEndPr>
    <w:sdtContent>
      <w:p w14:paraId="5659950D" w14:textId="37F02B94" w:rsidR="00B15A02" w:rsidRDefault="00B15A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8285AD" w14:textId="77777777" w:rsidR="00B15A02" w:rsidRDefault="00B15A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C032E" w14:textId="77777777" w:rsidR="000336AC" w:rsidRDefault="000336AC" w:rsidP="006146F3">
      <w:pPr>
        <w:spacing w:after="0" w:line="240" w:lineRule="auto"/>
      </w:pPr>
      <w:r>
        <w:separator/>
      </w:r>
    </w:p>
  </w:footnote>
  <w:footnote w:type="continuationSeparator" w:id="0">
    <w:p w14:paraId="0428782B" w14:textId="77777777" w:rsidR="000336AC" w:rsidRDefault="000336AC" w:rsidP="006146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830A21"/>
    <w:multiLevelType w:val="hybridMultilevel"/>
    <w:tmpl w:val="53DA3060"/>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1675062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3DE8"/>
    <w:rsid w:val="000039EC"/>
    <w:rsid w:val="000336AC"/>
    <w:rsid w:val="00057920"/>
    <w:rsid w:val="0009187B"/>
    <w:rsid w:val="000D6DD6"/>
    <w:rsid w:val="00180077"/>
    <w:rsid w:val="00182F3B"/>
    <w:rsid w:val="00193340"/>
    <w:rsid w:val="001B42DE"/>
    <w:rsid w:val="001D4337"/>
    <w:rsid w:val="001D490C"/>
    <w:rsid w:val="002120B7"/>
    <w:rsid w:val="00236CD8"/>
    <w:rsid w:val="00266FB8"/>
    <w:rsid w:val="002730AA"/>
    <w:rsid w:val="0027533F"/>
    <w:rsid w:val="002941F3"/>
    <w:rsid w:val="002C5CC2"/>
    <w:rsid w:val="0034683B"/>
    <w:rsid w:val="00351259"/>
    <w:rsid w:val="003C07C8"/>
    <w:rsid w:val="00411670"/>
    <w:rsid w:val="0043598B"/>
    <w:rsid w:val="00565886"/>
    <w:rsid w:val="005D17B9"/>
    <w:rsid w:val="005D3C5F"/>
    <w:rsid w:val="0060484F"/>
    <w:rsid w:val="006146F3"/>
    <w:rsid w:val="00640200"/>
    <w:rsid w:val="006710A2"/>
    <w:rsid w:val="00741031"/>
    <w:rsid w:val="00752260"/>
    <w:rsid w:val="007E1B38"/>
    <w:rsid w:val="007E7DB2"/>
    <w:rsid w:val="00876B36"/>
    <w:rsid w:val="008A3338"/>
    <w:rsid w:val="008B0903"/>
    <w:rsid w:val="00914F5F"/>
    <w:rsid w:val="009E3FC6"/>
    <w:rsid w:val="00A14B2D"/>
    <w:rsid w:val="00AB459E"/>
    <w:rsid w:val="00AE2421"/>
    <w:rsid w:val="00B15A02"/>
    <w:rsid w:val="00B46865"/>
    <w:rsid w:val="00C5439E"/>
    <w:rsid w:val="00CD091F"/>
    <w:rsid w:val="00D342FA"/>
    <w:rsid w:val="00D36633"/>
    <w:rsid w:val="00D6096E"/>
    <w:rsid w:val="00DD1652"/>
    <w:rsid w:val="00DD2EBE"/>
    <w:rsid w:val="00DF0480"/>
    <w:rsid w:val="00DF1725"/>
    <w:rsid w:val="00E218C0"/>
    <w:rsid w:val="00ED6640"/>
    <w:rsid w:val="00EE1D43"/>
    <w:rsid w:val="00EE2C02"/>
    <w:rsid w:val="00EF3DE8"/>
    <w:rsid w:val="00F30799"/>
    <w:rsid w:val="00F92847"/>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49D1E"/>
  <w15:docId w15:val="{13003D3B-0019-4B10-A941-1E54CB9DA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652"/>
  </w:style>
  <w:style w:type="paragraph" w:styleId="Heading1">
    <w:name w:val="heading 1"/>
    <w:basedOn w:val="Normal"/>
    <w:next w:val="Normal"/>
    <w:link w:val="Heading1Char"/>
    <w:uiPriority w:val="9"/>
    <w:qFormat/>
    <w:rsid w:val="00B15A02"/>
    <w:pPr>
      <w:keepNext/>
      <w:keepLines/>
      <w:spacing w:after="0"/>
      <w:outlineLvl w:val="0"/>
    </w:pPr>
    <w:rPr>
      <w:rFonts w:asciiTheme="majorBidi" w:eastAsiaTheme="majorEastAsia" w:hAnsiTheme="majorBidi" w:cstheme="majorBidi"/>
      <w:b/>
      <w:color w:val="000000" w:themeColor="text1"/>
      <w:sz w:val="28"/>
      <w:szCs w:val="32"/>
    </w:rPr>
  </w:style>
  <w:style w:type="paragraph" w:styleId="Heading2">
    <w:name w:val="heading 2"/>
    <w:basedOn w:val="Normal"/>
    <w:next w:val="Normal"/>
    <w:link w:val="Heading2Char"/>
    <w:uiPriority w:val="9"/>
    <w:unhideWhenUsed/>
    <w:qFormat/>
    <w:rsid w:val="00B15A02"/>
    <w:pPr>
      <w:keepNext/>
      <w:keepLines/>
      <w:spacing w:after="0"/>
      <w:outlineLvl w:val="1"/>
    </w:pPr>
    <w:rPr>
      <w:rFonts w:asciiTheme="majorBidi" w:eastAsiaTheme="majorEastAsia" w:hAnsiTheme="majorBidi" w:cstheme="majorBidi"/>
      <w:b/>
      <w:color w:val="000000" w:themeColor="text1"/>
      <w:sz w:val="24"/>
      <w:szCs w:val="26"/>
    </w:rPr>
  </w:style>
  <w:style w:type="paragraph" w:styleId="Heading3">
    <w:name w:val="heading 3"/>
    <w:basedOn w:val="Normal"/>
    <w:next w:val="Normal"/>
    <w:link w:val="Heading3Char"/>
    <w:uiPriority w:val="9"/>
    <w:unhideWhenUsed/>
    <w:qFormat/>
    <w:rsid w:val="00DF0480"/>
    <w:pPr>
      <w:keepNext/>
      <w:keepLines/>
      <w:spacing w:after="0"/>
      <w:outlineLvl w:val="2"/>
    </w:pPr>
    <w:rPr>
      <w:rFonts w:asciiTheme="majorBidi" w:eastAsiaTheme="majorEastAsia" w:hAnsiTheme="majorBid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6FB8"/>
    <w:pPr>
      <w:ind w:left="720"/>
      <w:contextualSpacing/>
    </w:pPr>
  </w:style>
  <w:style w:type="paragraph" w:styleId="Header">
    <w:name w:val="header"/>
    <w:basedOn w:val="Normal"/>
    <w:link w:val="HeaderChar"/>
    <w:uiPriority w:val="99"/>
    <w:unhideWhenUsed/>
    <w:rsid w:val="006146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46F3"/>
  </w:style>
  <w:style w:type="paragraph" w:styleId="Footer">
    <w:name w:val="footer"/>
    <w:basedOn w:val="Normal"/>
    <w:link w:val="FooterChar"/>
    <w:uiPriority w:val="99"/>
    <w:unhideWhenUsed/>
    <w:rsid w:val="006146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46F3"/>
  </w:style>
  <w:style w:type="character" w:styleId="CommentReference">
    <w:name w:val="annotation reference"/>
    <w:basedOn w:val="DefaultParagraphFont"/>
    <w:uiPriority w:val="99"/>
    <w:semiHidden/>
    <w:unhideWhenUsed/>
    <w:rsid w:val="00565886"/>
    <w:rPr>
      <w:sz w:val="16"/>
      <w:szCs w:val="16"/>
    </w:rPr>
  </w:style>
  <w:style w:type="paragraph" w:styleId="CommentText">
    <w:name w:val="annotation text"/>
    <w:basedOn w:val="Normal"/>
    <w:link w:val="CommentTextChar"/>
    <w:uiPriority w:val="99"/>
    <w:unhideWhenUsed/>
    <w:rsid w:val="00565886"/>
    <w:pPr>
      <w:spacing w:line="240" w:lineRule="auto"/>
    </w:pPr>
    <w:rPr>
      <w:sz w:val="20"/>
      <w:szCs w:val="20"/>
    </w:rPr>
  </w:style>
  <w:style w:type="character" w:customStyle="1" w:styleId="CommentTextChar">
    <w:name w:val="Comment Text Char"/>
    <w:basedOn w:val="DefaultParagraphFont"/>
    <w:link w:val="CommentText"/>
    <w:uiPriority w:val="99"/>
    <w:rsid w:val="00565886"/>
    <w:rPr>
      <w:sz w:val="20"/>
      <w:szCs w:val="20"/>
    </w:rPr>
  </w:style>
  <w:style w:type="paragraph" w:styleId="CommentSubject">
    <w:name w:val="annotation subject"/>
    <w:basedOn w:val="CommentText"/>
    <w:next w:val="CommentText"/>
    <w:link w:val="CommentSubjectChar"/>
    <w:uiPriority w:val="99"/>
    <w:semiHidden/>
    <w:unhideWhenUsed/>
    <w:rsid w:val="00565886"/>
    <w:rPr>
      <w:b/>
      <w:bCs/>
    </w:rPr>
  </w:style>
  <w:style w:type="character" w:customStyle="1" w:styleId="CommentSubjectChar">
    <w:name w:val="Comment Subject Char"/>
    <w:basedOn w:val="CommentTextChar"/>
    <w:link w:val="CommentSubject"/>
    <w:uiPriority w:val="99"/>
    <w:semiHidden/>
    <w:rsid w:val="00565886"/>
    <w:rPr>
      <w:b/>
      <w:bCs/>
      <w:sz w:val="20"/>
      <w:szCs w:val="20"/>
    </w:rPr>
  </w:style>
  <w:style w:type="character" w:customStyle="1" w:styleId="Heading1Char">
    <w:name w:val="Heading 1 Char"/>
    <w:basedOn w:val="DefaultParagraphFont"/>
    <w:link w:val="Heading1"/>
    <w:uiPriority w:val="9"/>
    <w:rsid w:val="00B15A02"/>
    <w:rPr>
      <w:rFonts w:asciiTheme="majorBidi" w:eastAsiaTheme="majorEastAsia" w:hAnsiTheme="majorBidi" w:cstheme="majorBidi"/>
      <w:b/>
      <w:color w:val="000000" w:themeColor="text1"/>
      <w:sz w:val="28"/>
      <w:szCs w:val="32"/>
    </w:rPr>
  </w:style>
  <w:style w:type="paragraph" w:styleId="TOCHeading">
    <w:name w:val="TOC Heading"/>
    <w:basedOn w:val="Heading1"/>
    <w:next w:val="Normal"/>
    <w:uiPriority w:val="39"/>
    <w:unhideWhenUsed/>
    <w:qFormat/>
    <w:rsid w:val="00B15A02"/>
    <w:pPr>
      <w:outlineLvl w:val="9"/>
    </w:pPr>
    <w:rPr>
      <w:lang w:val="en-US"/>
    </w:rPr>
  </w:style>
  <w:style w:type="character" w:customStyle="1" w:styleId="Heading2Char">
    <w:name w:val="Heading 2 Char"/>
    <w:basedOn w:val="DefaultParagraphFont"/>
    <w:link w:val="Heading2"/>
    <w:uiPriority w:val="9"/>
    <w:rsid w:val="00B15A02"/>
    <w:rPr>
      <w:rFonts w:asciiTheme="majorBidi" w:eastAsiaTheme="majorEastAsia" w:hAnsiTheme="majorBidi" w:cstheme="majorBidi"/>
      <w:b/>
      <w:color w:val="000000" w:themeColor="text1"/>
      <w:sz w:val="24"/>
      <w:szCs w:val="26"/>
    </w:rPr>
  </w:style>
  <w:style w:type="table" w:styleId="TableGrid">
    <w:name w:val="Table Grid"/>
    <w:basedOn w:val="TableNormal"/>
    <w:uiPriority w:val="39"/>
    <w:rsid w:val="00B15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0480"/>
    <w:rPr>
      <w:rFonts w:asciiTheme="majorBidi" w:eastAsiaTheme="majorEastAsia" w:hAnsiTheme="majorBidi" w:cstheme="majorBidi"/>
      <w:b/>
      <w:sz w:val="24"/>
      <w:szCs w:val="24"/>
    </w:rPr>
  </w:style>
  <w:style w:type="paragraph" w:styleId="Caption">
    <w:name w:val="caption"/>
    <w:basedOn w:val="Normal"/>
    <w:next w:val="Normal"/>
    <w:uiPriority w:val="35"/>
    <w:unhideWhenUsed/>
    <w:qFormat/>
    <w:rsid w:val="00DF048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DF0480"/>
    <w:pPr>
      <w:spacing w:after="100"/>
    </w:pPr>
  </w:style>
  <w:style w:type="paragraph" w:styleId="TOC2">
    <w:name w:val="toc 2"/>
    <w:basedOn w:val="Normal"/>
    <w:next w:val="Normal"/>
    <w:autoRedefine/>
    <w:uiPriority w:val="39"/>
    <w:unhideWhenUsed/>
    <w:rsid w:val="00DF0480"/>
    <w:pPr>
      <w:spacing w:after="100"/>
      <w:ind w:left="220"/>
    </w:pPr>
  </w:style>
  <w:style w:type="paragraph" w:styleId="TOC3">
    <w:name w:val="toc 3"/>
    <w:basedOn w:val="Normal"/>
    <w:next w:val="Normal"/>
    <w:autoRedefine/>
    <w:uiPriority w:val="39"/>
    <w:unhideWhenUsed/>
    <w:rsid w:val="00DF0480"/>
    <w:pPr>
      <w:spacing w:after="100"/>
      <w:ind w:left="440"/>
    </w:pPr>
  </w:style>
  <w:style w:type="character" w:styleId="Hyperlink">
    <w:name w:val="Hyperlink"/>
    <w:basedOn w:val="DefaultParagraphFont"/>
    <w:uiPriority w:val="99"/>
    <w:unhideWhenUsed/>
    <w:rsid w:val="00DF0480"/>
    <w:rPr>
      <w:color w:val="0563C1" w:themeColor="hyperlink"/>
      <w:u w:val="single"/>
    </w:rPr>
  </w:style>
  <w:style w:type="character" w:styleId="FollowedHyperlink">
    <w:name w:val="FollowedHyperlink"/>
    <w:basedOn w:val="DefaultParagraphFont"/>
    <w:uiPriority w:val="99"/>
    <w:semiHidden/>
    <w:unhideWhenUsed/>
    <w:rsid w:val="00DD2E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F66E7-5E04-419A-A44D-A3C3D37C9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20</Pages>
  <Words>3384</Words>
  <Characters>19292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Tamer Medhat Hussien</dc:creator>
  <cp:keywords/>
  <dc:description/>
  <cp:lastModifiedBy>Amr Tamer Medhat Hussien</cp:lastModifiedBy>
  <cp:revision>17</cp:revision>
  <dcterms:created xsi:type="dcterms:W3CDTF">2022-11-27T22:50:00Z</dcterms:created>
  <dcterms:modified xsi:type="dcterms:W3CDTF">2023-11-09T04:15:00Z</dcterms:modified>
</cp:coreProperties>
</file>