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44"/>
        </w:rPr>
        <w:t>Food Delivery &amp; Restaurant Aggregator</w:t>
      </w:r>
    </w:p>
    <w:p>
      <w:pPr>
        <w:jc w:val="center"/>
      </w:pPr>
      <w:r>
        <w:rPr>
          <w:rFonts w:ascii="Aptos" w:hAnsi="Aptos"/>
          <w:b/>
          <w:color w:val="24415A"/>
          <w:sz w:val="28"/>
        </w:rPr>
        <w:t>Project Requirement Document (PRD)</w:t>
      </w:r>
    </w:p>
    <w:p>
      <w:pPr>
        <w:jc w:val="center"/>
      </w:pPr>
      <w:r>
        <w:rPr>
          <w:rFonts w:ascii="Aptos" w:hAnsi="Aptos"/>
          <w:b w:val="0"/>
          <w:color w:val="4F6475"/>
          <w:sz w:val="22"/>
        </w:rPr>
        <w:t>Angular SPA + ASP.NET Core Microservices (4) + Ocelot API Gateway + SQL Server + EF Core Code-First + JWT + Testing</w:t>
      </w:r>
    </w:p>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pPr>
              <w:jc w:val="left"/>
            </w:pPr>
            <w:r/>
            <w:r>
              <w:rPr>
                <w:rFonts w:ascii="Aptos" w:hAnsi="Aptos"/>
                <w:b/>
                <w:color w:val="FFFFFF"/>
                <w:sz w:val="20"/>
              </w:rPr>
              <w:t>Use Case Title</w:t>
            </w:r>
          </w:p>
        </w:tc>
        <w:tc>
          <w:tcPr>
            <w:tcW w:type="dxa" w:w="5112"/>
            <w:shd w:fill="EAF2F8"/>
            <w:vAlign w:val="center"/>
          </w:tcPr>
          <w:p>
            <w:pPr>
              <w:jc w:val="left"/>
            </w:pPr>
            <w:r/>
            <w:r>
              <w:rPr>
                <w:rFonts w:ascii="Aptos" w:hAnsi="Aptos"/>
                <w:b w:val="0"/>
                <w:color w:val="000000"/>
                <w:sz w:val="20"/>
              </w:rPr>
              <w:t>Food Delivery &amp; Restaurant Aggregator</w:t>
            </w:r>
          </w:p>
        </w:tc>
      </w:tr>
      <w:tr>
        <w:tc>
          <w:tcPr>
            <w:tcW w:type="dxa" w:w="5112"/>
            <w:shd w:fill="1F4E79"/>
            <w:vAlign w:val="center"/>
          </w:tcPr>
          <w:p>
            <w:pPr>
              <w:jc w:val="left"/>
            </w:pPr>
            <w:r/>
            <w:r>
              <w:rPr>
                <w:rFonts w:ascii="Aptos" w:hAnsi="Aptos"/>
                <w:b/>
                <w:color w:val="FFFFFF"/>
                <w:sz w:val="20"/>
              </w:rPr>
              <w:t>Roles</w:t>
            </w:r>
          </w:p>
        </w:tc>
        <w:tc>
          <w:tcPr>
            <w:tcW w:type="dxa" w:w="5112"/>
            <w:shd w:fill="F7FBFD"/>
            <w:vAlign w:val="center"/>
          </w:tcPr>
          <w:p>
            <w:pPr>
              <w:jc w:val="left"/>
            </w:pPr>
            <w:r/>
            <w:r>
              <w:rPr>
                <w:rFonts w:ascii="Aptos" w:hAnsi="Aptos"/>
                <w:b w:val="0"/>
                <w:color w:val="000000"/>
                <w:sz w:val="20"/>
              </w:rPr>
              <w:t>Customer, Restaurant Partner, Admin, Delivery Agent (optional)</w:t>
            </w:r>
          </w:p>
        </w:tc>
      </w:tr>
      <w:tr>
        <w:tc>
          <w:tcPr>
            <w:tcW w:type="dxa" w:w="5112"/>
            <w:shd w:fill="1F4E79"/>
            <w:vAlign w:val="center"/>
          </w:tcPr>
          <w:p>
            <w:pPr>
              <w:jc w:val="left"/>
            </w:pPr>
            <w:r/>
            <w:r>
              <w:rPr>
                <w:rFonts w:ascii="Aptos" w:hAnsi="Aptos"/>
                <w:b/>
                <w:color w:val="FFFFFF"/>
                <w:sz w:val="20"/>
              </w:rPr>
              <w:t>Simulated Order Rules</w:t>
            </w:r>
          </w:p>
        </w:tc>
        <w:tc>
          <w:tcPr>
            <w:tcW w:type="dxa" w:w="5112"/>
            <w:shd w:fill="EAF2F8"/>
            <w:vAlign w:val="center"/>
          </w:tcPr>
          <w:p>
            <w:pPr>
              <w:jc w:val="left"/>
            </w:pPr>
            <w:r/>
            <w:r>
              <w:rPr>
                <w:rFonts w:ascii="Aptos" w:hAnsi="Aptos"/>
                <w:b w:val="0"/>
                <w:color w:val="000000"/>
                <w:sz w:val="20"/>
              </w:rPr>
              <w:t>Delivery slots, prep time, cancellation windows, promo codes, GST, refund stub</w:t>
            </w:r>
          </w:p>
        </w:tc>
      </w:tr>
      <w:tr>
        <w:tc>
          <w:tcPr>
            <w:tcW w:type="dxa" w:w="5112"/>
            <w:shd w:fill="1F4E79"/>
            <w:vAlign w:val="center"/>
          </w:tcPr>
          <w:p>
            <w:pPr>
              <w:jc w:val="left"/>
            </w:pPr>
            <w:r/>
            <w:r>
              <w:rPr>
                <w:rFonts w:ascii="Aptos" w:hAnsi="Aptos"/>
                <w:b/>
                <w:color w:val="FFFFFF"/>
                <w:sz w:val="20"/>
              </w:rPr>
              <w:t>UI Theme</w:t>
            </w:r>
          </w:p>
        </w:tc>
        <w:tc>
          <w:tcPr>
            <w:tcW w:type="dxa" w:w="5112"/>
            <w:shd w:fill="F7FBFD"/>
            <w:vAlign w:val="center"/>
          </w:tcPr>
          <w:p>
            <w:pPr>
              <w:jc w:val="left"/>
            </w:pPr>
            <w:r/>
            <w:r>
              <w:rPr>
                <w:rFonts w:ascii="Aptos" w:hAnsi="Aptos"/>
                <w:b w:val="0"/>
                <w:color w:val="000000"/>
                <w:sz w:val="20"/>
              </w:rPr>
              <w:t>Modern, premium, mobile-first, quick reorder focused</w:t>
            </w:r>
          </w:p>
        </w:tc>
      </w:tr>
    </w:tbl>
    <w:p>
      <w:pPr>
        <w:jc w:val="left"/>
      </w:pPr>
      <w:r>
        <w:rPr>
          <w:rFonts w:ascii="Aptos" w:hAnsi="Aptos"/>
          <w:b w:val="0"/>
          <w:color w:val="000000"/>
          <w:sz w:val="20"/>
        </w:rPr>
        <w:t>Project Positioning: This document follows the same structured PRD style as the attached prompt and adapts it to a food ordering and restaurant aggregation domain suitable for corporate training, assessments, and guided implementation.</w:t>
      </w:r>
    </w:p>
    <w:p>
      <w:r>
        <w:rPr>
          <w:rFonts w:ascii="Aptos" w:hAnsi="Aptos"/>
          <w:b/>
          <w:color w:val="1F4E79"/>
          <w:sz w:val="30"/>
        </w:rPr>
        <w:t>A) Application Overview</w:t>
      </w:r>
    </w:p>
    <w:p>
      <w:pPr>
        <w:jc w:val="left"/>
      </w:pPr>
      <w:r>
        <w:rPr>
          <w:rFonts w:ascii="Aptos" w:hAnsi="Aptos"/>
          <w:b w:val="0"/>
          <w:color w:val="000000"/>
          <w:sz w:val="20"/>
        </w:rPr>
        <w:t>Food delivery operations become fragmented when customers discover restaurants in one place, restaurants manage menus elsewhere, drivers coordinate through calls, and administrators reconcile orders manually. This often leads to late deliveries, incorrect item availability, refund disputes, and weak operational visibility.</w:t>
      </w:r>
    </w:p>
    <w:p>
      <w:pPr>
        <w:jc w:val="left"/>
      </w:pPr>
      <w:r>
        <w:rPr>
          <w:rFonts w:ascii="Aptos" w:hAnsi="Aptos"/>
          <w:b w:val="0"/>
          <w:color w:val="000000"/>
          <w:sz w:val="20"/>
        </w:rPr>
        <w:t>The Food Delivery &amp; Restaurant Aggregator system centralizes restaurant discovery, menu browsing, carting, checkout, order tracking, partner administration, menu management, delivery assignment, and reporting within a single platform. It supports a multi-actor flow where customers place orders, restaurant partners manage preparation, administrators supervise the platform, and delivery agents receive assigned trips.</w:t>
      </w:r>
    </w:p>
    <w:p>
      <w:pPr>
        <w:jc w:val="left"/>
      </w:pPr>
      <w:r>
        <w:rPr>
          <w:rFonts w:ascii="Aptos" w:hAnsi="Aptos"/>
          <w:b w:val="0"/>
          <w:color w:val="000000"/>
          <w:sz w:val="20"/>
        </w:rPr>
        <w:t>The frontend is implemented in Angular as a single-page application, while the backend is built using exactly four ASP.NET Core microservices behind an Ocelot API Gateway. SQL Server is used as the primary database, and EF Core Code-First manages entities, DbContext classes, relationships, and migrations.</w:t>
      </w:r>
    </w:p>
    <w:p>
      <w:pPr>
        <w:jc w:val="left"/>
      </w:pPr>
      <w:r>
        <w:rPr>
          <w:rFonts w:ascii="Aptos" w:hAnsi="Aptos"/>
          <w:b w:val="0"/>
          <w:color w:val="000000"/>
          <w:sz w:val="20"/>
        </w:rPr>
        <w:t>This project is intentionally framed as a corporate-training-friendly solution. It helps students practice secure API design, modular UI structure, DTO-driven service contracts, JWT-based access control, quality gates, and sprint-based planning using a realistic aggregator business domain.</w:t>
      </w:r>
    </w:p>
    <w:p>
      <w:r>
        <w:rPr>
          <w:rFonts w:ascii="Aptos" w:hAnsi="Aptos"/>
          <w:b/>
          <w:color w:val="1F4E79"/>
          <w:sz w:val="30"/>
        </w:rPr>
        <w:t>B) Objective</w:t>
      </w:r>
    </w:p>
    <w:p>
      <w:pPr>
        <w:pStyle w:val="ListBullet"/>
      </w:pPr>
      <w:r>
        <w:rPr>
          <w:rFonts w:ascii="Aptos" w:hAnsi="Aptos"/>
          <w:sz w:val="20"/>
        </w:rPr>
        <w:t>Provide a fast and mobile-friendly food ordering experience for customers.</w:t>
      </w:r>
    </w:p>
    <w:p>
      <w:pPr>
        <w:pStyle w:val="ListBullet"/>
      </w:pPr>
      <w:r>
        <w:rPr>
          <w:rFonts w:ascii="Aptos" w:hAnsi="Aptos"/>
          <w:sz w:val="20"/>
        </w:rPr>
        <w:t>Support secure authentication and role-based access for customer, partner, and admin journeys.</w:t>
      </w:r>
    </w:p>
    <w:p>
      <w:pPr>
        <w:pStyle w:val="ListBullet"/>
      </w:pPr>
      <w:r>
        <w:rPr>
          <w:rFonts w:ascii="Aptos" w:hAnsi="Aptos"/>
          <w:sz w:val="20"/>
        </w:rPr>
        <w:t>Design a scalable backend using exactly four microservices and Ocelot API Gateway routing.</w:t>
      </w:r>
    </w:p>
    <w:p>
      <w:pPr>
        <w:pStyle w:val="ListBullet"/>
      </w:pPr>
      <w:r>
        <w:rPr>
          <w:rFonts w:ascii="Aptos" w:hAnsi="Aptos"/>
          <w:sz w:val="20"/>
        </w:rPr>
        <w:t>Enable reliable order capture, checkout validation, and delivery status tracking.</w:t>
      </w:r>
    </w:p>
    <w:p>
      <w:pPr>
        <w:pStyle w:val="ListBullet"/>
      </w:pPr>
      <w:r>
        <w:rPr>
          <w:rFonts w:ascii="Aptos" w:hAnsi="Aptos"/>
          <w:sz w:val="20"/>
        </w:rPr>
        <w:t>Allow restaurant partners to maintain menus, availability, preparation timelines, and order actions.</w:t>
      </w:r>
    </w:p>
    <w:p>
      <w:pPr>
        <w:pStyle w:val="ListBullet"/>
      </w:pPr>
      <w:r>
        <w:rPr>
          <w:rFonts w:ascii="Aptos" w:hAnsi="Aptos"/>
          <w:sz w:val="20"/>
        </w:rPr>
        <w:t>Expose dashboards and reports for sales, cancellations, partner performance, and SLA monitoring.</w:t>
      </w:r>
    </w:p>
    <w:p>
      <w:pPr>
        <w:pStyle w:val="ListBullet"/>
      </w:pPr>
      <w:r>
        <w:rPr>
          <w:rFonts w:ascii="Aptos" w:hAnsi="Aptos"/>
          <w:sz w:val="20"/>
        </w:rPr>
        <w:t>Give students a complete reference implementation blueprint covering Angular, ASP.NET Core, EF Core, JWT, testing, and Agile planning.</w:t>
      </w:r>
    </w:p>
    <w:p>
      <w:r>
        <w:rPr>
          <w:rFonts w:ascii="Aptos" w:hAnsi="Aptos"/>
          <w:b/>
          <w:color w:val="1F4E79"/>
          <w:sz w:val="30"/>
        </w:rPr>
        <w:t>C) Roles &amp; Access Control</w:t>
      </w:r>
    </w:p>
    <w:p>
      <w:pPr>
        <w:jc w:val="left"/>
      </w:pPr>
      <w:r>
        <w:rPr>
          <w:rFonts w:ascii="Aptos" w:hAnsi="Aptos"/>
          <w:b w:val="0"/>
          <w:color w:val="000000"/>
          <w:sz w:val="20"/>
        </w:rPr>
        <w:t>Customer: Browse restaurants, search dishes, maintain addresses, add items to cart, apply offers, complete checkout, track order status, review order history, and manage profile information.</w:t>
      </w:r>
    </w:p>
    <w:p>
      <w:pPr>
        <w:jc w:val="left"/>
      </w:pPr>
      <w:r>
        <w:rPr>
          <w:rFonts w:ascii="Aptos" w:hAnsi="Aptos"/>
          <w:b w:val="0"/>
          <w:color w:val="000000"/>
          <w:sz w:val="20"/>
        </w:rPr>
        <w:t>Restaurant Partner: Manage restaurant profile, operating status, service areas, menus, item availability, preparation timelines, incoming order acceptance, and fulfillment readiness updates.</w:t>
      </w:r>
    </w:p>
    <w:p>
      <w:pPr>
        <w:jc w:val="left"/>
      </w:pPr>
      <w:r>
        <w:rPr>
          <w:rFonts w:ascii="Aptos" w:hAnsi="Aptos"/>
          <w:b w:val="0"/>
          <w:color w:val="000000"/>
          <w:sz w:val="20"/>
        </w:rPr>
        <w:t>Admin: Manage users and partners, onboard restaurants, moderate menus, configure commissions and tax rules, supervise refund/cancellation cases, monitor dashboards, and export reports.</w:t>
      </w:r>
    </w:p>
    <w:p>
      <w:pPr>
        <w:jc w:val="left"/>
      </w:pPr>
      <w:r>
        <w:rPr>
          <w:rFonts w:ascii="Aptos" w:hAnsi="Aptos"/>
          <w:b w:val="0"/>
          <w:color w:val="000000"/>
          <w:sz w:val="20"/>
        </w:rPr>
        <w:t>Delivery Agent (optional): View assigned deliveries, accept tasks, update pickup/drop milestones, and complete delivery status updates.</w:t>
      </w:r>
    </w:p>
    <w:p>
      <w:pPr>
        <w:jc w:val="left"/>
      </w:pPr>
      <w:r>
        <w:rPr>
          <w:rFonts w:ascii="Aptos" w:hAnsi="Aptos"/>
          <w:b w:val="0"/>
          <w:color w:val="000000"/>
          <w:sz w:val="20"/>
        </w:rPr>
        <w:t>Security Implementation: Angular route guards protect /customer/*, /partner/*, /admin/*, and /delivery/* routes. ASP.NET Core APIs use JWT Bearer authentication and [Authorize(Roles="...")] attributes on secured endpoints. Admin-only APIs are additionally restricted through gateway policies and service-level authorization checks.</w:t>
      </w:r>
    </w:p>
    <w:p>
      <w:r>
        <w:rPr>
          <w:rFonts w:ascii="Aptos" w:hAnsi="Aptos"/>
          <w:b/>
          <w:color w:val="1F4E79"/>
          <w:sz w:val="30"/>
        </w:rPr>
        <w:t>D) UI Design Architecture (Angular)</w:t>
      </w:r>
    </w:p>
    <w:p>
      <w:pPr>
        <w:jc w:val="left"/>
      </w:pPr>
      <w:r>
        <w:rPr>
          <w:rFonts w:ascii="Aptos" w:hAnsi="Aptos"/>
          <w:b w:val="0"/>
          <w:color w:val="000000"/>
          <w:sz w:val="20"/>
        </w:rPr>
        <w:t>Angular Modules: CoreModule, SharedModule, AuthModule, CustomerModule, PartnerModule, AdminModule, DeliveryModule (optional), ReportsModule.</w:t>
      </w:r>
    </w:p>
    <w:p>
      <w:pPr>
        <w:jc w:val="left"/>
      </w:pPr>
      <w:r>
        <w:rPr>
          <w:rFonts w:ascii="Aptos" w:hAnsi="Aptos"/>
          <w:b w:val="0"/>
          <w:color w:val="000000"/>
          <w:sz w:val="20"/>
        </w:rPr>
        <w:t>Routing Structure: /auth/* for authentication, /customer/* for consumer ordering flows, /partner/* for restaurant operations, /admin/* for governance and reports, /delivery/* for rider updates.</w:t>
      </w:r>
    </w:p>
    <w:p>
      <w:pPr>
        <w:jc w:val="left"/>
      </w:pPr>
      <w:r>
        <w:rPr>
          <w:rFonts w:ascii="Aptos" w:hAnsi="Aptos"/>
          <w:b w:val="0"/>
          <w:color w:val="000000"/>
          <w:sz w:val="20"/>
        </w:rPr>
        <w:t>Reusable UI Components: search bar, cuisine chips, restaurant card, menu item card, cart badge, stepper, status badge, toast notification, confirmation dialog, pagination control, order timeline, KPI cards, filter drawer, and export buttons.</w:t>
      </w:r>
    </w:p>
    <w:p>
      <w:pPr>
        <w:jc w:val="left"/>
      </w:pPr>
      <w:r>
        <w:rPr>
          <w:rFonts w:ascii="Aptos" w:hAnsi="Aptos"/>
          <w:b w:val="0"/>
          <w:color w:val="000000"/>
          <w:sz w:val="20"/>
        </w:rPr>
        <w:t>Cross-cutting Features: JWT interceptor, global HTTP error handler, role-aware navigation, common validation messaging, loading indicators, and centralized API service wrappers.</w:t>
      </w:r>
    </w:p>
    <w:p>
      <w:pPr>
        <w:jc w:val="left"/>
      </w:pPr>
      <w:r>
        <w:rPr>
          <w:rFonts w:ascii="Aptos" w:hAnsi="Aptos"/>
          <w:b w:val="0"/>
          <w:color w:val="000000"/>
          <w:sz w:val="20"/>
        </w:rPr>
        <w:t>UI Design Pattern (1 pattern): Wizard / Stepper Pattern is applied to the Checkout flow so users move through address, time slot, payment, and order review in a structured sequence. This reduces checkout drop-off, prevents missing required information, and makes validations more understandable on smaller screens.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9"/>
            <w:vAlign w:val="center"/>
          </w:tcPr>
          <w:p>
            <w:pPr>
              <w:jc w:val="center"/>
            </w:pPr>
            <w:r/>
            <w:r>
              <w:rPr>
                <w:rFonts w:ascii="Aptos" w:hAnsi="Aptos"/>
                <w:b/>
                <w:color w:val="FFFFFF"/>
                <w:sz w:val="20"/>
              </w:rPr>
              <w:t>Layer</w:t>
            </w:r>
          </w:p>
        </w:tc>
        <w:tc>
          <w:tcPr>
            <w:tcW w:type="dxa" w:w="5040"/>
            <w:shd w:fill="1F4E79"/>
            <w:vAlign w:val="center"/>
          </w:tcPr>
          <w:p>
            <w:pPr>
              <w:jc w:val="center"/>
            </w:pPr>
            <w:r/>
            <w:r>
              <w:rPr>
                <w:rFonts w:ascii="Aptos" w:hAnsi="Aptos"/>
                <w:b/>
                <w:color w:val="FFFFFF"/>
                <w:sz w:val="20"/>
              </w:rPr>
              <w:t>Examples</w:t>
            </w:r>
          </w:p>
        </w:tc>
        <w:tc>
          <w:tcPr>
            <w:tcW w:type="dxa" w:w="2880"/>
            <w:shd w:fill="1F4E79"/>
            <w:vAlign w:val="center"/>
          </w:tcPr>
          <w:p>
            <w:pPr>
              <w:jc w:val="center"/>
            </w:pPr>
            <w:r/>
            <w:r>
              <w:rPr>
                <w:rFonts w:ascii="Aptos" w:hAnsi="Aptos"/>
                <w:b/>
                <w:color w:val="FFFFFF"/>
                <w:sz w:val="20"/>
              </w:rPr>
              <w:t>Purpose</w:t>
            </w:r>
          </w:p>
        </w:tc>
      </w:tr>
      <w:tr>
        <w:tc>
          <w:tcPr>
            <w:tcW w:type="dxa" w:w="2448"/>
            <w:vAlign w:val="center"/>
          </w:tcPr>
          <w:p>
            <w:pPr>
              <w:jc w:val="left"/>
            </w:pPr>
            <w:r/>
            <w:r>
              <w:rPr>
                <w:rFonts w:ascii="Aptos" w:hAnsi="Aptos"/>
                <w:b w:val="0"/>
                <w:color w:val="000000"/>
                <w:sz w:val="19"/>
              </w:rPr>
              <w:t>Core / Shared</w:t>
            </w:r>
          </w:p>
        </w:tc>
        <w:tc>
          <w:tcPr>
            <w:tcW w:type="dxa" w:w="5040"/>
            <w:vAlign w:val="center"/>
          </w:tcPr>
          <w:p>
            <w:pPr>
              <w:jc w:val="left"/>
            </w:pPr>
            <w:r/>
            <w:r>
              <w:rPr>
                <w:rFonts w:ascii="Aptos" w:hAnsi="Aptos"/>
                <w:b w:val="0"/>
                <w:color w:val="000000"/>
                <w:sz w:val="19"/>
              </w:rPr>
              <w:t>JWT interceptor, toasts, error handling, confirmation modals</w:t>
            </w:r>
          </w:p>
        </w:tc>
        <w:tc>
          <w:tcPr>
            <w:tcW w:type="dxa" w:w="2880"/>
            <w:vAlign w:val="center"/>
          </w:tcPr>
          <w:p>
            <w:pPr>
              <w:jc w:val="left"/>
            </w:pPr>
            <w:r/>
            <w:r>
              <w:rPr>
                <w:rFonts w:ascii="Aptos" w:hAnsi="Aptos"/>
                <w:b w:val="0"/>
                <w:color w:val="000000"/>
                <w:sz w:val="19"/>
              </w:rPr>
              <w:t>Consistency and centralized behavior</w:t>
            </w:r>
          </w:p>
        </w:tc>
      </w:tr>
      <w:tr>
        <w:tc>
          <w:tcPr>
            <w:tcW w:type="dxa" w:w="2448"/>
            <w:vAlign w:val="center"/>
          </w:tcPr>
          <w:p>
            <w:pPr>
              <w:jc w:val="left"/>
            </w:pPr>
            <w:r/>
            <w:r>
              <w:rPr>
                <w:rFonts w:ascii="Aptos" w:hAnsi="Aptos"/>
                <w:b w:val="0"/>
                <w:color w:val="000000"/>
                <w:sz w:val="19"/>
              </w:rPr>
              <w:t>Customer</w:t>
            </w:r>
          </w:p>
        </w:tc>
        <w:tc>
          <w:tcPr>
            <w:tcW w:type="dxa" w:w="5040"/>
            <w:vAlign w:val="center"/>
          </w:tcPr>
          <w:p>
            <w:pPr>
              <w:jc w:val="left"/>
            </w:pPr>
            <w:r/>
            <w:r>
              <w:rPr>
                <w:rFonts w:ascii="Aptos" w:hAnsi="Aptos"/>
                <w:b w:val="0"/>
                <w:color w:val="000000"/>
                <w:sz w:val="19"/>
              </w:rPr>
              <w:t>Landing, restaurant list, menu, cart, checkout, history</w:t>
            </w:r>
          </w:p>
        </w:tc>
        <w:tc>
          <w:tcPr>
            <w:tcW w:type="dxa" w:w="2880"/>
            <w:vAlign w:val="center"/>
          </w:tcPr>
          <w:p>
            <w:pPr>
              <w:jc w:val="left"/>
            </w:pPr>
            <w:r/>
            <w:r>
              <w:rPr>
                <w:rFonts w:ascii="Aptos" w:hAnsi="Aptos"/>
                <w:b w:val="0"/>
                <w:color w:val="000000"/>
                <w:sz w:val="19"/>
              </w:rPr>
              <w:t>Food discovery and ordering journey</w:t>
            </w:r>
          </w:p>
        </w:tc>
      </w:tr>
      <w:tr>
        <w:tc>
          <w:tcPr>
            <w:tcW w:type="dxa" w:w="2448"/>
            <w:vAlign w:val="center"/>
          </w:tcPr>
          <w:p>
            <w:pPr>
              <w:jc w:val="left"/>
            </w:pPr>
            <w:r/>
            <w:r>
              <w:rPr>
                <w:rFonts w:ascii="Aptos" w:hAnsi="Aptos"/>
                <w:b w:val="0"/>
                <w:color w:val="000000"/>
                <w:sz w:val="19"/>
              </w:rPr>
              <w:t>Partner / Admin</w:t>
            </w:r>
          </w:p>
        </w:tc>
        <w:tc>
          <w:tcPr>
            <w:tcW w:type="dxa" w:w="5040"/>
            <w:vAlign w:val="center"/>
          </w:tcPr>
          <w:p>
            <w:pPr>
              <w:jc w:val="left"/>
            </w:pPr>
            <w:r/>
            <w:r>
              <w:rPr>
                <w:rFonts w:ascii="Aptos" w:hAnsi="Aptos"/>
                <w:b w:val="0"/>
                <w:color w:val="000000"/>
                <w:sz w:val="19"/>
              </w:rPr>
              <w:t>Menu CRUD, order queue, dashboards, reports</w:t>
            </w:r>
          </w:p>
        </w:tc>
        <w:tc>
          <w:tcPr>
            <w:tcW w:type="dxa" w:w="2880"/>
            <w:vAlign w:val="center"/>
          </w:tcPr>
          <w:p>
            <w:pPr>
              <w:jc w:val="left"/>
            </w:pPr>
            <w:r/>
            <w:r>
              <w:rPr>
                <w:rFonts w:ascii="Aptos" w:hAnsi="Aptos"/>
                <w:b w:val="0"/>
                <w:color w:val="000000"/>
                <w:sz w:val="19"/>
              </w:rPr>
              <w:t>Operations, control, analytics</w:t>
            </w:r>
          </w:p>
        </w:tc>
      </w:tr>
    </w:tbl>
    <w:p/>
    <w:p>
      <w:r>
        <w:rPr>
          <w:rFonts w:ascii="Aptos" w:hAnsi="Aptos"/>
          <w:b/>
          <w:color w:val="1F4E79"/>
          <w:sz w:val="30"/>
        </w:rPr>
        <w:t>E) Page-by-Page Functional Requirements</w:t>
      </w:r>
    </w:p>
    <w:p>
      <w:r>
        <w:rPr>
          <w:rFonts w:ascii="Aptos" w:hAnsi="Aptos"/>
          <w:b/>
          <w:color w:val="24415A"/>
          <w:sz w:val="24"/>
        </w:rPr>
        <w:t>1. Landing / Home</w:t>
      </w:r>
    </w:p>
    <w:p>
      <w:pPr>
        <w:jc w:val="left"/>
      </w:pPr>
      <w:r>
        <w:rPr>
          <w:rFonts w:ascii="Aptos" w:hAnsi="Aptos"/>
          <w:b w:val="0"/>
          <w:color w:val="000000"/>
          <w:sz w:val="20"/>
        </w:rPr>
        <w:t>Purpose: Provide the first discovery experience with promotions, cuisine shortcuts, location-aware restaurant suggestions, and search-driven navigation.</w:t>
      </w:r>
    </w:p>
    <w:p>
      <w:pPr>
        <w:jc w:val="left"/>
      </w:pPr>
      <w:r>
        <w:rPr>
          <w:rFonts w:ascii="Aptos" w:hAnsi="Aptos"/>
          <w:b w:val="0"/>
          <w:color w:val="000000"/>
          <w:sz w:val="20"/>
        </w:rPr>
        <w:t>UI components: Hero banner, search bar, cuisine tiles, promoted restaurant cards, location selector, quick reorder panel.</w:t>
      </w:r>
    </w:p>
    <w:p>
      <w:pPr>
        <w:jc w:val="left"/>
      </w:pPr>
      <w:r>
        <w:rPr>
          <w:rFonts w:ascii="Aptos" w:hAnsi="Aptos"/>
          <w:b w:val="0"/>
          <w:color w:val="000000"/>
          <w:sz w:val="20"/>
        </w:rPr>
        <w:t>Fields + validations: Location optional but preferred. Search trims whitespace. Serviceability validation required when delivery address is selected.</w:t>
      </w:r>
    </w:p>
    <w:p>
      <w:pPr>
        <w:jc w:val="left"/>
      </w:pPr>
      <w:r>
        <w:rPr>
          <w:rFonts w:ascii="Aptos" w:hAnsi="Aptos"/>
          <w:b w:val="0"/>
          <w:color w:val="000000"/>
          <w:sz w:val="20"/>
        </w:rPr>
        <w:t>API calls (service + gateway path): GET /gateway/catalog/home, GET /gateway/catalog/restaurants/nearby</w:t>
      </w:r>
    </w:p>
    <w:p>
      <w:pPr>
        <w:jc w:val="left"/>
      </w:pPr>
      <w:r>
        <w:rPr>
          <w:rFonts w:ascii="Aptos" w:hAnsi="Aptos"/>
          <w:b w:val="0"/>
          <w:color w:val="000000"/>
          <w:sz w:val="20"/>
        </w:rPr>
        <w:t>Success/error messages: Home data loaded successfully / Unable to load nearby restaurants.</w:t>
      </w:r>
    </w:p>
    <w:p>
      <w:pPr>
        <w:jc w:val="left"/>
      </w:pPr>
      <w:r>
        <w:rPr>
          <w:rFonts w:ascii="Aptos" w:hAnsi="Aptos"/>
          <w:b w:val="0"/>
          <w:color w:val="000000"/>
          <w:sz w:val="20"/>
        </w:rPr>
        <w:t>Navigation rules: Users can open restaurant detail, login, signup, or switch delivery address.</w:t>
      </w:r>
    </w:p>
    <w:p>
      <w:r>
        <w:rPr>
          <w:rFonts w:ascii="Aptos" w:hAnsi="Aptos"/>
          <w:b/>
          <w:color w:val="24415A"/>
          <w:sz w:val="24"/>
        </w:rPr>
        <w:t>2. Signup</w:t>
      </w:r>
    </w:p>
    <w:p>
      <w:pPr>
        <w:jc w:val="left"/>
      </w:pPr>
      <w:r>
        <w:rPr>
          <w:rFonts w:ascii="Aptos" w:hAnsi="Aptos"/>
          <w:b w:val="0"/>
          <w:color w:val="000000"/>
          <w:sz w:val="20"/>
        </w:rPr>
        <w:t>Purpose: Allow new customer or partner onboarding based on registration mode.</w:t>
      </w:r>
    </w:p>
    <w:p>
      <w:pPr>
        <w:jc w:val="left"/>
      </w:pPr>
      <w:r>
        <w:rPr>
          <w:rFonts w:ascii="Aptos" w:hAnsi="Aptos"/>
          <w:b w:val="0"/>
          <w:color w:val="000000"/>
          <w:sz w:val="20"/>
        </w:rPr>
        <w:t>UI components: Registration form, mobile/email fields, OTP or password setup, role choice when enabled.</w:t>
      </w:r>
    </w:p>
    <w:p>
      <w:pPr>
        <w:jc w:val="left"/>
      </w:pPr>
      <w:r>
        <w:rPr>
          <w:rFonts w:ascii="Aptos" w:hAnsi="Aptos"/>
          <w:b w:val="0"/>
          <w:color w:val="000000"/>
          <w:sz w:val="20"/>
        </w:rPr>
        <w:t>Fields + validations: Name required. Email/mobile must be valid. Password strength required. Duplicate account blocked.</w:t>
      </w:r>
    </w:p>
    <w:p>
      <w:pPr>
        <w:jc w:val="left"/>
      </w:pPr>
      <w:r>
        <w:rPr>
          <w:rFonts w:ascii="Aptos" w:hAnsi="Aptos"/>
          <w:b w:val="0"/>
          <w:color w:val="000000"/>
          <w:sz w:val="20"/>
        </w:rPr>
        <w:t>API calls (service + gateway path): POST /gateway/auth/register</w:t>
      </w:r>
    </w:p>
    <w:p>
      <w:pPr>
        <w:jc w:val="left"/>
      </w:pPr>
      <w:r>
        <w:rPr>
          <w:rFonts w:ascii="Aptos" w:hAnsi="Aptos"/>
          <w:b w:val="0"/>
          <w:color w:val="000000"/>
          <w:sz w:val="20"/>
        </w:rPr>
        <w:t>Success/error messages: Account created successfully / Duplicate account / Invalid input.</w:t>
      </w:r>
    </w:p>
    <w:p>
      <w:pPr>
        <w:jc w:val="left"/>
      </w:pPr>
      <w:r>
        <w:rPr>
          <w:rFonts w:ascii="Aptos" w:hAnsi="Aptos"/>
          <w:b w:val="0"/>
          <w:color w:val="000000"/>
          <w:sz w:val="20"/>
        </w:rPr>
        <w:t>Navigation rules: Successful registration redirects to login or profile completion.</w:t>
      </w:r>
    </w:p>
    <w:p>
      <w:r>
        <w:rPr>
          <w:rFonts w:ascii="Aptos" w:hAnsi="Aptos"/>
          <w:b/>
          <w:color w:val="24415A"/>
          <w:sz w:val="24"/>
        </w:rPr>
        <w:t>3. Login</w:t>
      </w:r>
    </w:p>
    <w:p>
      <w:pPr>
        <w:jc w:val="left"/>
      </w:pPr>
      <w:r>
        <w:rPr>
          <w:rFonts w:ascii="Aptos" w:hAnsi="Aptos"/>
          <w:b w:val="0"/>
          <w:color w:val="000000"/>
          <w:sz w:val="20"/>
        </w:rPr>
        <w:t>Purpose: Authenticate users and issue JWT tokens for protected operations.</w:t>
      </w:r>
    </w:p>
    <w:p>
      <w:pPr>
        <w:jc w:val="left"/>
      </w:pPr>
      <w:r>
        <w:rPr>
          <w:rFonts w:ascii="Aptos" w:hAnsi="Aptos"/>
          <w:b w:val="0"/>
          <w:color w:val="000000"/>
          <w:sz w:val="20"/>
        </w:rPr>
        <w:t>UI components: Email/mobile, password, remember-me, forgot password, sign-in CTA.</w:t>
      </w:r>
    </w:p>
    <w:p>
      <w:pPr>
        <w:jc w:val="left"/>
      </w:pPr>
      <w:r>
        <w:rPr>
          <w:rFonts w:ascii="Aptos" w:hAnsi="Aptos"/>
          <w:b w:val="0"/>
          <w:color w:val="000000"/>
          <w:sz w:val="20"/>
        </w:rPr>
        <w:t>Fields + validations: Credentials mandatory. Inactive or blocked users cannot sign in.</w:t>
      </w:r>
    </w:p>
    <w:p>
      <w:pPr>
        <w:jc w:val="left"/>
      </w:pPr>
      <w:r>
        <w:rPr>
          <w:rFonts w:ascii="Aptos" w:hAnsi="Aptos"/>
          <w:b w:val="0"/>
          <w:color w:val="000000"/>
          <w:sz w:val="20"/>
        </w:rPr>
        <w:t>API calls (service + gateway path): POST /gateway/auth/login</w:t>
      </w:r>
    </w:p>
    <w:p>
      <w:pPr>
        <w:jc w:val="left"/>
      </w:pPr>
      <w:r>
        <w:rPr>
          <w:rFonts w:ascii="Aptos" w:hAnsi="Aptos"/>
          <w:b w:val="0"/>
          <w:color w:val="000000"/>
          <w:sz w:val="20"/>
        </w:rPr>
        <w:t>Success/error messages: Login successful / Invalid credentials / User inactive.</w:t>
      </w:r>
    </w:p>
    <w:p>
      <w:pPr>
        <w:jc w:val="left"/>
      </w:pPr>
      <w:r>
        <w:rPr>
          <w:rFonts w:ascii="Aptos" w:hAnsi="Aptos"/>
          <w:b w:val="0"/>
          <w:color w:val="000000"/>
          <w:sz w:val="20"/>
        </w:rPr>
        <w:t>Navigation rules: Redirects by role to customer home, partner console, admin dashboard, or delivery workspace.</w:t>
      </w:r>
    </w:p>
    <w:p>
      <w:r>
        <w:rPr>
          <w:rFonts w:ascii="Aptos" w:hAnsi="Aptos"/>
          <w:b/>
          <w:color w:val="24415A"/>
          <w:sz w:val="24"/>
        </w:rPr>
        <w:t>4. Restaurant Listing</w:t>
      </w:r>
    </w:p>
    <w:p>
      <w:pPr>
        <w:jc w:val="left"/>
      </w:pPr>
      <w:r>
        <w:rPr>
          <w:rFonts w:ascii="Aptos" w:hAnsi="Aptos"/>
          <w:b w:val="0"/>
          <w:color w:val="000000"/>
          <w:sz w:val="20"/>
        </w:rPr>
        <w:t>Purpose: Enable search, filter, sort, and browse of restaurants and cuisines.</w:t>
      </w:r>
    </w:p>
    <w:p>
      <w:pPr>
        <w:jc w:val="left"/>
      </w:pPr>
      <w:r>
        <w:rPr>
          <w:rFonts w:ascii="Aptos" w:hAnsi="Aptos"/>
          <w:b w:val="0"/>
          <w:color w:val="000000"/>
          <w:sz w:val="20"/>
        </w:rPr>
        <w:t>UI components: Search, filters, rating chips, ETA filters, offer tags, restaurant list, pagination.</w:t>
      </w:r>
    </w:p>
    <w:p>
      <w:pPr>
        <w:jc w:val="left"/>
      </w:pPr>
      <w:r>
        <w:rPr>
          <w:rFonts w:ascii="Aptos" w:hAnsi="Aptos"/>
          <w:b w:val="0"/>
          <w:color w:val="000000"/>
          <w:sz w:val="20"/>
        </w:rPr>
        <w:t>Fields + validations: Search optional. Sort value must be recognized. ETA filter numeric. Closed restaurants shown with disabled actions.</w:t>
      </w:r>
    </w:p>
    <w:p>
      <w:pPr>
        <w:jc w:val="left"/>
      </w:pPr>
      <w:r>
        <w:rPr>
          <w:rFonts w:ascii="Aptos" w:hAnsi="Aptos"/>
          <w:b w:val="0"/>
          <w:color w:val="000000"/>
          <w:sz w:val="20"/>
        </w:rPr>
        <w:t>API calls (service + gateway path): GET /gateway/catalog/restaurants, GET /gateway/catalog/restaurants/search?q=</w:t>
      </w:r>
    </w:p>
    <w:p>
      <w:pPr>
        <w:jc w:val="left"/>
      </w:pPr>
      <w:r>
        <w:rPr>
          <w:rFonts w:ascii="Aptos" w:hAnsi="Aptos"/>
          <w:b w:val="0"/>
          <w:color w:val="000000"/>
          <w:sz w:val="20"/>
        </w:rPr>
        <w:t>Success/error messages: Results loaded / No restaurants found / Server error.</w:t>
      </w:r>
    </w:p>
    <w:p>
      <w:pPr>
        <w:jc w:val="left"/>
      </w:pPr>
      <w:r>
        <w:rPr>
          <w:rFonts w:ascii="Aptos" w:hAnsi="Aptos"/>
          <w:b w:val="0"/>
          <w:color w:val="000000"/>
          <w:sz w:val="20"/>
        </w:rPr>
        <w:t>Navigation rules: Selecting a restaurant opens its menu detail page.</w:t>
      </w:r>
    </w:p>
    <w:p>
      <w:r>
        <w:rPr>
          <w:rFonts w:ascii="Aptos" w:hAnsi="Aptos"/>
          <w:b/>
          <w:color w:val="24415A"/>
          <w:sz w:val="24"/>
        </w:rPr>
        <w:t>5. Restaurant / Menu Details</w:t>
      </w:r>
    </w:p>
    <w:p>
      <w:pPr>
        <w:jc w:val="left"/>
      </w:pPr>
      <w:r>
        <w:rPr>
          <w:rFonts w:ascii="Aptos" w:hAnsi="Aptos"/>
          <w:b w:val="0"/>
          <w:color w:val="000000"/>
          <w:sz w:val="20"/>
        </w:rPr>
        <w:t>Purpose: Display restaurant information and available menu items with add-to-cart capability.</w:t>
      </w:r>
    </w:p>
    <w:p>
      <w:pPr>
        <w:jc w:val="left"/>
      </w:pPr>
      <w:r>
        <w:rPr>
          <w:rFonts w:ascii="Aptos" w:hAnsi="Aptos"/>
          <w:b w:val="0"/>
          <w:color w:val="000000"/>
          <w:sz w:val="20"/>
        </w:rPr>
        <w:t>UI components: Restaurant hero panel, categories sidebar, menu cards, veg/non-veg badges, add button, sticky cart summary.</w:t>
      </w:r>
    </w:p>
    <w:p>
      <w:pPr>
        <w:jc w:val="left"/>
      </w:pPr>
      <w:r>
        <w:rPr>
          <w:rFonts w:ascii="Aptos" w:hAnsi="Aptos"/>
          <w:b w:val="0"/>
          <w:color w:val="000000"/>
          <w:sz w:val="20"/>
        </w:rPr>
        <w:t>Fields + validations: Quantity must be &gt;= 1. Customization rules validated before add. Mixed cart rule may block cart if another restaurant already exists.</w:t>
      </w:r>
    </w:p>
    <w:p>
      <w:pPr>
        <w:jc w:val="left"/>
      </w:pPr>
      <w:r>
        <w:rPr>
          <w:rFonts w:ascii="Aptos" w:hAnsi="Aptos"/>
          <w:b w:val="0"/>
          <w:color w:val="000000"/>
          <w:sz w:val="20"/>
        </w:rPr>
        <w:t>API calls (service + gateway path): GET /gateway/catalog/restaurants/{id}, POST /gateway/orders/cart/items</w:t>
      </w:r>
    </w:p>
    <w:p>
      <w:pPr>
        <w:jc w:val="left"/>
      </w:pPr>
      <w:r>
        <w:rPr>
          <w:rFonts w:ascii="Aptos" w:hAnsi="Aptos"/>
          <w:b w:val="0"/>
          <w:color w:val="000000"/>
          <w:sz w:val="20"/>
        </w:rPr>
        <w:t>Success/error messages: Item added to cart / Item unavailable / Cart belongs to another restaurant.</w:t>
      </w:r>
    </w:p>
    <w:p>
      <w:pPr>
        <w:jc w:val="left"/>
      </w:pPr>
      <w:r>
        <w:rPr>
          <w:rFonts w:ascii="Aptos" w:hAnsi="Aptos"/>
          <w:b w:val="0"/>
          <w:color w:val="000000"/>
          <w:sz w:val="20"/>
        </w:rPr>
        <w:t>Navigation rules: User can continue browsing or open the cart.</w:t>
      </w:r>
    </w:p>
    <w:p>
      <w:r>
        <w:rPr>
          <w:rFonts w:ascii="Aptos" w:hAnsi="Aptos"/>
          <w:b/>
          <w:color w:val="24415A"/>
          <w:sz w:val="24"/>
        </w:rPr>
        <w:t>6. Cart</w:t>
      </w:r>
    </w:p>
    <w:p>
      <w:pPr>
        <w:jc w:val="left"/>
      </w:pPr>
      <w:r>
        <w:rPr>
          <w:rFonts w:ascii="Aptos" w:hAnsi="Aptos"/>
          <w:b w:val="0"/>
          <w:color w:val="000000"/>
          <w:sz w:val="20"/>
        </w:rPr>
        <w:t>Purpose: Review selected items, apply coupon, adjust quantity, and see pricing summary.</w:t>
      </w:r>
    </w:p>
    <w:p>
      <w:pPr>
        <w:jc w:val="left"/>
      </w:pPr>
      <w:r>
        <w:rPr>
          <w:rFonts w:ascii="Aptos" w:hAnsi="Aptos"/>
          <w:b w:val="0"/>
          <w:color w:val="000000"/>
          <w:sz w:val="20"/>
        </w:rPr>
        <w:t>UI components: Cart item rows, quantity stepper, coupon input, bill summary, remove action.</w:t>
      </w:r>
    </w:p>
    <w:p>
      <w:pPr>
        <w:jc w:val="left"/>
      </w:pPr>
      <w:r>
        <w:rPr>
          <w:rFonts w:ascii="Aptos" w:hAnsi="Aptos"/>
          <w:b w:val="0"/>
          <w:color w:val="000000"/>
          <w:sz w:val="20"/>
        </w:rPr>
        <w:t>Fields + validations: Quantity cannot be zero. Coupon validated against order minimum, expiry, and restaurant eligibility.</w:t>
      </w:r>
    </w:p>
    <w:p>
      <w:pPr>
        <w:jc w:val="left"/>
      </w:pPr>
      <w:r>
        <w:rPr>
          <w:rFonts w:ascii="Aptos" w:hAnsi="Aptos"/>
          <w:b w:val="0"/>
          <w:color w:val="000000"/>
          <w:sz w:val="20"/>
        </w:rPr>
        <w:t>API calls (service + gateway path): GET /gateway/orders/cart, POST /gateway/orders/cart/apply-coupon, PUT /gateway/orders/cart/items/{id}</w:t>
      </w:r>
    </w:p>
    <w:p>
      <w:pPr>
        <w:jc w:val="left"/>
      </w:pPr>
      <w:r>
        <w:rPr>
          <w:rFonts w:ascii="Aptos" w:hAnsi="Aptos"/>
          <w:b w:val="0"/>
          <w:color w:val="000000"/>
          <w:sz w:val="20"/>
        </w:rPr>
        <w:t>Success/error messages: Cart updated / Coupon applied / Coupon invalid / Item removed.</w:t>
      </w:r>
    </w:p>
    <w:p>
      <w:pPr>
        <w:jc w:val="left"/>
      </w:pPr>
      <w:r>
        <w:rPr>
          <w:rFonts w:ascii="Aptos" w:hAnsi="Aptos"/>
          <w:b w:val="0"/>
          <w:color w:val="000000"/>
          <w:sz w:val="20"/>
        </w:rPr>
        <w:t>Navigation rules: User can continue shopping or move to checkout.</w:t>
      </w:r>
    </w:p>
    <w:p>
      <w:r>
        <w:rPr>
          <w:rFonts w:ascii="Aptos" w:hAnsi="Aptos"/>
          <w:b/>
          <w:color w:val="24415A"/>
          <w:sz w:val="24"/>
        </w:rPr>
        <w:t>7. Checkout</w:t>
      </w:r>
    </w:p>
    <w:p>
      <w:pPr>
        <w:jc w:val="left"/>
      </w:pPr>
      <w:r>
        <w:rPr>
          <w:rFonts w:ascii="Aptos" w:hAnsi="Aptos"/>
          <w:b w:val="0"/>
          <w:color w:val="000000"/>
          <w:sz w:val="20"/>
        </w:rPr>
        <w:t>Purpose: Collect address, time slot, instructions, and order review details in a guided flow.</w:t>
      </w:r>
    </w:p>
    <w:p>
      <w:pPr>
        <w:jc w:val="left"/>
      </w:pPr>
      <w:r>
        <w:rPr>
          <w:rFonts w:ascii="Aptos" w:hAnsi="Aptos"/>
          <w:b w:val="0"/>
          <w:color w:val="000000"/>
          <w:sz w:val="20"/>
        </w:rPr>
        <w:t>UI components: Stepper, address selector, slot chooser, instructions field, order summary.</w:t>
      </w:r>
    </w:p>
    <w:p>
      <w:pPr>
        <w:jc w:val="left"/>
      </w:pPr>
      <w:r>
        <w:rPr>
          <w:rFonts w:ascii="Aptos" w:hAnsi="Aptos"/>
          <w:b w:val="0"/>
          <w:color w:val="000000"/>
          <w:sz w:val="20"/>
        </w:rPr>
        <w:t>Fields + validations: Address required. Slot required when scheduled delivery is enabled. Length validation on delivery instructions.</w:t>
      </w:r>
    </w:p>
    <w:p>
      <w:pPr>
        <w:jc w:val="left"/>
      </w:pPr>
      <w:r>
        <w:rPr>
          <w:rFonts w:ascii="Aptos" w:hAnsi="Aptos"/>
          <w:b w:val="0"/>
          <w:color w:val="000000"/>
          <w:sz w:val="20"/>
        </w:rPr>
        <w:t>API calls (service + gateway path): GET /gateway/orders/checkout/context, POST /gateway/orders/checkout/validate</w:t>
      </w:r>
    </w:p>
    <w:p>
      <w:pPr>
        <w:jc w:val="left"/>
      </w:pPr>
      <w:r>
        <w:rPr>
          <w:rFonts w:ascii="Aptos" w:hAnsi="Aptos"/>
          <w:b w:val="0"/>
          <w:color w:val="000000"/>
          <w:sz w:val="20"/>
        </w:rPr>
        <w:t>Success/error messages: Checkout validated / Address outside service area / Slot unavailable.</w:t>
      </w:r>
    </w:p>
    <w:p>
      <w:pPr>
        <w:jc w:val="left"/>
      </w:pPr>
      <w:r>
        <w:rPr>
          <w:rFonts w:ascii="Aptos" w:hAnsi="Aptos"/>
          <w:b w:val="0"/>
          <w:color w:val="000000"/>
          <w:sz w:val="20"/>
        </w:rPr>
        <w:t>Navigation rules: Next and Back navigation depend on step completion.</w:t>
      </w:r>
    </w:p>
    <w:p>
      <w:r>
        <w:rPr>
          <w:rFonts w:ascii="Aptos" w:hAnsi="Aptos"/>
          <w:b/>
          <w:color w:val="24415A"/>
          <w:sz w:val="24"/>
        </w:rPr>
        <w:t>8. Payment</w:t>
      </w:r>
    </w:p>
    <w:p>
      <w:pPr>
        <w:jc w:val="left"/>
      </w:pPr>
      <w:r>
        <w:rPr>
          <w:rFonts w:ascii="Aptos" w:hAnsi="Aptos"/>
          <w:b w:val="0"/>
          <w:color w:val="000000"/>
          <w:sz w:val="20"/>
        </w:rPr>
        <w:t>Purpose: Simulate payment success and failure before order placement confirmation.</w:t>
      </w:r>
    </w:p>
    <w:p>
      <w:pPr>
        <w:jc w:val="left"/>
      </w:pPr>
      <w:r>
        <w:rPr>
          <w:rFonts w:ascii="Aptos" w:hAnsi="Aptos"/>
          <w:b w:val="0"/>
          <w:color w:val="000000"/>
          <w:sz w:val="20"/>
        </w:rPr>
        <w:t>UI components: Payment options, wallet/card/COD radio buttons, payment status modal.</w:t>
      </w:r>
    </w:p>
    <w:p>
      <w:pPr>
        <w:jc w:val="left"/>
      </w:pPr>
      <w:r>
        <w:rPr>
          <w:rFonts w:ascii="Aptos" w:hAnsi="Aptos"/>
          <w:b w:val="0"/>
          <w:color w:val="000000"/>
          <w:sz w:val="20"/>
        </w:rPr>
        <w:t>Fields + validations: Supported payment method required. COD may be restricted by order value or restaurant policy.</w:t>
      </w:r>
    </w:p>
    <w:p>
      <w:pPr>
        <w:jc w:val="left"/>
      </w:pPr>
      <w:r>
        <w:rPr>
          <w:rFonts w:ascii="Aptos" w:hAnsi="Aptos"/>
          <w:b w:val="0"/>
          <w:color w:val="000000"/>
          <w:sz w:val="20"/>
        </w:rPr>
        <w:t>API calls (service + gateway path): POST /gateway/orders/payments/simulate</w:t>
      </w:r>
    </w:p>
    <w:p>
      <w:pPr>
        <w:jc w:val="left"/>
      </w:pPr>
      <w:r>
        <w:rPr>
          <w:rFonts w:ascii="Aptos" w:hAnsi="Aptos"/>
          <w:b w:val="0"/>
          <w:color w:val="000000"/>
          <w:sz w:val="20"/>
        </w:rPr>
        <w:t>Success/error messages: Payment successful / Payment failed / COD not allowed.</w:t>
      </w:r>
    </w:p>
    <w:p>
      <w:pPr>
        <w:jc w:val="left"/>
      </w:pPr>
      <w:r>
        <w:rPr>
          <w:rFonts w:ascii="Aptos" w:hAnsi="Aptos"/>
          <w:b w:val="0"/>
          <w:color w:val="000000"/>
          <w:sz w:val="20"/>
        </w:rPr>
        <w:t>Navigation rules: On success, continue to place order; on failure, retry or switch method.</w:t>
      </w:r>
    </w:p>
    <w:p>
      <w:r>
        <w:rPr>
          <w:rFonts w:ascii="Aptos" w:hAnsi="Aptos"/>
          <w:b/>
          <w:color w:val="24415A"/>
          <w:sz w:val="24"/>
        </w:rPr>
        <w:t>9. Order Confirmation</w:t>
      </w:r>
    </w:p>
    <w:p>
      <w:pPr>
        <w:jc w:val="left"/>
      </w:pPr>
      <w:r>
        <w:rPr>
          <w:rFonts w:ascii="Aptos" w:hAnsi="Aptos"/>
          <w:b w:val="0"/>
          <w:color w:val="000000"/>
          <w:sz w:val="20"/>
        </w:rPr>
        <w:t>Purpose: Show final order summary and initial ETA after successful placement.</w:t>
      </w:r>
    </w:p>
    <w:p>
      <w:pPr>
        <w:jc w:val="left"/>
      </w:pPr>
      <w:r>
        <w:rPr>
          <w:rFonts w:ascii="Aptos" w:hAnsi="Aptos"/>
          <w:b w:val="0"/>
          <w:color w:val="000000"/>
          <w:sz w:val="20"/>
        </w:rPr>
        <w:t>UI components: Success banner, order id, ETA panel, bill summary, help links.</w:t>
      </w:r>
    </w:p>
    <w:p>
      <w:pPr>
        <w:jc w:val="left"/>
      </w:pPr>
      <w:r>
        <w:rPr>
          <w:rFonts w:ascii="Aptos" w:hAnsi="Aptos"/>
          <w:b w:val="0"/>
          <w:color w:val="000000"/>
          <w:sz w:val="20"/>
        </w:rPr>
        <w:t>Fields + validations: Readonly screen; no additional entry validation.</w:t>
      </w:r>
    </w:p>
    <w:p>
      <w:pPr>
        <w:jc w:val="left"/>
      </w:pPr>
      <w:r>
        <w:rPr>
          <w:rFonts w:ascii="Aptos" w:hAnsi="Aptos"/>
          <w:b w:val="0"/>
          <w:color w:val="000000"/>
          <w:sz w:val="20"/>
        </w:rPr>
        <w:t>API calls (service + gateway path): POST /gateway/orders/orders, GET /gateway/orders/orders/{id}</w:t>
      </w:r>
    </w:p>
    <w:p>
      <w:pPr>
        <w:jc w:val="left"/>
      </w:pPr>
      <w:r>
        <w:rPr>
          <w:rFonts w:ascii="Aptos" w:hAnsi="Aptos"/>
          <w:b w:val="0"/>
          <w:color w:val="000000"/>
          <w:sz w:val="20"/>
        </w:rPr>
        <w:t>Success/error messages: Order placed successfully / Unable to fetch order details.</w:t>
      </w:r>
    </w:p>
    <w:p>
      <w:pPr>
        <w:jc w:val="left"/>
      </w:pPr>
      <w:r>
        <w:rPr>
          <w:rFonts w:ascii="Aptos" w:hAnsi="Aptos"/>
          <w:b w:val="0"/>
          <w:color w:val="000000"/>
          <w:sz w:val="20"/>
        </w:rPr>
        <w:t>Navigation rules: Navigate to live tracking or order history.</w:t>
      </w:r>
    </w:p>
    <w:p>
      <w:r>
        <w:rPr>
          <w:rFonts w:ascii="Aptos" w:hAnsi="Aptos"/>
          <w:b/>
          <w:color w:val="24415A"/>
          <w:sz w:val="24"/>
        </w:rPr>
        <w:t>10. Order History + Order Details</w:t>
      </w:r>
    </w:p>
    <w:p>
      <w:pPr>
        <w:jc w:val="left"/>
      </w:pPr>
      <w:r>
        <w:rPr>
          <w:rFonts w:ascii="Aptos" w:hAnsi="Aptos"/>
          <w:b w:val="0"/>
          <w:color w:val="000000"/>
          <w:sz w:val="20"/>
        </w:rPr>
        <w:t>Purpose: List previous orders and allow customers to review status and details.</w:t>
      </w:r>
    </w:p>
    <w:p>
      <w:pPr>
        <w:jc w:val="left"/>
      </w:pPr>
      <w:r>
        <w:rPr>
          <w:rFonts w:ascii="Aptos" w:hAnsi="Aptos"/>
          <w:b w:val="0"/>
          <w:color w:val="000000"/>
          <w:sz w:val="20"/>
        </w:rPr>
        <w:t>UI components: History cards/grid, search, reorder CTA, order timeline.</w:t>
      </w:r>
    </w:p>
    <w:p>
      <w:pPr>
        <w:jc w:val="left"/>
      </w:pPr>
      <w:r>
        <w:rPr>
          <w:rFonts w:ascii="Aptos" w:hAnsi="Aptos"/>
          <w:b w:val="0"/>
          <w:color w:val="000000"/>
          <w:sz w:val="20"/>
        </w:rPr>
        <w:t>Fields + validations: Date range optional but validated. Reorder disabled if items unavailable.</w:t>
      </w:r>
    </w:p>
    <w:p>
      <w:pPr>
        <w:jc w:val="left"/>
      </w:pPr>
      <w:r>
        <w:rPr>
          <w:rFonts w:ascii="Aptos" w:hAnsi="Aptos"/>
          <w:b w:val="0"/>
          <w:color w:val="000000"/>
          <w:sz w:val="20"/>
        </w:rPr>
        <w:t>API calls (service + gateway path): GET /gateway/orders/orders, GET /gateway/orders/orders/{id}</w:t>
      </w:r>
    </w:p>
    <w:p>
      <w:pPr>
        <w:jc w:val="left"/>
      </w:pPr>
      <w:r>
        <w:rPr>
          <w:rFonts w:ascii="Aptos" w:hAnsi="Aptos"/>
          <w:b w:val="0"/>
          <w:color w:val="000000"/>
          <w:sz w:val="20"/>
        </w:rPr>
        <w:t>Success/error messages: History loaded / No past orders found.</w:t>
      </w:r>
    </w:p>
    <w:p>
      <w:pPr>
        <w:jc w:val="left"/>
      </w:pPr>
      <w:r>
        <w:rPr>
          <w:rFonts w:ascii="Aptos" w:hAnsi="Aptos"/>
          <w:b w:val="0"/>
          <w:color w:val="000000"/>
          <w:sz w:val="20"/>
        </w:rPr>
        <w:t>Navigation rules: User may reorder, open detail, or raise support request.</w:t>
      </w:r>
    </w:p>
    <w:p>
      <w:r>
        <w:rPr>
          <w:rFonts w:ascii="Aptos" w:hAnsi="Aptos"/>
          <w:b/>
          <w:color w:val="24415A"/>
          <w:sz w:val="24"/>
        </w:rPr>
        <w:t>11. Admin Dashboard</w:t>
      </w:r>
    </w:p>
    <w:p>
      <w:pPr>
        <w:jc w:val="left"/>
      </w:pPr>
      <w:r>
        <w:rPr>
          <w:rFonts w:ascii="Aptos" w:hAnsi="Aptos"/>
          <w:b w:val="0"/>
          <w:color w:val="000000"/>
          <w:sz w:val="20"/>
        </w:rPr>
        <w:t>Purpose: Provide platform-level visibility into orders, GMV, partners, and service performance.</w:t>
      </w:r>
    </w:p>
    <w:p>
      <w:pPr>
        <w:jc w:val="left"/>
      </w:pPr>
      <w:r>
        <w:rPr>
          <w:rFonts w:ascii="Aptos" w:hAnsi="Aptos"/>
          <w:b w:val="0"/>
          <w:color w:val="000000"/>
          <w:sz w:val="20"/>
        </w:rPr>
        <w:t>UI components: KPI cards, approval queue, trend charts, SLA widgets, top restaurants.</w:t>
      </w:r>
    </w:p>
    <w:p>
      <w:pPr>
        <w:jc w:val="left"/>
      </w:pPr>
      <w:r>
        <w:rPr>
          <w:rFonts w:ascii="Aptos" w:hAnsi="Aptos"/>
          <w:b w:val="0"/>
          <w:color w:val="000000"/>
          <w:sz w:val="20"/>
        </w:rPr>
        <w:t>Fields + validations: Dashboard filters optional. Date range validated when entered.</w:t>
      </w:r>
    </w:p>
    <w:p>
      <w:pPr>
        <w:jc w:val="left"/>
      </w:pPr>
      <w:r>
        <w:rPr>
          <w:rFonts w:ascii="Aptos" w:hAnsi="Aptos"/>
          <w:b w:val="0"/>
          <w:color w:val="000000"/>
          <w:sz w:val="20"/>
        </w:rPr>
        <w:t>API calls (service + gateway path): GET /gateway/admin/dashboard</w:t>
      </w:r>
    </w:p>
    <w:p>
      <w:pPr>
        <w:jc w:val="left"/>
      </w:pPr>
      <w:r>
        <w:rPr>
          <w:rFonts w:ascii="Aptos" w:hAnsi="Aptos"/>
          <w:b w:val="0"/>
          <w:color w:val="000000"/>
          <w:sz w:val="20"/>
        </w:rPr>
        <w:t>Success/error messages: Dashboard loaded / Unable to fetch metrics.</w:t>
      </w:r>
    </w:p>
    <w:p>
      <w:pPr>
        <w:jc w:val="left"/>
      </w:pPr>
      <w:r>
        <w:rPr>
          <w:rFonts w:ascii="Aptos" w:hAnsi="Aptos"/>
          <w:b w:val="0"/>
          <w:color w:val="000000"/>
          <w:sz w:val="20"/>
        </w:rPr>
        <w:t>Navigation rules: Admin can drill into reports, partners, and order queue.</w:t>
      </w:r>
    </w:p>
    <w:p>
      <w:r>
        <w:rPr>
          <w:rFonts w:ascii="Aptos" w:hAnsi="Aptos"/>
          <w:b/>
          <w:color w:val="24415A"/>
          <w:sz w:val="24"/>
        </w:rPr>
        <w:t>12. Admin Restaurant Management (CRUD)</w:t>
      </w:r>
    </w:p>
    <w:p>
      <w:pPr>
        <w:jc w:val="left"/>
      </w:pPr>
      <w:r>
        <w:rPr>
          <w:rFonts w:ascii="Aptos" w:hAnsi="Aptos"/>
          <w:b w:val="0"/>
          <w:color w:val="000000"/>
          <w:sz w:val="20"/>
        </w:rPr>
        <w:t>Purpose: Create, edit, approve, and deactivate restaurant and menu records.</w:t>
      </w:r>
    </w:p>
    <w:p>
      <w:pPr>
        <w:jc w:val="left"/>
      </w:pPr>
      <w:r>
        <w:rPr>
          <w:rFonts w:ascii="Aptos" w:hAnsi="Aptos"/>
          <w:b w:val="0"/>
          <w:color w:val="000000"/>
          <w:sz w:val="20"/>
        </w:rPr>
        <w:t>UI components: Partner form, menu CRUD table, availability toggles, tax/commission settings.</w:t>
      </w:r>
    </w:p>
    <w:p>
      <w:pPr>
        <w:jc w:val="left"/>
      </w:pPr>
      <w:r>
        <w:rPr>
          <w:rFonts w:ascii="Aptos" w:hAnsi="Aptos"/>
          <w:b w:val="0"/>
          <w:color w:val="000000"/>
          <w:sz w:val="20"/>
        </w:rPr>
        <w:t>Fields + validations: Restaurant name mandatory. Service zone required. Menu price &gt; 0. Duplicate item names blocked per restaurant.</w:t>
      </w:r>
    </w:p>
    <w:p>
      <w:pPr>
        <w:jc w:val="left"/>
      </w:pPr>
      <w:r>
        <w:rPr>
          <w:rFonts w:ascii="Aptos" w:hAnsi="Aptos"/>
          <w:b w:val="0"/>
          <w:color w:val="000000"/>
          <w:sz w:val="20"/>
        </w:rPr>
        <w:t>API calls (service + gateway path): GET/POST/PUT /gateway/admin/restaurants, GET/POST/PUT /gateway/catalog/menu-items</w:t>
      </w:r>
    </w:p>
    <w:p>
      <w:pPr>
        <w:jc w:val="left"/>
      </w:pPr>
      <w:r>
        <w:rPr>
          <w:rFonts w:ascii="Aptos" w:hAnsi="Aptos"/>
          <w:b w:val="0"/>
          <w:color w:val="000000"/>
          <w:sz w:val="20"/>
        </w:rPr>
        <w:t>Success/error messages: Restaurant saved / Menu updated / Validation failed.</w:t>
      </w:r>
    </w:p>
    <w:p>
      <w:pPr>
        <w:jc w:val="left"/>
      </w:pPr>
      <w:r>
        <w:rPr>
          <w:rFonts w:ascii="Aptos" w:hAnsi="Aptos"/>
          <w:b w:val="0"/>
          <w:color w:val="000000"/>
          <w:sz w:val="20"/>
        </w:rPr>
        <w:t>Navigation rules: After save, remain on edit screen or return to list.</w:t>
      </w:r>
    </w:p>
    <w:p>
      <w:r>
        <w:rPr>
          <w:rFonts w:ascii="Aptos" w:hAnsi="Aptos"/>
          <w:b/>
          <w:color w:val="24415A"/>
          <w:sz w:val="24"/>
        </w:rPr>
        <w:t>13. Admin Orders Management</w:t>
      </w:r>
    </w:p>
    <w:p>
      <w:pPr>
        <w:jc w:val="left"/>
      </w:pPr>
      <w:r>
        <w:rPr>
          <w:rFonts w:ascii="Aptos" w:hAnsi="Aptos"/>
          <w:b w:val="0"/>
          <w:color w:val="000000"/>
          <w:sz w:val="20"/>
        </w:rPr>
        <w:t>Purpose: Supervise order queue, overrides, cancellations, and refund actions.</w:t>
      </w:r>
    </w:p>
    <w:p>
      <w:pPr>
        <w:jc w:val="left"/>
      </w:pPr>
      <w:r>
        <w:rPr>
          <w:rFonts w:ascii="Aptos" w:hAnsi="Aptos"/>
          <w:b w:val="0"/>
          <w:color w:val="000000"/>
          <w:sz w:val="20"/>
        </w:rPr>
        <w:t>UI components: Master-detail layout, queue table, status action buttons, refund notes panel.</w:t>
      </w:r>
    </w:p>
    <w:p>
      <w:pPr>
        <w:jc w:val="left"/>
      </w:pPr>
      <w:r>
        <w:rPr>
          <w:rFonts w:ascii="Aptos" w:hAnsi="Aptos"/>
          <w:b w:val="0"/>
          <w:color w:val="000000"/>
          <w:sz w:val="20"/>
        </w:rPr>
        <w:t>Fields + validations: Only supported transitions allowed. Mandatory reason for cancellation/refund. Refund amount cannot exceed paid amount.</w:t>
      </w:r>
    </w:p>
    <w:p>
      <w:pPr>
        <w:jc w:val="left"/>
      </w:pPr>
      <w:r>
        <w:rPr>
          <w:rFonts w:ascii="Aptos" w:hAnsi="Aptos"/>
          <w:b w:val="0"/>
          <w:color w:val="000000"/>
          <w:sz w:val="20"/>
        </w:rPr>
        <w:t>API calls (service + gateway path): GET /gateway/admin/orders, PUT /gateway/admin/orders/{id}/status</w:t>
      </w:r>
    </w:p>
    <w:p>
      <w:pPr>
        <w:jc w:val="left"/>
      </w:pPr>
      <w:r>
        <w:rPr>
          <w:rFonts w:ascii="Aptos" w:hAnsi="Aptos"/>
          <w:b w:val="0"/>
          <w:color w:val="000000"/>
          <w:sz w:val="20"/>
        </w:rPr>
        <w:t>Success/error messages: Status updated / Invalid transition / Unauthorized action.</w:t>
      </w:r>
    </w:p>
    <w:p>
      <w:pPr>
        <w:jc w:val="left"/>
      </w:pPr>
      <w:r>
        <w:rPr>
          <w:rFonts w:ascii="Aptos" w:hAnsi="Aptos"/>
          <w:b w:val="0"/>
          <w:color w:val="000000"/>
          <w:sz w:val="20"/>
        </w:rPr>
        <w:t>Navigation rules: User can return to queue, open next order, or export list.</w:t>
      </w:r>
    </w:p>
    <w:p>
      <w:r>
        <w:rPr>
          <w:rFonts w:ascii="Aptos" w:hAnsi="Aptos"/>
          <w:b/>
          <w:color w:val="24415A"/>
          <w:sz w:val="24"/>
        </w:rPr>
        <w:t>14. Admin Reports</w:t>
      </w:r>
    </w:p>
    <w:p>
      <w:pPr>
        <w:jc w:val="left"/>
      </w:pPr>
      <w:r>
        <w:rPr>
          <w:rFonts w:ascii="Aptos" w:hAnsi="Aptos"/>
          <w:b w:val="0"/>
          <w:color w:val="000000"/>
          <w:sz w:val="20"/>
        </w:rPr>
        <w:t>Purpose: Provide exports and insight views for sales, order mix, partner performance, and cancellations.</w:t>
      </w:r>
    </w:p>
    <w:p>
      <w:pPr>
        <w:jc w:val="left"/>
      </w:pPr>
      <w:r>
        <w:rPr>
          <w:rFonts w:ascii="Aptos" w:hAnsi="Aptos"/>
          <w:b w:val="0"/>
          <w:color w:val="000000"/>
          <w:sz w:val="20"/>
        </w:rPr>
        <w:t>UI components: Charts, filters, export buttons, tabular report grids.</w:t>
      </w:r>
    </w:p>
    <w:p>
      <w:pPr>
        <w:jc w:val="left"/>
      </w:pPr>
      <w:r>
        <w:rPr>
          <w:rFonts w:ascii="Aptos" w:hAnsi="Aptos"/>
          <w:b w:val="0"/>
          <w:color w:val="000000"/>
          <w:sz w:val="20"/>
        </w:rPr>
        <w:t>Fields + validations: Date filters mandatory for bounded reports. Export file format required.</w:t>
      </w:r>
    </w:p>
    <w:p>
      <w:pPr>
        <w:jc w:val="left"/>
      </w:pPr>
      <w:r>
        <w:rPr>
          <w:rFonts w:ascii="Aptos" w:hAnsi="Aptos"/>
          <w:b w:val="0"/>
          <w:color w:val="000000"/>
          <w:sz w:val="20"/>
        </w:rPr>
        <w:t>API calls (service + gateway path): GET /gateway/admin/reports/sales, GET /gateway/admin/reports/partners</w:t>
      </w:r>
    </w:p>
    <w:p>
      <w:pPr>
        <w:jc w:val="left"/>
      </w:pPr>
      <w:r>
        <w:rPr>
          <w:rFonts w:ascii="Aptos" w:hAnsi="Aptos"/>
          <w:b w:val="0"/>
          <w:color w:val="000000"/>
          <w:sz w:val="20"/>
        </w:rPr>
        <w:t>Success/error messages: Report generated / No data found / Export failed.</w:t>
      </w:r>
    </w:p>
    <w:p>
      <w:pPr>
        <w:jc w:val="left"/>
      </w:pPr>
      <w:r>
        <w:rPr>
          <w:rFonts w:ascii="Aptos" w:hAnsi="Aptos"/>
          <w:b w:val="0"/>
          <w:color w:val="000000"/>
          <w:sz w:val="20"/>
        </w:rPr>
        <w:t>Navigation rules: Admin can download CSV/PDF and move back to dashboard.</w:t>
      </w:r>
    </w:p>
    <w:p>
      <w:r>
        <w:rPr>
          <w:rFonts w:ascii="Aptos" w:hAnsi="Aptos"/>
          <w:b/>
          <w:color w:val="1F4E79"/>
          <w:sz w:val="30"/>
        </w:rPr>
        <w:t>F) Status Lifecycle</w:t>
      </w:r>
    </w:p>
    <w:p>
      <w:pPr>
        <w:jc w:val="left"/>
      </w:pPr>
      <w:r>
        <w:rPr>
          <w:rFonts w:ascii="Aptos" w:hAnsi="Aptos"/>
          <w:b w:val="0"/>
          <w:color w:val="000000"/>
          <w:sz w:val="20"/>
        </w:rPr>
        <w:t>Customer Order Lifecycle: Draft Cart -&gt; Checkout Started -&gt; Payment Pending -&gt; Paid -&gt; Restaurant Accepted -&gt; Preparing -&gt; Ready for Pickup -&gt; Picked Up -&gt; Out for Delivery -&gt; Delivered.</w:t>
      </w:r>
    </w:p>
    <w:p>
      <w:pPr>
        <w:jc w:val="left"/>
      </w:pPr>
      <w:r>
        <w:rPr>
          <w:rFonts w:ascii="Aptos" w:hAnsi="Aptos"/>
          <w:b w:val="0"/>
          <w:color w:val="000000"/>
          <w:sz w:val="20"/>
        </w:rPr>
        <w:t>Exception branches: Payment Failed returns the user to retry. Customer Cancel Requested is allowed within a defined window before preparation starts. Restaurant Rejected may occur due to item unavailability or outside service limits. Refund Initiated and Refunded represent post-payment recovery states.</w:t>
      </w:r>
    </w:p>
    <w:p>
      <w:pPr>
        <w:jc w:val="left"/>
      </w:pPr>
      <w:r>
        <w:rPr>
          <w:rFonts w:ascii="Aptos" w:hAnsi="Aptos"/>
          <w:b w:val="0"/>
          <w:color w:val="000000"/>
          <w:sz w:val="20"/>
        </w:rPr>
        <w:t>Who can change status: Customer can cancel during allowed window and track status only. Restaurant Partner can move order from Accepted to Preparing and Ready for Pickup. Delivery Agent can mark Picked Up and Delivered. Admin can override, cancel, or refund based on policy and audit reason capture.</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F4E79"/>
            <w:vAlign w:val="center"/>
          </w:tcPr>
          <w:p>
            <w:pPr>
              <w:jc w:val="center"/>
            </w:pPr>
            <w:r/>
            <w:r>
              <w:rPr>
                <w:rFonts w:ascii="Aptos" w:hAnsi="Aptos"/>
                <w:b/>
                <w:color w:val="FFFFFF"/>
                <w:sz w:val="20"/>
              </w:rPr>
              <w:t>Stage</w:t>
            </w:r>
          </w:p>
        </w:tc>
        <w:tc>
          <w:tcPr>
            <w:tcW w:type="dxa" w:w="2880"/>
            <w:shd w:fill="1F4E79"/>
            <w:vAlign w:val="center"/>
          </w:tcPr>
          <w:p>
            <w:pPr>
              <w:jc w:val="center"/>
            </w:pPr>
            <w:r/>
            <w:r>
              <w:rPr>
                <w:rFonts w:ascii="Aptos" w:hAnsi="Aptos"/>
                <w:b/>
                <w:color w:val="FFFFFF"/>
                <w:sz w:val="20"/>
              </w:rPr>
              <w:t>Typical Owner</w:t>
            </w:r>
          </w:p>
        </w:tc>
        <w:tc>
          <w:tcPr>
            <w:tcW w:type="dxa" w:w="5472"/>
            <w:shd w:fill="1F4E79"/>
            <w:vAlign w:val="center"/>
          </w:tcPr>
          <w:p>
            <w:pPr>
              <w:jc w:val="center"/>
            </w:pPr>
            <w:r/>
            <w:r>
              <w:rPr>
                <w:rFonts w:ascii="Aptos" w:hAnsi="Aptos"/>
                <w:b/>
                <w:color w:val="FFFFFF"/>
                <w:sz w:val="20"/>
              </w:rPr>
              <w:t>Key Rule</w:t>
            </w:r>
          </w:p>
        </w:tc>
      </w:tr>
      <w:tr>
        <w:tc>
          <w:tcPr>
            <w:tcW w:type="dxa" w:w="2880"/>
            <w:vAlign w:val="center"/>
          </w:tcPr>
          <w:p>
            <w:pPr>
              <w:jc w:val="left"/>
            </w:pPr>
            <w:r/>
            <w:r>
              <w:rPr>
                <w:rFonts w:ascii="Aptos" w:hAnsi="Aptos"/>
                <w:b w:val="0"/>
                <w:color w:val="000000"/>
                <w:sz w:val="19"/>
              </w:rPr>
              <w:t>Draft Cart / Checkout</w:t>
            </w:r>
          </w:p>
        </w:tc>
        <w:tc>
          <w:tcPr>
            <w:tcW w:type="dxa" w:w="2880"/>
            <w:vAlign w:val="center"/>
          </w:tcPr>
          <w:p>
            <w:pPr>
              <w:jc w:val="left"/>
            </w:pPr>
            <w:r/>
            <w:r>
              <w:rPr>
                <w:rFonts w:ascii="Aptos" w:hAnsi="Aptos"/>
                <w:b w:val="0"/>
                <w:color w:val="000000"/>
                <w:sz w:val="19"/>
              </w:rPr>
              <w:t>Customer</w:t>
            </w:r>
          </w:p>
        </w:tc>
        <w:tc>
          <w:tcPr>
            <w:tcW w:type="dxa" w:w="5472"/>
            <w:vAlign w:val="center"/>
          </w:tcPr>
          <w:p>
            <w:pPr>
              <w:jc w:val="left"/>
            </w:pPr>
            <w:r/>
            <w:r>
              <w:rPr>
                <w:rFonts w:ascii="Aptos" w:hAnsi="Aptos"/>
                <w:b w:val="0"/>
                <w:color w:val="000000"/>
                <w:sz w:val="19"/>
              </w:rPr>
              <w:t>User can edit cart, address, and slot before payment</w:t>
            </w:r>
          </w:p>
        </w:tc>
      </w:tr>
      <w:tr>
        <w:tc>
          <w:tcPr>
            <w:tcW w:type="dxa" w:w="2880"/>
            <w:vAlign w:val="center"/>
          </w:tcPr>
          <w:p>
            <w:pPr>
              <w:jc w:val="left"/>
            </w:pPr>
            <w:r/>
            <w:r>
              <w:rPr>
                <w:rFonts w:ascii="Aptos" w:hAnsi="Aptos"/>
                <w:b w:val="0"/>
                <w:color w:val="000000"/>
                <w:sz w:val="19"/>
              </w:rPr>
              <w:t>Paid / Accepted / Preparing</w:t>
            </w:r>
          </w:p>
        </w:tc>
        <w:tc>
          <w:tcPr>
            <w:tcW w:type="dxa" w:w="2880"/>
            <w:vAlign w:val="center"/>
          </w:tcPr>
          <w:p>
            <w:pPr>
              <w:jc w:val="left"/>
            </w:pPr>
            <w:r/>
            <w:r>
              <w:rPr>
                <w:rFonts w:ascii="Aptos" w:hAnsi="Aptos"/>
                <w:b w:val="0"/>
                <w:color w:val="000000"/>
                <w:sz w:val="19"/>
              </w:rPr>
              <w:t>Restaurant Partner</w:t>
            </w:r>
          </w:p>
        </w:tc>
        <w:tc>
          <w:tcPr>
            <w:tcW w:type="dxa" w:w="5472"/>
            <w:vAlign w:val="center"/>
          </w:tcPr>
          <w:p>
            <w:pPr>
              <w:jc w:val="left"/>
            </w:pPr>
            <w:r/>
            <w:r>
              <w:rPr>
                <w:rFonts w:ascii="Aptos" w:hAnsi="Aptos"/>
                <w:b w:val="0"/>
                <w:color w:val="000000"/>
                <w:sz w:val="19"/>
              </w:rPr>
              <w:t>Preparation starts only after successful payment or permitted COD selection</w:t>
            </w:r>
          </w:p>
        </w:tc>
      </w:tr>
      <w:tr>
        <w:tc>
          <w:tcPr>
            <w:tcW w:type="dxa" w:w="2880"/>
            <w:vAlign w:val="center"/>
          </w:tcPr>
          <w:p>
            <w:pPr>
              <w:jc w:val="left"/>
            </w:pPr>
            <w:r/>
            <w:r>
              <w:rPr>
                <w:rFonts w:ascii="Aptos" w:hAnsi="Aptos"/>
                <w:b w:val="0"/>
                <w:color w:val="000000"/>
                <w:sz w:val="19"/>
              </w:rPr>
              <w:t>Picked Up / Delivered</w:t>
            </w:r>
          </w:p>
        </w:tc>
        <w:tc>
          <w:tcPr>
            <w:tcW w:type="dxa" w:w="2880"/>
            <w:vAlign w:val="center"/>
          </w:tcPr>
          <w:p>
            <w:pPr>
              <w:jc w:val="left"/>
            </w:pPr>
            <w:r/>
            <w:r>
              <w:rPr>
                <w:rFonts w:ascii="Aptos" w:hAnsi="Aptos"/>
                <w:b w:val="0"/>
                <w:color w:val="000000"/>
                <w:sz w:val="19"/>
              </w:rPr>
              <w:t>Delivery Agent</w:t>
            </w:r>
          </w:p>
        </w:tc>
        <w:tc>
          <w:tcPr>
            <w:tcW w:type="dxa" w:w="5472"/>
            <w:vAlign w:val="center"/>
          </w:tcPr>
          <w:p>
            <w:pPr>
              <w:jc w:val="left"/>
            </w:pPr>
            <w:r/>
            <w:r>
              <w:rPr>
                <w:rFonts w:ascii="Aptos" w:hAnsi="Aptos"/>
                <w:b w:val="0"/>
                <w:color w:val="000000"/>
                <w:sz w:val="19"/>
              </w:rPr>
              <w:t>Tracking milestones must be chronological</w:t>
            </w:r>
          </w:p>
        </w:tc>
      </w:tr>
      <w:tr>
        <w:tc>
          <w:tcPr>
            <w:tcW w:type="dxa" w:w="2880"/>
            <w:vAlign w:val="center"/>
          </w:tcPr>
          <w:p>
            <w:pPr>
              <w:jc w:val="left"/>
            </w:pPr>
            <w:r/>
            <w:r>
              <w:rPr>
                <w:rFonts w:ascii="Aptos" w:hAnsi="Aptos"/>
                <w:b w:val="0"/>
                <w:color w:val="000000"/>
                <w:sz w:val="19"/>
              </w:rPr>
              <w:t>Cancelled / Refunded</w:t>
            </w:r>
          </w:p>
        </w:tc>
        <w:tc>
          <w:tcPr>
            <w:tcW w:type="dxa" w:w="2880"/>
            <w:vAlign w:val="center"/>
          </w:tcPr>
          <w:p>
            <w:pPr>
              <w:jc w:val="left"/>
            </w:pPr>
            <w:r/>
            <w:r>
              <w:rPr>
                <w:rFonts w:ascii="Aptos" w:hAnsi="Aptos"/>
                <w:b w:val="0"/>
                <w:color w:val="000000"/>
                <w:sz w:val="19"/>
              </w:rPr>
              <w:t>Admin or system policy</w:t>
            </w:r>
          </w:p>
        </w:tc>
        <w:tc>
          <w:tcPr>
            <w:tcW w:type="dxa" w:w="5472"/>
            <w:vAlign w:val="center"/>
          </w:tcPr>
          <w:p>
            <w:pPr>
              <w:jc w:val="left"/>
            </w:pPr>
            <w:r/>
            <w:r>
              <w:rPr>
                <w:rFonts w:ascii="Aptos" w:hAnsi="Aptos"/>
                <w:b w:val="0"/>
                <w:color w:val="000000"/>
                <w:sz w:val="19"/>
              </w:rPr>
              <w:t>Reason capture and audit logging are mandatory</w:t>
            </w:r>
          </w:p>
        </w:tc>
      </w:tr>
    </w:tbl>
    <w:p/>
    <w:p>
      <w:r>
        <w:rPr>
          <w:rFonts w:ascii="Aptos" w:hAnsi="Aptos"/>
          <w:b/>
          <w:color w:val="1F4E79"/>
          <w:sz w:val="30"/>
        </w:rPr>
        <w:t>G) Microservices System Architecture (4 Services + Ocelot)</w:t>
      </w:r>
    </w:p>
    <w:p>
      <w:pPr>
        <w:jc w:val="left"/>
      </w:pPr>
      <w:r>
        <w:rPr>
          <w:rFonts w:ascii="Aptos" w:hAnsi="Aptos"/>
          <w:b w:val="0"/>
          <w:color w:val="000000"/>
          <w:sz w:val="20"/>
        </w:rPr>
        <w:t>The solution uses exactly four backend microservices behind a single Ocelot API Gateway. Inter-service communication starts with synchronous REST APIs for clarity and ease of learning. Future enhancement can introduce async events for notifications, delivery updates, and analytics streams.</w:t>
      </w:r>
    </w:p>
    <w:p>
      <w:pPr>
        <w:pStyle w:val="ListBullet"/>
      </w:pPr>
      <w:r>
        <w:rPr>
          <w:rFonts w:ascii="Aptos" w:hAnsi="Aptos"/>
          <w:sz w:val="20"/>
        </w:rPr>
        <w:t>1) Identity/Auth Service - signup/login, JWT generation, roles/claims, user status, password and session management.</w:t>
      </w:r>
    </w:p>
    <w:p>
      <w:pPr>
        <w:pStyle w:val="ListBullet"/>
      </w:pPr>
      <w:r>
        <w:rPr>
          <w:rFonts w:ascii="Aptos" w:hAnsi="Aptos"/>
          <w:sz w:val="20"/>
        </w:rPr>
        <w:t>2) Restaurant Catalog Service - restaurant onboarding read APIs, cuisines, menus, item availability, pricing, and discovery/search.</w:t>
      </w:r>
    </w:p>
    <w:p>
      <w:pPr>
        <w:pStyle w:val="ListBullet"/>
      </w:pPr>
      <w:r>
        <w:rPr>
          <w:rFonts w:ascii="Aptos" w:hAnsi="Aptos"/>
          <w:sz w:val="20"/>
        </w:rPr>
        <w:t>3) Order &amp; Delivery Service - cart, checkout, payments simulation, order placement, delivery assignment, and order tracking.</w:t>
      </w:r>
    </w:p>
    <w:p>
      <w:pPr>
        <w:pStyle w:val="ListBullet"/>
      </w:pPr>
      <w:r>
        <w:rPr>
          <w:rFonts w:ascii="Aptos" w:hAnsi="Aptos"/>
          <w:sz w:val="20"/>
        </w:rPr>
        <w:t>4) Admin/Reporting Service - partner approvals, commissions, moderation, support operations, dashboards, reports, and exports.</w:t>
      </w:r>
    </w:p>
    <w:p>
      <w:r>
        <w:drawing>
          <wp:inline xmlns:a="http://schemas.openxmlformats.org/drawingml/2006/main" xmlns:pic="http://schemas.openxmlformats.org/drawingml/2006/picture">
            <wp:extent cx="6217920" cy="3316224"/>
            <wp:docPr id="1" name="Picture 1"/>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6217920" cy="3316224"/>
                    </a:xfrm>
                    <a:prstGeom prst="rect"/>
                  </pic:spPr>
                </pic:pic>
              </a:graphicData>
            </a:graphic>
          </wp:inline>
        </w:drawing>
      </w:r>
    </w:p>
    <w:p>
      <w:pPr>
        <w:jc w:val="center"/>
      </w:pPr>
      <w:r>
        <w:rPr>
          <w:rFonts w:ascii="Aptos" w:hAnsi="Aptos"/>
          <w:b w:val="0"/>
          <w:color w:val="4F6475"/>
          <w:sz w:val="18"/>
        </w:rPr>
        <w:t>Architecture diagram: Angular UIs route through Ocelot to four ASP.NET Core microservices backed by SQL Server.</w:t>
      </w:r>
    </w:p>
    <w:p>
      <w:r>
        <w:rPr>
          <w:rFonts w:ascii="Aptos" w:hAnsi="Aptos"/>
          <w:b/>
          <w:color w:val="1F4E79"/>
          <w:sz w:val="30"/>
        </w:rPr>
        <w:t>H) Database Design (SQL Server + EF Core Code-First)</w:t>
      </w:r>
    </w:p>
    <w:p>
      <w:pPr>
        <w:jc w:val="left"/>
      </w:pPr>
      <w:r>
        <w:rPr>
          <w:rFonts w:ascii="Aptos" w:hAnsi="Aptos"/>
          <w:b w:val="0"/>
          <w:color w:val="000000"/>
          <w:sz w:val="20"/>
        </w:rPr>
        <w:t>Each microservice maintains entity models, DbContext, migrations, repository/service layers, and DTO contracts. EF Core Code-First steps are: create models -&gt; configure DbContext -&gt; add migrations -&gt; update database -&gt; verify schema and data in SSMS.</w:t>
      </w:r>
    </w:p>
    <w:p>
      <w:pPr>
        <w:jc w:val="left"/>
      </w:pPr>
      <w:r>
        <w:rPr>
          <w:rFonts w:ascii="Aptos" w:hAnsi="Aptos"/>
          <w:b w:val="0"/>
          <w:color w:val="000000"/>
          <w:sz w:val="20"/>
        </w:rPr>
        <w:t>Representative entities include Users, Restaurants, Categories, MenuItems, Carts, CartItems, Addresses, Orders, OrderItems, Payments, and DeliveryAssignments. DTO models must be used for API transactions so EF entities are not exposed directly outside the service boundary.</w:t>
      </w:r>
    </w:p>
    <w:p>
      <w:r>
        <w:drawing>
          <wp:inline xmlns:a="http://schemas.openxmlformats.org/drawingml/2006/main" xmlns:pic="http://schemas.openxmlformats.org/drawingml/2006/picture">
            <wp:extent cx="6217920" cy="3730752"/>
            <wp:docPr id="2" name="Picture 2"/>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6217920" cy="3730752"/>
                    </a:xfrm>
                    <a:prstGeom prst="rect"/>
                  </pic:spPr>
                </pic:pic>
              </a:graphicData>
            </a:graphic>
          </wp:inline>
        </w:drawing>
      </w:r>
    </w:p>
    <w:p>
      <w:pPr>
        <w:jc w:val="center"/>
      </w:pPr>
      <w:r>
        <w:rPr>
          <w:rFonts w:ascii="Aptos" w:hAnsi="Aptos"/>
          <w:b w:val="0"/>
          <w:color w:val="4F6475"/>
          <w:sz w:val="18"/>
        </w:rPr>
        <w:t>Sample ER diagram. Students may design their own final ERD, indexes, and normalization choices.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vAlign w:val="center"/>
          </w:tcPr>
          <w:p>
            <w:pPr>
              <w:jc w:val="center"/>
            </w:pPr>
            <w:r/>
            <w:r>
              <w:rPr>
                <w:rFonts w:ascii="Aptos" w:hAnsi="Aptos"/>
                <w:b/>
                <w:color w:val="FFFFFF"/>
                <w:sz w:val="20"/>
              </w:rPr>
              <w:t>Entity</w:t>
            </w:r>
          </w:p>
        </w:tc>
        <w:tc>
          <w:tcPr>
            <w:tcW w:type="dxa" w:w="3600"/>
            <w:shd w:fill="1F4E79"/>
            <w:vAlign w:val="center"/>
          </w:tcPr>
          <w:p>
            <w:pPr>
              <w:jc w:val="center"/>
            </w:pPr>
            <w:r/>
            <w:r>
              <w:rPr>
                <w:rFonts w:ascii="Aptos" w:hAnsi="Aptos"/>
                <w:b/>
                <w:color w:val="FFFFFF"/>
                <w:sz w:val="20"/>
              </w:rPr>
              <w:t>Key purpose</w:t>
            </w:r>
          </w:p>
        </w:tc>
        <w:tc>
          <w:tcPr>
            <w:tcW w:type="dxa" w:w="3744"/>
            <w:shd w:fill="1F4E79"/>
            <w:vAlign w:val="center"/>
          </w:tcPr>
          <w:p>
            <w:pPr>
              <w:jc w:val="center"/>
            </w:pPr>
            <w:r/>
            <w:r>
              <w:rPr>
                <w:rFonts w:ascii="Aptos" w:hAnsi="Aptos"/>
                <w:b/>
                <w:color w:val="FFFFFF"/>
                <w:sz w:val="20"/>
              </w:rPr>
              <w:t>Example relationships</w:t>
            </w:r>
          </w:p>
        </w:tc>
      </w:tr>
      <w:tr>
        <w:tc>
          <w:tcPr>
            <w:tcW w:type="dxa" w:w="2592"/>
            <w:vAlign w:val="center"/>
          </w:tcPr>
          <w:p>
            <w:pPr>
              <w:jc w:val="left"/>
            </w:pPr>
            <w:r/>
            <w:r>
              <w:rPr>
                <w:rFonts w:ascii="Aptos" w:hAnsi="Aptos"/>
                <w:b w:val="0"/>
                <w:color w:val="000000"/>
                <w:sz w:val="19"/>
              </w:rPr>
              <w:t>Users</w:t>
            </w:r>
          </w:p>
        </w:tc>
        <w:tc>
          <w:tcPr>
            <w:tcW w:type="dxa" w:w="3600"/>
            <w:vAlign w:val="center"/>
          </w:tcPr>
          <w:p>
            <w:pPr>
              <w:jc w:val="left"/>
            </w:pPr>
            <w:r/>
            <w:r>
              <w:rPr>
                <w:rFonts w:ascii="Aptos" w:hAnsi="Aptos"/>
                <w:b w:val="0"/>
                <w:color w:val="000000"/>
                <w:sz w:val="19"/>
              </w:rPr>
              <w:t>Authentication and role ownership</w:t>
            </w:r>
          </w:p>
        </w:tc>
        <w:tc>
          <w:tcPr>
            <w:tcW w:type="dxa" w:w="3744"/>
            <w:vAlign w:val="center"/>
          </w:tcPr>
          <w:p>
            <w:pPr>
              <w:jc w:val="left"/>
            </w:pPr>
            <w:r/>
            <w:r>
              <w:rPr>
                <w:rFonts w:ascii="Aptos" w:hAnsi="Aptos"/>
                <w:b w:val="0"/>
                <w:color w:val="000000"/>
                <w:sz w:val="19"/>
              </w:rPr>
              <w:t>One user can own many addresses or one partner restaurant</w:t>
            </w:r>
          </w:p>
        </w:tc>
      </w:tr>
      <w:tr>
        <w:tc>
          <w:tcPr>
            <w:tcW w:type="dxa" w:w="2592"/>
            <w:vAlign w:val="center"/>
          </w:tcPr>
          <w:p>
            <w:pPr>
              <w:jc w:val="left"/>
            </w:pPr>
            <w:r/>
            <w:r>
              <w:rPr>
                <w:rFonts w:ascii="Aptos" w:hAnsi="Aptos"/>
                <w:b w:val="0"/>
                <w:color w:val="000000"/>
                <w:sz w:val="19"/>
              </w:rPr>
              <w:t>Restaurants / MenuItems</w:t>
            </w:r>
          </w:p>
        </w:tc>
        <w:tc>
          <w:tcPr>
            <w:tcW w:type="dxa" w:w="3600"/>
            <w:vAlign w:val="center"/>
          </w:tcPr>
          <w:p>
            <w:pPr>
              <w:jc w:val="left"/>
            </w:pPr>
            <w:r/>
            <w:r>
              <w:rPr>
                <w:rFonts w:ascii="Aptos" w:hAnsi="Aptos"/>
                <w:b w:val="0"/>
                <w:color w:val="000000"/>
                <w:sz w:val="19"/>
              </w:rPr>
              <w:t>Restaurant discovery and item catalog</w:t>
            </w:r>
          </w:p>
        </w:tc>
        <w:tc>
          <w:tcPr>
            <w:tcW w:type="dxa" w:w="3744"/>
            <w:vAlign w:val="center"/>
          </w:tcPr>
          <w:p>
            <w:pPr>
              <w:jc w:val="left"/>
            </w:pPr>
            <w:r/>
            <w:r>
              <w:rPr>
                <w:rFonts w:ascii="Aptos" w:hAnsi="Aptos"/>
                <w:b w:val="0"/>
                <w:color w:val="000000"/>
                <w:sz w:val="19"/>
              </w:rPr>
              <w:t>One restaurant has many menu items and categories</w:t>
            </w:r>
          </w:p>
        </w:tc>
      </w:tr>
      <w:tr>
        <w:tc>
          <w:tcPr>
            <w:tcW w:type="dxa" w:w="2592"/>
            <w:vAlign w:val="center"/>
          </w:tcPr>
          <w:p>
            <w:pPr>
              <w:jc w:val="left"/>
            </w:pPr>
            <w:r/>
            <w:r>
              <w:rPr>
                <w:rFonts w:ascii="Aptos" w:hAnsi="Aptos"/>
                <w:b w:val="0"/>
                <w:color w:val="000000"/>
                <w:sz w:val="19"/>
              </w:rPr>
              <w:t>Carts / CartItems</w:t>
            </w:r>
          </w:p>
        </w:tc>
        <w:tc>
          <w:tcPr>
            <w:tcW w:type="dxa" w:w="3600"/>
            <w:vAlign w:val="center"/>
          </w:tcPr>
          <w:p>
            <w:pPr>
              <w:jc w:val="left"/>
            </w:pPr>
            <w:r/>
            <w:r>
              <w:rPr>
                <w:rFonts w:ascii="Aptos" w:hAnsi="Aptos"/>
                <w:b w:val="0"/>
                <w:color w:val="000000"/>
                <w:sz w:val="19"/>
              </w:rPr>
              <w:t>Pre-order user selections</w:t>
            </w:r>
          </w:p>
        </w:tc>
        <w:tc>
          <w:tcPr>
            <w:tcW w:type="dxa" w:w="3744"/>
            <w:vAlign w:val="center"/>
          </w:tcPr>
          <w:p>
            <w:pPr>
              <w:jc w:val="left"/>
            </w:pPr>
            <w:r/>
            <w:r>
              <w:rPr>
                <w:rFonts w:ascii="Aptos" w:hAnsi="Aptos"/>
                <w:b w:val="0"/>
                <w:color w:val="000000"/>
                <w:sz w:val="19"/>
              </w:rPr>
              <w:t>One cart has many cart items</w:t>
            </w:r>
          </w:p>
        </w:tc>
      </w:tr>
      <w:tr>
        <w:tc>
          <w:tcPr>
            <w:tcW w:type="dxa" w:w="2592"/>
            <w:vAlign w:val="center"/>
          </w:tcPr>
          <w:p>
            <w:pPr>
              <w:jc w:val="left"/>
            </w:pPr>
            <w:r/>
            <w:r>
              <w:rPr>
                <w:rFonts w:ascii="Aptos" w:hAnsi="Aptos"/>
                <w:b w:val="0"/>
                <w:color w:val="000000"/>
                <w:sz w:val="19"/>
              </w:rPr>
              <w:t>Orders / OrderItems / Payments</w:t>
            </w:r>
          </w:p>
        </w:tc>
        <w:tc>
          <w:tcPr>
            <w:tcW w:type="dxa" w:w="3600"/>
            <w:vAlign w:val="center"/>
          </w:tcPr>
          <w:p>
            <w:pPr>
              <w:jc w:val="left"/>
            </w:pPr>
            <w:r/>
            <w:r>
              <w:rPr>
                <w:rFonts w:ascii="Aptos" w:hAnsi="Aptos"/>
                <w:b w:val="0"/>
                <w:color w:val="000000"/>
                <w:sz w:val="19"/>
              </w:rPr>
              <w:t>Final transaction capture</w:t>
            </w:r>
          </w:p>
        </w:tc>
        <w:tc>
          <w:tcPr>
            <w:tcW w:type="dxa" w:w="3744"/>
            <w:vAlign w:val="center"/>
          </w:tcPr>
          <w:p>
            <w:pPr>
              <w:jc w:val="left"/>
            </w:pPr>
            <w:r/>
            <w:r>
              <w:rPr>
                <w:rFonts w:ascii="Aptos" w:hAnsi="Aptos"/>
                <w:b w:val="0"/>
                <w:color w:val="000000"/>
                <w:sz w:val="19"/>
              </w:rPr>
              <w:t>One order has many items and one payment record</w:t>
            </w:r>
          </w:p>
        </w:tc>
      </w:tr>
      <w:tr>
        <w:tc>
          <w:tcPr>
            <w:tcW w:type="dxa" w:w="2592"/>
            <w:vAlign w:val="center"/>
          </w:tcPr>
          <w:p>
            <w:pPr>
              <w:jc w:val="left"/>
            </w:pPr>
            <w:r/>
            <w:r>
              <w:rPr>
                <w:rFonts w:ascii="Aptos" w:hAnsi="Aptos"/>
                <w:b w:val="0"/>
                <w:color w:val="000000"/>
                <w:sz w:val="19"/>
              </w:rPr>
              <w:t>DeliveryAssignments</w:t>
            </w:r>
          </w:p>
        </w:tc>
        <w:tc>
          <w:tcPr>
            <w:tcW w:type="dxa" w:w="3600"/>
            <w:vAlign w:val="center"/>
          </w:tcPr>
          <w:p>
            <w:pPr>
              <w:jc w:val="left"/>
            </w:pPr>
            <w:r/>
            <w:r>
              <w:rPr>
                <w:rFonts w:ascii="Aptos" w:hAnsi="Aptos"/>
                <w:b w:val="0"/>
                <w:color w:val="000000"/>
                <w:sz w:val="19"/>
              </w:rPr>
              <w:t>Delivery workflow tracking</w:t>
            </w:r>
          </w:p>
        </w:tc>
        <w:tc>
          <w:tcPr>
            <w:tcW w:type="dxa" w:w="3744"/>
            <w:vAlign w:val="center"/>
          </w:tcPr>
          <w:p>
            <w:pPr>
              <w:jc w:val="left"/>
            </w:pPr>
            <w:r/>
            <w:r>
              <w:rPr>
                <w:rFonts w:ascii="Aptos" w:hAnsi="Aptos"/>
                <w:b w:val="0"/>
                <w:color w:val="000000"/>
                <w:sz w:val="19"/>
              </w:rPr>
              <w:t>One order may have one current delivery assignment</w:t>
            </w:r>
          </w:p>
        </w:tc>
      </w:tr>
    </w:tbl>
    <w:p/>
    <w:p>
      <w:r>
        <w:rPr>
          <w:rFonts w:ascii="Aptos" w:hAnsi="Aptos"/>
          <w:b/>
          <w:color w:val="1F4E79"/>
          <w:sz w:val="30"/>
        </w:rPr>
        <w:t>I) REST API Summary (By Service + Gateway)</w:t>
      </w:r>
    </w:p>
    <w:p>
      <w:pPr>
        <w:jc w:val="left"/>
      </w:pPr>
      <w:r>
        <w:rPr>
          <w:rFonts w:ascii="Aptos" w:hAnsi="Aptos"/>
          <w:b w:val="0"/>
          <w:color w:val="000000"/>
          <w:sz w:val="20"/>
        </w:rPr>
        <w:t>Postman and Swagger/OpenAPI should be used for endpoint testing, request/response documentation, and basic contract validation.</w:t>
      </w:r>
    </w:p>
    <w:p>
      <w:pPr>
        <w:jc w:val="left"/>
      </w:pPr>
      <w:r>
        <w:rPr>
          <w:rFonts w:ascii="Aptos" w:hAnsi="Aptos"/>
          <w:b w:val="0"/>
          <w:color w:val="000000"/>
          <w:sz w:val="20"/>
        </w:rPr>
        <w:t>Gateway Route Outline: /gateway/auth/*, /gateway/catalog/*, /gateway/orders/*, /gateway/admin/*</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1F4E79"/>
            <w:vAlign w:val="center"/>
          </w:tcPr>
          <w:p>
            <w:pPr>
              <w:jc w:val="center"/>
            </w:pPr>
            <w:r/>
            <w:r>
              <w:rPr>
                <w:rFonts w:ascii="Aptos" w:hAnsi="Aptos"/>
                <w:b/>
                <w:color w:val="FFFFFF"/>
                <w:sz w:val="20"/>
              </w:rPr>
              <w:t>Service</w:t>
            </w:r>
          </w:p>
        </w:tc>
        <w:tc>
          <w:tcPr>
            <w:tcW w:type="dxa" w:w="4464"/>
            <w:shd w:fill="1F4E79"/>
            <w:vAlign w:val="center"/>
          </w:tcPr>
          <w:p>
            <w:pPr>
              <w:jc w:val="center"/>
            </w:pPr>
            <w:r/>
            <w:r>
              <w:rPr>
                <w:rFonts w:ascii="Aptos" w:hAnsi="Aptos"/>
                <w:b/>
                <w:color w:val="FFFFFF"/>
                <w:sz w:val="20"/>
              </w:rPr>
              <w:t>Method + route</w:t>
            </w:r>
          </w:p>
        </w:tc>
        <w:tc>
          <w:tcPr>
            <w:tcW w:type="dxa" w:w="3744"/>
            <w:shd w:fill="1F4E79"/>
            <w:vAlign w:val="center"/>
          </w:tcPr>
          <w:p>
            <w:pPr>
              <w:jc w:val="center"/>
            </w:pPr>
            <w:r/>
            <w:r>
              <w:rPr>
                <w:rFonts w:ascii="Aptos" w:hAnsi="Aptos"/>
                <w:b/>
                <w:color w:val="FFFFFF"/>
                <w:sz w:val="20"/>
              </w:rPr>
              <w:t>Purpose</w:t>
            </w:r>
          </w:p>
        </w:tc>
      </w:tr>
      <w:tr>
        <w:tc>
          <w:tcPr>
            <w:tcW w:type="dxa" w:w="1584"/>
            <w:vAlign w:val="center"/>
          </w:tcPr>
          <w:p>
            <w:pPr>
              <w:jc w:val="left"/>
            </w:pPr>
            <w:r/>
            <w:r>
              <w:rPr>
                <w:rFonts w:ascii="Aptos" w:hAnsi="Aptos"/>
                <w:b w:val="0"/>
                <w:color w:val="000000"/>
                <w:sz w:val="19"/>
              </w:rPr>
              <w:t>Auth</w:t>
            </w:r>
          </w:p>
        </w:tc>
        <w:tc>
          <w:tcPr>
            <w:tcW w:type="dxa" w:w="4464"/>
            <w:vAlign w:val="center"/>
          </w:tcPr>
          <w:p>
            <w:pPr>
              <w:jc w:val="left"/>
            </w:pPr>
            <w:r/>
            <w:r>
              <w:rPr>
                <w:rFonts w:ascii="Aptos" w:hAnsi="Aptos"/>
                <w:b w:val="0"/>
                <w:color w:val="000000"/>
                <w:sz w:val="19"/>
              </w:rPr>
              <w:t>POST /gateway/auth/register</w:t>
            </w:r>
          </w:p>
        </w:tc>
        <w:tc>
          <w:tcPr>
            <w:tcW w:type="dxa" w:w="3744"/>
            <w:vAlign w:val="center"/>
          </w:tcPr>
          <w:p>
            <w:pPr>
              <w:jc w:val="left"/>
            </w:pPr>
            <w:r/>
            <w:r>
              <w:rPr>
                <w:rFonts w:ascii="Aptos" w:hAnsi="Aptos"/>
                <w:b w:val="0"/>
                <w:color w:val="000000"/>
                <w:sz w:val="19"/>
              </w:rPr>
              <w:t>Register customer or partner account</w:t>
            </w:r>
          </w:p>
        </w:tc>
      </w:tr>
      <w:tr>
        <w:tc>
          <w:tcPr>
            <w:tcW w:type="dxa" w:w="1584"/>
            <w:vAlign w:val="center"/>
          </w:tcPr>
          <w:p>
            <w:pPr>
              <w:jc w:val="left"/>
            </w:pPr>
            <w:r/>
            <w:r>
              <w:rPr>
                <w:rFonts w:ascii="Aptos" w:hAnsi="Aptos"/>
                <w:b w:val="0"/>
                <w:color w:val="000000"/>
                <w:sz w:val="19"/>
              </w:rPr>
              <w:t>Auth</w:t>
            </w:r>
          </w:p>
        </w:tc>
        <w:tc>
          <w:tcPr>
            <w:tcW w:type="dxa" w:w="4464"/>
            <w:vAlign w:val="center"/>
          </w:tcPr>
          <w:p>
            <w:pPr>
              <w:jc w:val="left"/>
            </w:pPr>
            <w:r/>
            <w:r>
              <w:rPr>
                <w:rFonts w:ascii="Aptos" w:hAnsi="Aptos"/>
                <w:b w:val="0"/>
                <w:color w:val="000000"/>
                <w:sz w:val="19"/>
              </w:rPr>
              <w:t>POST /gateway/auth/login</w:t>
            </w:r>
          </w:p>
        </w:tc>
        <w:tc>
          <w:tcPr>
            <w:tcW w:type="dxa" w:w="3744"/>
            <w:vAlign w:val="center"/>
          </w:tcPr>
          <w:p>
            <w:pPr>
              <w:jc w:val="left"/>
            </w:pPr>
            <w:r/>
            <w:r>
              <w:rPr>
                <w:rFonts w:ascii="Aptos" w:hAnsi="Aptos"/>
                <w:b w:val="0"/>
                <w:color w:val="000000"/>
                <w:sz w:val="19"/>
              </w:rPr>
              <w:t>Authenticate and generate JWT token</w:t>
            </w:r>
          </w:p>
        </w:tc>
      </w:tr>
      <w:tr>
        <w:tc>
          <w:tcPr>
            <w:tcW w:type="dxa" w:w="1584"/>
            <w:vAlign w:val="center"/>
          </w:tcPr>
          <w:p>
            <w:pPr>
              <w:jc w:val="left"/>
            </w:pPr>
            <w:r/>
            <w:r>
              <w:rPr>
                <w:rFonts w:ascii="Aptos" w:hAnsi="Aptos"/>
                <w:b w:val="0"/>
                <w:color w:val="000000"/>
                <w:sz w:val="19"/>
              </w:rPr>
              <w:t>Catalog</w:t>
            </w:r>
          </w:p>
        </w:tc>
        <w:tc>
          <w:tcPr>
            <w:tcW w:type="dxa" w:w="4464"/>
            <w:vAlign w:val="center"/>
          </w:tcPr>
          <w:p>
            <w:pPr>
              <w:jc w:val="left"/>
            </w:pPr>
            <w:r/>
            <w:r>
              <w:rPr>
                <w:rFonts w:ascii="Aptos" w:hAnsi="Aptos"/>
                <w:b w:val="0"/>
                <w:color w:val="000000"/>
                <w:sz w:val="19"/>
              </w:rPr>
              <w:t>GET /gateway/catalog/restaurants</w:t>
            </w:r>
          </w:p>
        </w:tc>
        <w:tc>
          <w:tcPr>
            <w:tcW w:type="dxa" w:w="3744"/>
            <w:vAlign w:val="center"/>
          </w:tcPr>
          <w:p>
            <w:pPr>
              <w:jc w:val="left"/>
            </w:pPr>
            <w:r/>
            <w:r>
              <w:rPr>
                <w:rFonts w:ascii="Aptos" w:hAnsi="Aptos"/>
                <w:b w:val="0"/>
                <w:color w:val="000000"/>
                <w:sz w:val="19"/>
              </w:rPr>
              <w:t>Search and list restaurants</w:t>
            </w:r>
          </w:p>
        </w:tc>
      </w:tr>
      <w:tr>
        <w:tc>
          <w:tcPr>
            <w:tcW w:type="dxa" w:w="1584"/>
            <w:vAlign w:val="center"/>
          </w:tcPr>
          <w:p>
            <w:pPr>
              <w:jc w:val="left"/>
            </w:pPr>
            <w:r/>
            <w:r>
              <w:rPr>
                <w:rFonts w:ascii="Aptos" w:hAnsi="Aptos"/>
                <w:b w:val="0"/>
                <w:color w:val="000000"/>
                <w:sz w:val="19"/>
              </w:rPr>
              <w:t>Catalog</w:t>
            </w:r>
          </w:p>
        </w:tc>
        <w:tc>
          <w:tcPr>
            <w:tcW w:type="dxa" w:w="4464"/>
            <w:vAlign w:val="center"/>
          </w:tcPr>
          <w:p>
            <w:pPr>
              <w:jc w:val="left"/>
            </w:pPr>
            <w:r/>
            <w:r>
              <w:rPr>
                <w:rFonts w:ascii="Aptos" w:hAnsi="Aptos"/>
                <w:b w:val="0"/>
                <w:color w:val="000000"/>
                <w:sz w:val="19"/>
              </w:rPr>
              <w:t>GET /gateway/catalog/restaurants/{id}</w:t>
            </w:r>
          </w:p>
        </w:tc>
        <w:tc>
          <w:tcPr>
            <w:tcW w:type="dxa" w:w="3744"/>
            <w:vAlign w:val="center"/>
          </w:tcPr>
          <w:p>
            <w:pPr>
              <w:jc w:val="left"/>
            </w:pPr>
            <w:r/>
            <w:r>
              <w:rPr>
                <w:rFonts w:ascii="Aptos" w:hAnsi="Aptos"/>
                <w:b w:val="0"/>
                <w:color w:val="000000"/>
                <w:sz w:val="19"/>
              </w:rPr>
              <w:t>Fetch restaurant details and menu</w:t>
            </w:r>
          </w:p>
        </w:tc>
      </w:tr>
      <w:tr>
        <w:tc>
          <w:tcPr>
            <w:tcW w:type="dxa" w:w="1584"/>
            <w:vAlign w:val="center"/>
          </w:tcPr>
          <w:p>
            <w:pPr>
              <w:jc w:val="left"/>
            </w:pPr>
            <w:r/>
            <w:r>
              <w:rPr>
                <w:rFonts w:ascii="Aptos" w:hAnsi="Aptos"/>
                <w:b w:val="0"/>
                <w:color w:val="000000"/>
                <w:sz w:val="19"/>
              </w:rPr>
              <w:t>Orders</w:t>
            </w:r>
          </w:p>
        </w:tc>
        <w:tc>
          <w:tcPr>
            <w:tcW w:type="dxa" w:w="4464"/>
            <w:vAlign w:val="center"/>
          </w:tcPr>
          <w:p>
            <w:pPr>
              <w:jc w:val="left"/>
            </w:pPr>
            <w:r/>
            <w:r>
              <w:rPr>
                <w:rFonts w:ascii="Aptos" w:hAnsi="Aptos"/>
                <w:b w:val="0"/>
                <w:color w:val="000000"/>
                <w:sz w:val="19"/>
              </w:rPr>
              <w:t>GET /gateway/orders/cart</w:t>
            </w:r>
          </w:p>
        </w:tc>
        <w:tc>
          <w:tcPr>
            <w:tcW w:type="dxa" w:w="3744"/>
            <w:vAlign w:val="center"/>
          </w:tcPr>
          <w:p>
            <w:pPr>
              <w:jc w:val="left"/>
            </w:pPr>
            <w:r/>
            <w:r>
              <w:rPr>
                <w:rFonts w:ascii="Aptos" w:hAnsi="Aptos"/>
                <w:b w:val="0"/>
                <w:color w:val="000000"/>
                <w:sz w:val="19"/>
              </w:rPr>
              <w:t>Get current cart</w:t>
            </w:r>
          </w:p>
        </w:tc>
      </w:tr>
      <w:tr>
        <w:tc>
          <w:tcPr>
            <w:tcW w:type="dxa" w:w="1584"/>
            <w:vAlign w:val="center"/>
          </w:tcPr>
          <w:p>
            <w:pPr>
              <w:jc w:val="left"/>
            </w:pPr>
            <w:r/>
            <w:r>
              <w:rPr>
                <w:rFonts w:ascii="Aptos" w:hAnsi="Aptos"/>
                <w:b w:val="0"/>
                <w:color w:val="000000"/>
                <w:sz w:val="19"/>
              </w:rPr>
              <w:t>Orders</w:t>
            </w:r>
          </w:p>
        </w:tc>
        <w:tc>
          <w:tcPr>
            <w:tcW w:type="dxa" w:w="4464"/>
            <w:vAlign w:val="center"/>
          </w:tcPr>
          <w:p>
            <w:pPr>
              <w:jc w:val="left"/>
            </w:pPr>
            <w:r/>
            <w:r>
              <w:rPr>
                <w:rFonts w:ascii="Aptos" w:hAnsi="Aptos"/>
                <w:b w:val="0"/>
                <w:color w:val="000000"/>
                <w:sz w:val="19"/>
              </w:rPr>
              <w:t>POST /gateway/orders/cart/items</w:t>
            </w:r>
          </w:p>
        </w:tc>
        <w:tc>
          <w:tcPr>
            <w:tcW w:type="dxa" w:w="3744"/>
            <w:vAlign w:val="center"/>
          </w:tcPr>
          <w:p>
            <w:pPr>
              <w:jc w:val="left"/>
            </w:pPr>
            <w:r/>
            <w:r>
              <w:rPr>
                <w:rFonts w:ascii="Aptos" w:hAnsi="Aptos"/>
                <w:b w:val="0"/>
                <w:color w:val="000000"/>
                <w:sz w:val="19"/>
              </w:rPr>
              <w:t>Add item to cart</w:t>
            </w:r>
          </w:p>
        </w:tc>
      </w:tr>
      <w:tr>
        <w:tc>
          <w:tcPr>
            <w:tcW w:type="dxa" w:w="1584"/>
            <w:vAlign w:val="center"/>
          </w:tcPr>
          <w:p>
            <w:pPr>
              <w:jc w:val="left"/>
            </w:pPr>
            <w:r/>
            <w:r>
              <w:rPr>
                <w:rFonts w:ascii="Aptos" w:hAnsi="Aptos"/>
                <w:b w:val="0"/>
                <w:color w:val="000000"/>
                <w:sz w:val="19"/>
              </w:rPr>
              <w:t>Orders</w:t>
            </w:r>
          </w:p>
        </w:tc>
        <w:tc>
          <w:tcPr>
            <w:tcW w:type="dxa" w:w="4464"/>
            <w:vAlign w:val="center"/>
          </w:tcPr>
          <w:p>
            <w:pPr>
              <w:jc w:val="left"/>
            </w:pPr>
            <w:r/>
            <w:r>
              <w:rPr>
                <w:rFonts w:ascii="Aptos" w:hAnsi="Aptos"/>
                <w:b w:val="0"/>
                <w:color w:val="000000"/>
                <w:sz w:val="19"/>
              </w:rPr>
              <w:t>POST /gateway/orders/payments/simulate</w:t>
            </w:r>
          </w:p>
        </w:tc>
        <w:tc>
          <w:tcPr>
            <w:tcW w:type="dxa" w:w="3744"/>
            <w:vAlign w:val="center"/>
          </w:tcPr>
          <w:p>
            <w:pPr>
              <w:jc w:val="left"/>
            </w:pPr>
            <w:r/>
            <w:r>
              <w:rPr>
                <w:rFonts w:ascii="Aptos" w:hAnsi="Aptos"/>
                <w:b w:val="0"/>
                <w:color w:val="000000"/>
                <w:sz w:val="19"/>
              </w:rPr>
              <w:t>Simulate payment success or failure</w:t>
            </w:r>
          </w:p>
        </w:tc>
      </w:tr>
      <w:tr>
        <w:tc>
          <w:tcPr>
            <w:tcW w:type="dxa" w:w="1584"/>
            <w:vAlign w:val="center"/>
          </w:tcPr>
          <w:p>
            <w:pPr>
              <w:jc w:val="left"/>
            </w:pPr>
            <w:r/>
            <w:r>
              <w:rPr>
                <w:rFonts w:ascii="Aptos" w:hAnsi="Aptos"/>
                <w:b w:val="0"/>
                <w:color w:val="000000"/>
                <w:sz w:val="19"/>
              </w:rPr>
              <w:t>Orders</w:t>
            </w:r>
          </w:p>
        </w:tc>
        <w:tc>
          <w:tcPr>
            <w:tcW w:type="dxa" w:w="4464"/>
            <w:vAlign w:val="center"/>
          </w:tcPr>
          <w:p>
            <w:pPr>
              <w:jc w:val="left"/>
            </w:pPr>
            <w:r/>
            <w:r>
              <w:rPr>
                <w:rFonts w:ascii="Aptos" w:hAnsi="Aptos"/>
                <w:b w:val="0"/>
                <w:color w:val="000000"/>
                <w:sz w:val="19"/>
              </w:rPr>
              <w:t>POST /gateway/orders/orders</w:t>
            </w:r>
          </w:p>
        </w:tc>
        <w:tc>
          <w:tcPr>
            <w:tcW w:type="dxa" w:w="3744"/>
            <w:vAlign w:val="center"/>
          </w:tcPr>
          <w:p>
            <w:pPr>
              <w:jc w:val="left"/>
            </w:pPr>
            <w:r/>
            <w:r>
              <w:rPr>
                <w:rFonts w:ascii="Aptos" w:hAnsi="Aptos"/>
                <w:b w:val="0"/>
                <w:color w:val="000000"/>
                <w:sz w:val="19"/>
              </w:rPr>
              <w:t>Create final order</w:t>
            </w:r>
          </w:p>
        </w:tc>
      </w:tr>
      <w:tr>
        <w:tc>
          <w:tcPr>
            <w:tcW w:type="dxa" w:w="1584"/>
            <w:vAlign w:val="center"/>
          </w:tcPr>
          <w:p>
            <w:pPr>
              <w:jc w:val="left"/>
            </w:pPr>
            <w:r/>
            <w:r>
              <w:rPr>
                <w:rFonts w:ascii="Aptos" w:hAnsi="Aptos"/>
                <w:b w:val="0"/>
                <w:color w:val="000000"/>
                <w:sz w:val="19"/>
              </w:rPr>
              <w:t>Orders</w:t>
            </w:r>
          </w:p>
        </w:tc>
        <w:tc>
          <w:tcPr>
            <w:tcW w:type="dxa" w:w="4464"/>
            <w:vAlign w:val="center"/>
          </w:tcPr>
          <w:p>
            <w:pPr>
              <w:jc w:val="left"/>
            </w:pPr>
            <w:r/>
            <w:r>
              <w:rPr>
                <w:rFonts w:ascii="Aptos" w:hAnsi="Aptos"/>
                <w:b w:val="0"/>
                <w:color w:val="000000"/>
                <w:sz w:val="19"/>
              </w:rPr>
              <w:t>GET /gateway/orders/orders/{id}</w:t>
            </w:r>
          </w:p>
        </w:tc>
        <w:tc>
          <w:tcPr>
            <w:tcW w:type="dxa" w:w="3744"/>
            <w:vAlign w:val="center"/>
          </w:tcPr>
          <w:p>
            <w:pPr>
              <w:jc w:val="left"/>
            </w:pPr>
            <w:r/>
            <w:r>
              <w:rPr>
                <w:rFonts w:ascii="Aptos" w:hAnsi="Aptos"/>
                <w:b w:val="0"/>
                <w:color w:val="000000"/>
                <w:sz w:val="19"/>
              </w:rPr>
              <w:t>Get order detail and timeline</w:t>
            </w:r>
          </w:p>
        </w:tc>
      </w:tr>
      <w:tr>
        <w:tc>
          <w:tcPr>
            <w:tcW w:type="dxa" w:w="1584"/>
            <w:vAlign w:val="center"/>
          </w:tcPr>
          <w:p>
            <w:pPr>
              <w:jc w:val="left"/>
            </w:pPr>
            <w:r/>
            <w:r>
              <w:rPr>
                <w:rFonts w:ascii="Aptos" w:hAnsi="Aptos"/>
                <w:b w:val="0"/>
                <w:color w:val="000000"/>
                <w:sz w:val="19"/>
              </w:rPr>
              <w:t>Admin</w:t>
            </w:r>
          </w:p>
        </w:tc>
        <w:tc>
          <w:tcPr>
            <w:tcW w:type="dxa" w:w="4464"/>
            <w:vAlign w:val="center"/>
          </w:tcPr>
          <w:p>
            <w:pPr>
              <w:jc w:val="left"/>
            </w:pPr>
            <w:r/>
            <w:r>
              <w:rPr>
                <w:rFonts w:ascii="Aptos" w:hAnsi="Aptos"/>
                <w:b w:val="0"/>
                <w:color w:val="000000"/>
                <w:sz w:val="19"/>
              </w:rPr>
              <w:t>GET /gateway/admin/dashboard</w:t>
            </w:r>
          </w:p>
        </w:tc>
        <w:tc>
          <w:tcPr>
            <w:tcW w:type="dxa" w:w="3744"/>
            <w:vAlign w:val="center"/>
          </w:tcPr>
          <w:p>
            <w:pPr>
              <w:jc w:val="left"/>
            </w:pPr>
            <w:r/>
            <w:r>
              <w:rPr>
                <w:rFonts w:ascii="Aptos" w:hAnsi="Aptos"/>
                <w:b w:val="0"/>
                <w:color w:val="000000"/>
                <w:sz w:val="19"/>
              </w:rPr>
              <w:t>Get dashboard KPIs</w:t>
            </w:r>
          </w:p>
        </w:tc>
      </w:tr>
      <w:tr>
        <w:tc>
          <w:tcPr>
            <w:tcW w:type="dxa" w:w="1584"/>
            <w:vAlign w:val="center"/>
          </w:tcPr>
          <w:p>
            <w:pPr>
              <w:jc w:val="left"/>
            </w:pPr>
            <w:r/>
            <w:r>
              <w:rPr>
                <w:rFonts w:ascii="Aptos" w:hAnsi="Aptos"/>
                <w:b w:val="0"/>
                <w:color w:val="000000"/>
                <w:sz w:val="19"/>
              </w:rPr>
              <w:t>Admin</w:t>
            </w:r>
          </w:p>
        </w:tc>
        <w:tc>
          <w:tcPr>
            <w:tcW w:type="dxa" w:w="4464"/>
            <w:vAlign w:val="center"/>
          </w:tcPr>
          <w:p>
            <w:pPr>
              <w:jc w:val="left"/>
            </w:pPr>
            <w:r/>
            <w:r>
              <w:rPr>
                <w:rFonts w:ascii="Aptos" w:hAnsi="Aptos"/>
                <w:b w:val="0"/>
                <w:color w:val="000000"/>
                <w:sz w:val="19"/>
              </w:rPr>
              <w:t>PUT /gateway/admin/orders/{id}/status</w:t>
            </w:r>
          </w:p>
        </w:tc>
        <w:tc>
          <w:tcPr>
            <w:tcW w:type="dxa" w:w="3744"/>
            <w:vAlign w:val="center"/>
          </w:tcPr>
          <w:p>
            <w:pPr>
              <w:jc w:val="left"/>
            </w:pPr>
            <w:r/>
            <w:r>
              <w:rPr>
                <w:rFonts w:ascii="Aptos" w:hAnsi="Aptos"/>
                <w:b w:val="0"/>
                <w:color w:val="000000"/>
                <w:sz w:val="19"/>
              </w:rPr>
              <w:t>Apply supervised status change</w:t>
            </w:r>
          </w:p>
        </w:tc>
      </w:tr>
      <w:tr>
        <w:tc>
          <w:tcPr>
            <w:tcW w:type="dxa" w:w="1584"/>
            <w:vAlign w:val="center"/>
          </w:tcPr>
          <w:p>
            <w:pPr>
              <w:jc w:val="left"/>
            </w:pPr>
            <w:r/>
            <w:r>
              <w:rPr>
                <w:rFonts w:ascii="Aptos" w:hAnsi="Aptos"/>
                <w:b w:val="0"/>
                <w:color w:val="000000"/>
                <w:sz w:val="19"/>
              </w:rPr>
              <w:t>Admin</w:t>
            </w:r>
          </w:p>
        </w:tc>
        <w:tc>
          <w:tcPr>
            <w:tcW w:type="dxa" w:w="4464"/>
            <w:vAlign w:val="center"/>
          </w:tcPr>
          <w:p>
            <w:pPr>
              <w:jc w:val="left"/>
            </w:pPr>
            <w:r/>
            <w:r>
              <w:rPr>
                <w:rFonts w:ascii="Aptos" w:hAnsi="Aptos"/>
                <w:b w:val="0"/>
                <w:color w:val="000000"/>
                <w:sz w:val="19"/>
              </w:rPr>
              <w:t>GET /gateway/admin/reports/sales</w:t>
            </w:r>
          </w:p>
        </w:tc>
        <w:tc>
          <w:tcPr>
            <w:tcW w:type="dxa" w:w="3744"/>
            <w:vAlign w:val="center"/>
          </w:tcPr>
          <w:p>
            <w:pPr>
              <w:jc w:val="left"/>
            </w:pPr>
            <w:r/>
            <w:r>
              <w:rPr>
                <w:rFonts w:ascii="Aptos" w:hAnsi="Aptos"/>
                <w:b w:val="0"/>
                <w:color w:val="000000"/>
                <w:sz w:val="19"/>
              </w:rPr>
              <w:t>Generate sales report</w:t>
            </w:r>
          </w:p>
        </w:tc>
      </w:tr>
    </w:tbl>
    <w:p/>
    <w:p>
      <w:r>
        <w:rPr>
          <w:rFonts w:ascii="Aptos" w:hAnsi="Aptos"/>
          <w:b/>
          <w:color w:val="1F4E79"/>
          <w:sz w:val="30"/>
        </w:rPr>
        <w:t>J) Software Required</w:t>
      </w:r>
    </w:p>
    <w:p>
      <w:pPr>
        <w:pStyle w:val="ListBullet"/>
      </w:pPr>
      <w:r>
        <w:rPr>
          <w:rFonts w:ascii="Aptos" w:hAnsi="Aptos"/>
          <w:sz w:val="20"/>
        </w:rPr>
        <w:t>Angular CLI, Node.js, npm, and Visual Studio Code for SPA development.</w:t>
      </w:r>
    </w:p>
    <w:p>
      <w:pPr>
        <w:pStyle w:val="ListBullet"/>
      </w:pPr>
      <w:r>
        <w:rPr>
          <w:rFonts w:ascii="Aptos" w:hAnsi="Aptos"/>
          <w:sz w:val="20"/>
        </w:rPr>
        <w:t>.NET SDK and Visual Studio 2022 or VS Code for ASP.NET Core microservices.</w:t>
      </w:r>
    </w:p>
    <w:p>
      <w:pPr>
        <w:pStyle w:val="ListBullet"/>
      </w:pPr>
      <w:r>
        <w:rPr>
          <w:rFonts w:ascii="Aptos" w:hAnsi="Aptos"/>
          <w:sz w:val="20"/>
        </w:rPr>
        <w:t>Microsoft SQL Server Developer Edition and SQL Server Management Studio (SSMS).</w:t>
      </w:r>
    </w:p>
    <w:p>
      <w:pPr>
        <w:pStyle w:val="ListBullet"/>
      </w:pPr>
      <w:r>
        <w:rPr>
          <w:rFonts w:ascii="Aptos" w:hAnsi="Aptos"/>
          <w:sz w:val="20"/>
        </w:rPr>
        <w:t>Ocelot NuGet package for API Gateway routing.</w:t>
      </w:r>
    </w:p>
    <w:p>
      <w:pPr>
        <w:pStyle w:val="ListBullet"/>
      </w:pPr>
      <w:r>
        <w:rPr>
          <w:rFonts w:ascii="Aptos" w:hAnsi="Aptos"/>
          <w:sz w:val="20"/>
        </w:rPr>
        <w:t>Postman or Swagger UI for API testing and documentation.</w:t>
      </w:r>
    </w:p>
    <w:p>
      <w:pPr>
        <w:pStyle w:val="ListBullet"/>
      </w:pPr>
      <w:r>
        <w:rPr>
          <w:rFonts w:ascii="Aptos" w:hAnsi="Aptos"/>
          <w:sz w:val="20"/>
        </w:rPr>
        <w:t>Git and GitHub/Azure DevOps for source control and sprint collaboration.</w:t>
      </w:r>
    </w:p>
    <w:p>
      <w:r>
        <w:rPr>
          <w:rFonts w:ascii="Aptos" w:hAnsi="Aptos"/>
          <w:b/>
          <w:color w:val="1F4E79"/>
          <w:sz w:val="30"/>
        </w:rPr>
        <w:t>K) Testing &amp; Quality Plan</w:t>
      </w:r>
    </w:p>
    <w:p>
      <w:pPr>
        <w:jc w:val="left"/>
      </w:pPr>
      <w:r>
        <w:rPr>
          <w:rFonts w:ascii="Aptos" w:hAnsi="Aptos"/>
          <w:b w:val="0"/>
          <w:color w:val="000000"/>
          <w:sz w:val="20"/>
        </w:rPr>
        <w:t>Backend Testing (NUnit): Unit tests should cover service methods, validators, repository logic, mapping, and policy checks. Target coverage is &gt;= 90% using coverlet and reportgenerator.</w:t>
      </w:r>
    </w:p>
    <w:p>
      <w:pPr>
        <w:jc w:val="left"/>
      </w:pPr>
      <w:r>
        <w:rPr>
          <w:rFonts w:ascii="Aptos" w:hAnsi="Aptos"/>
          <w:b w:val="0"/>
          <w:color w:val="000000"/>
          <w:sz w:val="20"/>
        </w:rPr>
        <w:t>Frontend Testing (Jasmine + Karma): Component tests should cover restaurant list rendering, cart behavior, checkout stepper validation, route guards, and mocked service calls.</w:t>
      </w:r>
    </w:p>
    <w:p>
      <w:pPr>
        <w:jc w:val="left"/>
      </w:pPr>
      <w:r>
        <w:rPr>
          <w:rFonts w:ascii="Aptos" w:hAnsi="Aptos"/>
          <w:b w:val="0"/>
          <w:color w:val="000000"/>
          <w:sz w:val="20"/>
        </w:rPr>
        <w:t>Quality / Vulnerability Checks: SonarQube or SonarLint, dotnet analyzers, npm audit, and optional OWASP dependency check can be used to detect code smells, dependency risks, and maintainability issues.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vAlign w:val="center"/>
          </w:tcPr>
          <w:p>
            <w:pPr>
              <w:jc w:val="center"/>
            </w:pPr>
            <w:r/>
            <w:r>
              <w:rPr>
                <w:rFonts w:ascii="Aptos" w:hAnsi="Aptos"/>
                <w:b/>
                <w:color w:val="FFFFFF"/>
                <w:sz w:val="20"/>
              </w:rPr>
              <w:t>Area</w:t>
            </w:r>
          </w:p>
        </w:tc>
        <w:tc>
          <w:tcPr>
            <w:tcW w:type="dxa" w:w="4320"/>
            <w:shd w:fill="1F4E79"/>
            <w:vAlign w:val="center"/>
          </w:tcPr>
          <w:p>
            <w:pPr>
              <w:jc w:val="center"/>
            </w:pPr>
            <w:r/>
            <w:r>
              <w:rPr>
                <w:rFonts w:ascii="Aptos" w:hAnsi="Aptos"/>
                <w:b/>
                <w:color w:val="FFFFFF"/>
                <w:sz w:val="20"/>
              </w:rPr>
              <w:t>Examples</w:t>
            </w:r>
          </w:p>
        </w:tc>
        <w:tc>
          <w:tcPr>
            <w:tcW w:type="dxa" w:w="3456"/>
            <w:shd w:fill="1F4E79"/>
            <w:vAlign w:val="center"/>
          </w:tcPr>
          <w:p>
            <w:pPr>
              <w:jc w:val="center"/>
            </w:pPr>
            <w:r/>
            <w:r>
              <w:rPr>
                <w:rFonts w:ascii="Aptos" w:hAnsi="Aptos"/>
                <w:b/>
                <w:color w:val="FFFFFF"/>
                <w:sz w:val="20"/>
              </w:rPr>
              <w:t>Expected outcome</w:t>
            </w:r>
          </w:p>
        </w:tc>
      </w:tr>
      <w:tr>
        <w:tc>
          <w:tcPr>
            <w:tcW w:type="dxa" w:w="2016"/>
            <w:vAlign w:val="center"/>
          </w:tcPr>
          <w:p>
            <w:pPr>
              <w:jc w:val="left"/>
            </w:pPr>
            <w:r/>
            <w:r>
              <w:rPr>
                <w:rFonts w:ascii="Aptos" w:hAnsi="Aptos"/>
                <w:b w:val="0"/>
                <w:color w:val="000000"/>
                <w:sz w:val="19"/>
              </w:rPr>
              <w:t>Backend NUnit</w:t>
            </w:r>
          </w:p>
        </w:tc>
        <w:tc>
          <w:tcPr>
            <w:tcW w:type="dxa" w:w="4320"/>
            <w:vAlign w:val="center"/>
          </w:tcPr>
          <w:p>
            <w:pPr>
              <w:jc w:val="left"/>
            </w:pPr>
            <w:r/>
            <w:r>
              <w:rPr>
                <w:rFonts w:ascii="Aptos" w:hAnsi="Aptos"/>
                <w:b w:val="0"/>
                <w:color w:val="000000"/>
                <w:sz w:val="19"/>
              </w:rPr>
              <w:t>Auth service, cart calculations, status rules, refund checks</w:t>
            </w:r>
          </w:p>
        </w:tc>
        <w:tc>
          <w:tcPr>
            <w:tcW w:type="dxa" w:w="3456"/>
            <w:vAlign w:val="center"/>
          </w:tcPr>
          <w:p>
            <w:pPr>
              <w:jc w:val="left"/>
            </w:pPr>
            <w:r/>
            <w:r>
              <w:rPr>
                <w:rFonts w:ascii="Aptos" w:hAnsi="Aptos"/>
                <w:b w:val="0"/>
                <w:color w:val="000000"/>
                <w:sz w:val="19"/>
              </w:rPr>
              <w:t>Reliable business logic and regression safety</w:t>
            </w:r>
          </w:p>
        </w:tc>
      </w:tr>
      <w:tr>
        <w:tc>
          <w:tcPr>
            <w:tcW w:type="dxa" w:w="2016"/>
            <w:vAlign w:val="center"/>
          </w:tcPr>
          <w:p>
            <w:pPr>
              <w:jc w:val="left"/>
            </w:pPr>
            <w:r/>
            <w:r>
              <w:rPr>
                <w:rFonts w:ascii="Aptos" w:hAnsi="Aptos"/>
                <w:b w:val="0"/>
                <w:color w:val="000000"/>
                <w:sz w:val="19"/>
              </w:rPr>
              <w:t>Frontend Jasmine/Karma</w:t>
            </w:r>
          </w:p>
        </w:tc>
        <w:tc>
          <w:tcPr>
            <w:tcW w:type="dxa" w:w="4320"/>
            <w:vAlign w:val="center"/>
          </w:tcPr>
          <w:p>
            <w:pPr>
              <w:jc w:val="left"/>
            </w:pPr>
            <w:r/>
            <w:r>
              <w:rPr>
                <w:rFonts w:ascii="Aptos" w:hAnsi="Aptos"/>
                <w:b w:val="0"/>
                <w:color w:val="000000"/>
                <w:sz w:val="19"/>
              </w:rPr>
              <w:t>Restaurant list, menu add-to-cart, checkout guards</w:t>
            </w:r>
          </w:p>
        </w:tc>
        <w:tc>
          <w:tcPr>
            <w:tcW w:type="dxa" w:w="3456"/>
            <w:vAlign w:val="center"/>
          </w:tcPr>
          <w:p>
            <w:pPr>
              <w:jc w:val="left"/>
            </w:pPr>
            <w:r/>
            <w:r>
              <w:rPr>
                <w:rFonts w:ascii="Aptos" w:hAnsi="Aptos"/>
                <w:b w:val="0"/>
                <w:color w:val="000000"/>
                <w:sz w:val="19"/>
              </w:rPr>
              <w:t>Stable UI behavior and route protection</w:t>
            </w:r>
          </w:p>
        </w:tc>
      </w:tr>
      <w:tr>
        <w:tc>
          <w:tcPr>
            <w:tcW w:type="dxa" w:w="2016"/>
            <w:vAlign w:val="center"/>
          </w:tcPr>
          <w:p>
            <w:pPr>
              <w:jc w:val="left"/>
            </w:pPr>
            <w:r/>
            <w:r>
              <w:rPr>
                <w:rFonts w:ascii="Aptos" w:hAnsi="Aptos"/>
                <w:b w:val="0"/>
                <w:color w:val="000000"/>
                <w:sz w:val="19"/>
              </w:rPr>
              <w:t>Quality Gates</w:t>
            </w:r>
          </w:p>
        </w:tc>
        <w:tc>
          <w:tcPr>
            <w:tcW w:type="dxa" w:w="4320"/>
            <w:vAlign w:val="center"/>
          </w:tcPr>
          <w:p>
            <w:pPr>
              <w:jc w:val="left"/>
            </w:pPr>
            <w:r/>
            <w:r>
              <w:rPr>
                <w:rFonts w:ascii="Aptos" w:hAnsi="Aptos"/>
                <w:b w:val="0"/>
                <w:color w:val="000000"/>
                <w:sz w:val="19"/>
              </w:rPr>
              <w:t>SonarLint, dotnet analyzers, npm audit</w:t>
            </w:r>
          </w:p>
        </w:tc>
        <w:tc>
          <w:tcPr>
            <w:tcW w:type="dxa" w:w="3456"/>
            <w:vAlign w:val="center"/>
          </w:tcPr>
          <w:p>
            <w:pPr>
              <w:jc w:val="left"/>
            </w:pPr>
            <w:r/>
            <w:r>
              <w:rPr>
                <w:rFonts w:ascii="Aptos" w:hAnsi="Aptos"/>
                <w:b w:val="0"/>
                <w:color w:val="000000"/>
                <w:sz w:val="19"/>
              </w:rPr>
              <w:t>Reduced maintainability and dependency risks</w:t>
            </w:r>
          </w:p>
        </w:tc>
      </w:tr>
    </w:tbl>
    <w:p/>
    <w:p>
      <w:r>
        <w:rPr>
          <w:rFonts w:ascii="Aptos" w:hAnsi="Aptos"/>
          <w:b/>
          <w:color w:val="1F4E79"/>
          <w:sz w:val="30"/>
        </w:rPr>
        <w:t>L) Student Deliverables (Diagrams + Planning)</w:t>
      </w:r>
    </w:p>
    <w:p>
      <w:pPr>
        <w:pStyle w:val="ListBullet"/>
      </w:pPr>
      <w:r>
        <w:rPr>
          <w:rFonts w:ascii="Aptos" w:hAnsi="Aptos"/>
          <w:sz w:val="20"/>
        </w:rPr>
        <w:t>Use Case Diagram covering Customer, Partner, Admin, and optional Delivery Agent flows.</w:t>
      </w:r>
    </w:p>
    <w:p>
      <w:pPr>
        <w:pStyle w:val="ListBullet"/>
      </w:pPr>
      <w:r>
        <w:rPr>
          <w:rFonts w:ascii="Aptos" w:hAnsi="Aptos"/>
          <w:sz w:val="20"/>
        </w:rPr>
        <w:t>Class Diagram showing core entities, DTOs, services, repositories, and relationships.</w:t>
      </w:r>
    </w:p>
    <w:p>
      <w:pPr>
        <w:pStyle w:val="ListBullet"/>
      </w:pPr>
      <w:r>
        <w:rPr>
          <w:rFonts w:ascii="Aptos" w:hAnsi="Aptos"/>
          <w:sz w:val="20"/>
        </w:rPr>
        <w:t>Sequence Diagram for the key flow: Search Restaurant -&gt; Add to Cart -&gt; Checkout -&gt; Payment -&gt; Place Order.</w:t>
      </w:r>
    </w:p>
    <w:p>
      <w:pPr>
        <w:pStyle w:val="ListBullet"/>
      </w:pPr>
      <w:r>
        <w:rPr>
          <w:rFonts w:ascii="Aptos" w:hAnsi="Aptos"/>
          <w:sz w:val="20"/>
        </w:rPr>
        <w:t>ER Diagram for SQL Server schema design.</w:t>
      </w:r>
    </w:p>
    <w:p>
      <w:pPr>
        <w:pStyle w:val="ListBullet"/>
      </w:pPr>
      <w:r>
        <w:rPr>
          <w:rFonts w:ascii="Aptos" w:hAnsi="Aptos"/>
          <w:sz w:val="20"/>
        </w:rPr>
        <w:t>Work Breakdown Structure (WBS) with module-level tasks.</w:t>
      </w:r>
    </w:p>
    <w:p>
      <w:pPr>
        <w:pStyle w:val="ListBullet"/>
      </w:pPr>
      <w:r>
        <w:rPr>
          <w:rFonts w:ascii="Aptos" w:hAnsi="Aptos"/>
          <w:sz w:val="20"/>
        </w:rPr>
        <w:t>Agile sprint plan using Azure Boards, Jira, or Trello including sprint goals, backlog, story points/hours, and Definition of Done.</w:t>
      </w:r>
    </w:p>
    <w:p>
      <w:pPr>
        <w:pStyle w:val="ListBullet"/>
      </w:pPr>
      <w:r>
        <w:rPr>
          <w:rFonts w:ascii="Aptos" w:hAnsi="Aptos"/>
          <w:sz w:val="20"/>
        </w:rPr>
        <w:t>Recommended sprint duration: 2 weeks per sprint for incremental UI, API, testing, and report delivery.</w:t>
      </w:r>
    </w:p>
    <w:p>
      <w:r>
        <w:rPr>
          <w:rFonts w:ascii="Aptos" w:hAnsi="Aptos"/>
          <w:b/>
          <w:color w:val="1F4E79"/>
          <w:sz w:val="30"/>
        </w:rPr>
        <w:t>M) Test Cases (Table Format)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152"/>
            <w:shd w:fill="1F4E79"/>
            <w:vAlign w:val="center"/>
          </w:tcPr>
          <w:p>
            <w:pPr>
              <w:jc w:val="center"/>
            </w:pPr>
            <w:r/>
            <w:r>
              <w:rPr>
                <w:rFonts w:ascii="Aptos" w:hAnsi="Aptos"/>
                <w:b/>
                <w:color w:val="FFFFFF"/>
                <w:sz w:val="20"/>
              </w:rPr>
              <w:t>Test Case</w:t>
            </w:r>
          </w:p>
        </w:tc>
        <w:tc>
          <w:tcPr>
            <w:tcW w:type="dxa" w:w="1440"/>
            <w:shd w:fill="1F4E79"/>
            <w:vAlign w:val="center"/>
          </w:tcPr>
          <w:p>
            <w:pPr>
              <w:jc w:val="center"/>
            </w:pPr>
            <w:r/>
            <w:r>
              <w:rPr>
                <w:rFonts w:ascii="Aptos" w:hAnsi="Aptos"/>
                <w:b/>
                <w:color w:val="FFFFFF"/>
                <w:sz w:val="20"/>
              </w:rPr>
              <w:t>Role</w:t>
            </w:r>
          </w:p>
        </w:tc>
        <w:tc>
          <w:tcPr>
            <w:tcW w:type="dxa" w:w="3312"/>
            <w:shd w:fill="1F4E79"/>
            <w:vAlign w:val="center"/>
          </w:tcPr>
          <w:p>
            <w:pPr>
              <w:jc w:val="center"/>
            </w:pPr>
            <w:r/>
            <w:r>
              <w:rPr>
                <w:rFonts w:ascii="Aptos" w:hAnsi="Aptos"/>
                <w:b/>
                <w:color w:val="FFFFFF"/>
                <w:sz w:val="20"/>
              </w:rPr>
              <w:t>Steps</w:t>
            </w:r>
          </w:p>
        </w:tc>
        <w:tc>
          <w:tcPr>
            <w:tcW w:type="dxa" w:w="2880"/>
            <w:shd w:fill="1F4E79"/>
            <w:vAlign w:val="center"/>
          </w:tcPr>
          <w:p>
            <w:pPr>
              <w:jc w:val="center"/>
            </w:pPr>
            <w:r/>
            <w:r>
              <w:rPr>
                <w:rFonts w:ascii="Aptos" w:hAnsi="Aptos"/>
                <w:b/>
                <w:color w:val="FFFFFF"/>
                <w:sz w:val="20"/>
              </w:rPr>
              <w:t>Expected Result</w:t>
            </w:r>
          </w:p>
        </w:tc>
        <w:tc>
          <w:tcPr>
            <w:tcW w:type="dxa" w:w="1440"/>
            <w:shd w:fill="1F4E79"/>
            <w:vAlign w:val="center"/>
          </w:tcPr>
          <w:p>
            <w:pPr>
              <w:jc w:val="center"/>
            </w:pPr>
            <w:r/>
            <w:r>
              <w:rPr>
                <w:rFonts w:ascii="Aptos" w:hAnsi="Aptos"/>
                <w:b/>
                <w:color w:val="FFFFFF"/>
                <w:sz w:val="20"/>
              </w:rPr>
              <w:t>Type</w:t>
            </w:r>
          </w:p>
        </w:tc>
        <w:tc>
          <w:tcPr>
            <w:tcW w:type="dxa" w:w="1584"/>
            <w:shd w:fill="1F4E79"/>
            <w:vAlign w:val="center"/>
          </w:tcPr>
          <w:p>
            <w:pPr>
              <w:jc w:val="center"/>
            </w:pPr>
            <w:r/>
            <w:r>
              <w:rPr>
                <w:rFonts w:ascii="Aptos" w:hAnsi="Aptos"/>
                <w:b/>
                <w:color w:val="FFFFFF"/>
                <w:sz w:val="20"/>
              </w:rPr>
              <w:t>Related Service</w:t>
            </w:r>
          </w:p>
        </w:tc>
      </w:tr>
      <w:tr>
        <w:tc>
          <w:tcPr>
            <w:tcW w:type="dxa" w:w="1152"/>
            <w:vAlign w:val="center"/>
          </w:tcPr>
          <w:p>
            <w:pPr>
              <w:jc w:val="left"/>
            </w:pPr>
            <w:r/>
            <w:r>
              <w:rPr>
                <w:rFonts w:ascii="Aptos" w:hAnsi="Aptos"/>
                <w:b w:val="0"/>
                <w:color w:val="000000"/>
                <w:sz w:val="19"/>
              </w:rPr>
              <w:t>TC01</w:t>
            </w:r>
          </w:p>
        </w:tc>
        <w:tc>
          <w:tcPr>
            <w:tcW w:type="dxa" w:w="1440"/>
            <w:vAlign w:val="center"/>
          </w:tcPr>
          <w:p>
            <w:pPr>
              <w:jc w:val="left"/>
            </w:pPr>
            <w:r/>
            <w:r>
              <w:rPr>
                <w:rFonts w:ascii="Aptos" w:hAnsi="Aptos"/>
                <w:b w:val="0"/>
                <w:color w:val="000000"/>
                <w:sz w:val="19"/>
              </w:rPr>
              <w:t>Customer</w:t>
            </w:r>
          </w:p>
        </w:tc>
        <w:tc>
          <w:tcPr>
            <w:tcW w:type="dxa" w:w="3312"/>
            <w:vAlign w:val="center"/>
          </w:tcPr>
          <w:p>
            <w:pPr>
              <w:jc w:val="left"/>
            </w:pPr>
            <w:r/>
            <w:r>
              <w:rPr>
                <w:rFonts w:ascii="Aptos" w:hAnsi="Aptos"/>
                <w:b w:val="0"/>
                <w:color w:val="000000"/>
                <w:sz w:val="19"/>
              </w:rPr>
              <w:t>Login with valid credentials</w:t>
            </w:r>
          </w:p>
        </w:tc>
        <w:tc>
          <w:tcPr>
            <w:tcW w:type="dxa" w:w="2880"/>
            <w:vAlign w:val="center"/>
          </w:tcPr>
          <w:p>
            <w:pPr>
              <w:jc w:val="left"/>
            </w:pPr>
            <w:r/>
            <w:r>
              <w:rPr>
                <w:rFonts w:ascii="Aptos" w:hAnsi="Aptos"/>
                <w:b w:val="0"/>
                <w:color w:val="000000"/>
                <w:sz w:val="19"/>
              </w:rPr>
              <w:t>JWT issued and user redirected</w:t>
            </w:r>
          </w:p>
        </w:tc>
        <w:tc>
          <w:tcPr>
            <w:tcW w:type="dxa" w:w="1440"/>
            <w:vAlign w:val="center"/>
          </w:tcPr>
          <w:p>
            <w:pPr>
              <w:jc w:val="left"/>
            </w:pPr>
            <w:r/>
            <w:r>
              <w:rPr>
                <w:rFonts w:ascii="Aptos" w:hAnsi="Aptos"/>
                <w:b w:val="0"/>
                <w:color w:val="000000"/>
                <w:sz w:val="19"/>
              </w:rPr>
              <w:t>Functional</w:t>
            </w:r>
          </w:p>
        </w:tc>
        <w:tc>
          <w:tcPr>
            <w:tcW w:type="dxa" w:w="1584"/>
            <w:vAlign w:val="center"/>
          </w:tcPr>
          <w:p>
            <w:pPr>
              <w:jc w:val="left"/>
            </w:pPr>
            <w:r/>
            <w:r>
              <w:rPr>
                <w:rFonts w:ascii="Aptos" w:hAnsi="Aptos"/>
                <w:b w:val="0"/>
                <w:color w:val="000000"/>
                <w:sz w:val="19"/>
              </w:rPr>
              <w:t>Auth</w:t>
            </w:r>
          </w:p>
        </w:tc>
      </w:tr>
      <w:tr>
        <w:tc>
          <w:tcPr>
            <w:tcW w:type="dxa" w:w="1152"/>
            <w:vAlign w:val="center"/>
          </w:tcPr>
          <w:p>
            <w:pPr>
              <w:jc w:val="left"/>
            </w:pPr>
            <w:r/>
            <w:r>
              <w:rPr>
                <w:rFonts w:ascii="Aptos" w:hAnsi="Aptos"/>
                <w:b w:val="0"/>
                <w:color w:val="000000"/>
                <w:sz w:val="19"/>
              </w:rPr>
              <w:t>TC02</w:t>
            </w:r>
          </w:p>
        </w:tc>
        <w:tc>
          <w:tcPr>
            <w:tcW w:type="dxa" w:w="1440"/>
            <w:vAlign w:val="center"/>
          </w:tcPr>
          <w:p>
            <w:pPr>
              <w:jc w:val="left"/>
            </w:pPr>
            <w:r/>
            <w:r>
              <w:rPr>
                <w:rFonts w:ascii="Aptos" w:hAnsi="Aptos"/>
                <w:b w:val="0"/>
                <w:color w:val="000000"/>
                <w:sz w:val="19"/>
              </w:rPr>
              <w:t>Customer</w:t>
            </w:r>
          </w:p>
        </w:tc>
        <w:tc>
          <w:tcPr>
            <w:tcW w:type="dxa" w:w="3312"/>
            <w:vAlign w:val="center"/>
          </w:tcPr>
          <w:p>
            <w:pPr>
              <w:jc w:val="left"/>
            </w:pPr>
            <w:r/>
            <w:r>
              <w:rPr>
                <w:rFonts w:ascii="Aptos" w:hAnsi="Aptos"/>
                <w:b w:val="0"/>
                <w:color w:val="000000"/>
                <w:sz w:val="19"/>
              </w:rPr>
              <w:t>Search by cuisine and location</w:t>
            </w:r>
          </w:p>
        </w:tc>
        <w:tc>
          <w:tcPr>
            <w:tcW w:type="dxa" w:w="2880"/>
            <w:vAlign w:val="center"/>
          </w:tcPr>
          <w:p>
            <w:pPr>
              <w:jc w:val="left"/>
            </w:pPr>
            <w:r/>
            <w:r>
              <w:rPr>
                <w:rFonts w:ascii="Aptos" w:hAnsi="Aptos"/>
                <w:b w:val="0"/>
                <w:color w:val="000000"/>
                <w:sz w:val="19"/>
              </w:rPr>
              <w:t>Matching restaurants displayed</w:t>
            </w:r>
          </w:p>
        </w:tc>
        <w:tc>
          <w:tcPr>
            <w:tcW w:type="dxa" w:w="1440"/>
            <w:vAlign w:val="center"/>
          </w:tcPr>
          <w:p>
            <w:pPr>
              <w:jc w:val="left"/>
            </w:pPr>
            <w:r/>
            <w:r>
              <w:rPr>
                <w:rFonts w:ascii="Aptos" w:hAnsi="Aptos"/>
                <w:b w:val="0"/>
                <w:color w:val="000000"/>
                <w:sz w:val="19"/>
              </w:rPr>
              <w:t>Functional</w:t>
            </w:r>
          </w:p>
        </w:tc>
        <w:tc>
          <w:tcPr>
            <w:tcW w:type="dxa" w:w="1584"/>
            <w:vAlign w:val="center"/>
          </w:tcPr>
          <w:p>
            <w:pPr>
              <w:jc w:val="left"/>
            </w:pPr>
            <w:r/>
            <w:r>
              <w:rPr>
                <w:rFonts w:ascii="Aptos" w:hAnsi="Aptos"/>
                <w:b w:val="0"/>
                <w:color w:val="000000"/>
                <w:sz w:val="19"/>
              </w:rPr>
              <w:t>Catalog</w:t>
            </w:r>
          </w:p>
        </w:tc>
      </w:tr>
      <w:tr>
        <w:tc>
          <w:tcPr>
            <w:tcW w:type="dxa" w:w="1152"/>
            <w:vAlign w:val="center"/>
          </w:tcPr>
          <w:p>
            <w:pPr>
              <w:jc w:val="left"/>
            </w:pPr>
            <w:r/>
            <w:r>
              <w:rPr>
                <w:rFonts w:ascii="Aptos" w:hAnsi="Aptos"/>
                <w:b w:val="0"/>
                <w:color w:val="000000"/>
                <w:sz w:val="19"/>
              </w:rPr>
              <w:t>TC03</w:t>
            </w:r>
          </w:p>
        </w:tc>
        <w:tc>
          <w:tcPr>
            <w:tcW w:type="dxa" w:w="1440"/>
            <w:vAlign w:val="center"/>
          </w:tcPr>
          <w:p>
            <w:pPr>
              <w:jc w:val="left"/>
            </w:pPr>
            <w:r/>
            <w:r>
              <w:rPr>
                <w:rFonts w:ascii="Aptos" w:hAnsi="Aptos"/>
                <w:b w:val="0"/>
                <w:color w:val="000000"/>
                <w:sz w:val="19"/>
              </w:rPr>
              <w:t>Customer</w:t>
            </w:r>
          </w:p>
        </w:tc>
        <w:tc>
          <w:tcPr>
            <w:tcW w:type="dxa" w:w="3312"/>
            <w:vAlign w:val="center"/>
          </w:tcPr>
          <w:p>
            <w:pPr>
              <w:jc w:val="left"/>
            </w:pPr>
            <w:r/>
            <w:r>
              <w:rPr>
                <w:rFonts w:ascii="Aptos" w:hAnsi="Aptos"/>
                <w:b w:val="0"/>
                <w:color w:val="000000"/>
                <w:sz w:val="19"/>
              </w:rPr>
              <w:t>Add available menu item to cart</w:t>
            </w:r>
          </w:p>
        </w:tc>
        <w:tc>
          <w:tcPr>
            <w:tcW w:type="dxa" w:w="2880"/>
            <w:vAlign w:val="center"/>
          </w:tcPr>
          <w:p>
            <w:pPr>
              <w:jc w:val="left"/>
            </w:pPr>
            <w:r/>
            <w:r>
              <w:rPr>
                <w:rFonts w:ascii="Aptos" w:hAnsi="Aptos"/>
                <w:b w:val="0"/>
                <w:color w:val="000000"/>
                <w:sz w:val="19"/>
              </w:rPr>
              <w:t>Cart count and totals updated</w:t>
            </w:r>
          </w:p>
        </w:tc>
        <w:tc>
          <w:tcPr>
            <w:tcW w:type="dxa" w:w="1440"/>
            <w:vAlign w:val="center"/>
          </w:tcPr>
          <w:p>
            <w:pPr>
              <w:jc w:val="left"/>
            </w:pPr>
            <w:r/>
            <w:r>
              <w:rPr>
                <w:rFonts w:ascii="Aptos" w:hAnsi="Aptos"/>
                <w:b w:val="0"/>
                <w:color w:val="000000"/>
                <w:sz w:val="19"/>
              </w:rPr>
              <w:t>Functional</w:t>
            </w:r>
          </w:p>
        </w:tc>
        <w:tc>
          <w:tcPr>
            <w:tcW w:type="dxa" w:w="1584"/>
            <w:vAlign w:val="center"/>
          </w:tcPr>
          <w:p>
            <w:pPr>
              <w:jc w:val="left"/>
            </w:pPr>
            <w:r/>
            <w:r>
              <w:rPr>
                <w:rFonts w:ascii="Aptos" w:hAnsi="Aptos"/>
                <w:b w:val="0"/>
                <w:color w:val="000000"/>
                <w:sz w:val="19"/>
              </w:rPr>
              <w:t>Orders</w:t>
            </w:r>
          </w:p>
        </w:tc>
      </w:tr>
      <w:tr>
        <w:tc>
          <w:tcPr>
            <w:tcW w:type="dxa" w:w="1152"/>
            <w:vAlign w:val="center"/>
          </w:tcPr>
          <w:p>
            <w:pPr>
              <w:jc w:val="left"/>
            </w:pPr>
            <w:r/>
            <w:r>
              <w:rPr>
                <w:rFonts w:ascii="Aptos" w:hAnsi="Aptos"/>
                <w:b w:val="0"/>
                <w:color w:val="000000"/>
                <w:sz w:val="19"/>
              </w:rPr>
              <w:t>TC04</w:t>
            </w:r>
          </w:p>
        </w:tc>
        <w:tc>
          <w:tcPr>
            <w:tcW w:type="dxa" w:w="1440"/>
            <w:vAlign w:val="center"/>
          </w:tcPr>
          <w:p>
            <w:pPr>
              <w:jc w:val="left"/>
            </w:pPr>
            <w:r/>
            <w:r>
              <w:rPr>
                <w:rFonts w:ascii="Aptos" w:hAnsi="Aptos"/>
                <w:b w:val="0"/>
                <w:color w:val="000000"/>
                <w:sz w:val="19"/>
              </w:rPr>
              <w:t>Customer</w:t>
            </w:r>
          </w:p>
        </w:tc>
        <w:tc>
          <w:tcPr>
            <w:tcW w:type="dxa" w:w="3312"/>
            <w:vAlign w:val="center"/>
          </w:tcPr>
          <w:p>
            <w:pPr>
              <w:jc w:val="left"/>
            </w:pPr>
            <w:r/>
            <w:r>
              <w:rPr>
                <w:rFonts w:ascii="Aptos" w:hAnsi="Aptos"/>
                <w:b w:val="0"/>
                <w:color w:val="000000"/>
                <w:sz w:val="19"/>
              </w:rPr>
              <w:t>Apply invalid coupon code</w:t>
            </w:r>
          </w:p>
        </w:tc>
        <w:tc>
          <w:tcPr>
            <w:tcW w:type="dxa" w:w="2880"/>
            <w:vAlign w:val="center"/>
          </w:tcPr>
          <w:p>
            <w:pPr>
              <w:jc w:val="left"/>
            </w:pPr>
            <w:r/>
            <w:r>
              <w:rPr>
                <w:rFonts w:ascii="Aptos" w:hAnsi="Aptos"/>
                <w:b w:val="0"/>
                <w:color w:val="000000"/>
                <w:sz w:val="19"/>
              </w:rPr>
              <w:t>Coupon rejected with message</w:t>
            </w:r>
          </w:p>
        </w:tc>
        <w:tc>
          <w:tcPr>
            <w:tcW w:type="dxa" w:w="1440"/>
            <w:vAlign w:val="center"/>
          </w:tcPr>
          <w:p>
            <w:pPr>
              <w:jc w:val="left"/>
            </w:pPr>
            <w:r/>
            <w:r>
              <w:rPr>
                <w:rFonts w:ascii="Aptos" w:hAnsi="Aptos"/>
                <w:b w:val="0"/>
                <w:color w:val="000000"/>
                <w:sz w:val="19"/>
              </w:rPr>
              <w:t>Validation</w:t>
            </w:r>
          </w:p>
        </w:tc>
        <w:tc>
          <w:tcPr>
            <w:tcW w:type="dxa" w:w="1584"/>
            <w:vAlign w:val="center"/>
          </w:tcPr>
          <w:p>
            <w:pPr>
              <w:jc w:val="left"/>
            </w:pPr>
            <w:r/>
            <w:r>
              <w:rPr>
                <w:rFonts w:ascii="Aptos" w:hAnsi="Aptos"/>
                <w:b w:val="0"/>
                <w:color w:val="000000"/>
                <w:sz w:val="19"/>
              </w:rPr>
              <w:t>Orders</w:t>
            </w:r>
          </w:p>
        </w:tc>
      </w:tr>
      <w:tr>
        <w:tc>
          <w:tcPr>
            <w:tcW w:type="dxa" w:w="1152"/>
            <w:vAlign w:val="center"/>
          </w:tcPr>
          <w:p>
            <w:pPr>
              <w:jc w:val="left"/>
            </w:pPr>
            <w:r/>
            <w:r>
              <w:rPr>
                <w:rFonts w:ascii="Aptos" w:hAnsi="Aptos"/>
                <w:b w:val="0"/>
                <w:color w:val="000000"/>
                <w:sz w:val="19"/>
              </w:rPr>
              <w:t>TC05</w:t>
            </w:r>
          </w:p>
        </w:tc>
        <w:tc>
          <w:tcPr>
            <w:tcW w:type="dxa" w:w="1440"/>
            <w:vAlign w:val="center"/>
          </w:tcPr>
          <w:p>
            <w:pPr>
              <w:jc w:val="left"/>
            </w:pPr>
            <w:r/>
            <w:r>
              <w:rPr>
                <w:rFonts w:ascii="Aptos" w:hAnsi="Aptos"/>
                <w:b w:val="0"/>
                <w:color w:val="000000"/>
                <w:sz w:val="19"/>
              </w:rPr>
              <w:t>Customer</w:t>
            </w:r>
          </w:p>
        </w:tc>
        <w:tc>
          <w:tcPr>
            <w:tcW w:type="dxa" w:w="3312"/>
            <w:vAlign w:val="center"/>
          </w:tcPr>
          <w:p>
            <w:pPr>
              <w:jc w:val="left"/>
            </w:pPr>
            <w:r/>
            <w:r>
              <w:rPr>
                <w:rFonts w:ascii="Aptos" w:hAnsi="Aptos"/>
                <w:b w:val="0"/>
                <w:color w:val="000000"/>
                <w:sz w:val="19"/>
              </w:rPr>
              <w:t>Checkout with out-of-zone address</w:t>
            </w:r>
          </w:p>
        </w:tc>
        <w:tc>
          <w:tcPr>
            <w:tcW w:type="dxa" w:w="2880"/>
            <w:vAlign w:val="center"/>
          </w:tcPr>
          <w:p>
            <w:pPr>
              <w:jc w:val="left"/>
            </w:pPr>
            <w:r/>
            <w:r>
              <w:rPr>
                <w:rFonts w:ascii="Aptos" w:hAnsi="Aptos"/>
                <w:b w:val="0"/>
                <w:color w:val="000000"/>
                <w:sz w:val="19"/>
              </w:rPr>
              <w:t>Checkout blocked</w:t>
            </w:r>
          </w:p>
        </w:tc>
        <w:tc>
          <w:tcPr>
            <w:tcW w:type="dxa" w:w="1440"/>
            <w:vAlign w:val="center"/>
          </w:tcPr>
          <w:p>
            <w:pPr>
              <w:jc w:val="left"/>
            </w:pPr>
            <w:r/>
            <w:r>
              <w:rPr>
                <w:rFonts w:ascii="Aptos" w:hAnsi="Aptos"/>
                <w:b w:val="0"/>
                <w:color w:val="000000"/>
                <w:sz w:val="19"/>
              </w:rPr>
              <w:t>Validation</w:t>
            </w:r>
          </w:p>
        </w:tc>
        <w:tc>
          <w:tcPr>
            <w:tcW w:type="dxa" w:w="1584"/>
            <w:vAlign w:val="center"/>
          </w:tcPr>
          <w:p>
            <w:pPr>
              <w:jc w:val="left"/>
            </w:pPr>
            <w:r/>
            <w:r>
              <w:rPr>
                <w:rFonts w:ascii="Aptos" w:hAnsi="Aptos"/>
                <w:b w:val="0"/>
                <w:color w:val="000000"/>
                <w:sz w:val="19"/>
              </w:rPr>
              <w:t>Orders</w:t>
            </w:r>
          </w:p>
        </w:tc>
      </w:tr>
      <w:tr>
        <w:tc>
          <w:tcPr>
            <w:tcW w:type="dxa" w:w="1152"/>
            <w:vAlign w:val="center"/>
          </w:tcPr>
          <w:p>
            <w:pPr>
              <w:jc w:val="left"/>
            </w:pPr>
            <w:r/>
            <w:r>
              <w:rPr>
                <w:rFonts w:ascii="Aptos" w:hAnsi="Aptos"/>
                <w:b w:val="0"/>
                <w:color w:val="000000"/>
                <w:sz w:val="19"/>
              </w:rPr>
              <w:t>TC06</w:t>
            </w:r>
          </w:p>
        </w:tc>
        <w:tc>
          <w:tcPr>
            <w:tcW w:type="dxa" w:w="1440"/>
            <w:vAlign w:val="center"/>
          </w:tcPr>
          <w:p>
            <w:pPr>
              <w:jc w:val="left"/>
            </w:pPr>
            <w:r/>
            <w:r>
              <w:rPr>
                <w:rFonts w:ascii="Aptos" w:hAnsi="Aptos"/>
                <w:b w:val="0"/>
                <w:color w:val="000000"/>
                <w:sz w:val="19"/>
              </w:rPr>
              <w:t>Customer</w:t>
            </w:r>
          </w:p>
        </w:tc>
        <w:tc>
          <w:tcPr>
            <w:tcW w:type="dxa" w:w="3312"/>
            <w:vAlign w:val="center"/>
          </w:tcPr>
          <w:p>
            <w:pPr>
              <w:jc w:val="left"/>
            </w:pPr>
            <w:r/>
            <w:r>
              <w:rPr>
                <w:rFonts w:ascii="Aptos" w:hAnsi="Aptos"/>
                <w:b w:val="0"/>
                <w:color w:val="000000"/>
                <w:sz w:val="19"/>
              </w:rPr>
              <w:t>Simulate payment failure</w:t>
            </w:r>
          </w:p>
        </w:tc>
        <w:tc>
          <w:tcPr>
            <w:tcW w:type="dxa" w:w="2880"/>
            <w:vAlign w:val="center"/>
          </w:tcPr>
          <w:p>
            <w:pPr>
              <w:jc w:val="left"/>
            </w:pPr>
            <w:r/>
            <w:r>
              <w:rPr>
                <w:rFonts w:ascii="Aptos" w:hAnsi="Aptos"/>
                <w:b w:val="0"/>
                <w:color w:val="000000"/>
                <w:sz w:val="19"/>
              </w:rPr>
              <w:t>Order not created; retry allowed</w:t>
            </w:r>
          </w:p>
        </w:tc>
        <w:tc>
          <w:tcPr>
            <w:tcW w:type="dxa" w:w="1440"/>
            <w:vAlign w:val="center"/>
          </w:tcPr>
          <w:p>
            <w:pPr>
              <w:jc w:val="left"/>
            </w:pPr>
            <w:r/>
            <w:r>
              <w:rPr>
                <w:rFonts w:ascii="Aptos" w:hAnsi="Aptos"/>
                <w:b w:val="0"/>
                <w:color w:val="000000"/>
                <w:sz w:val="19"/>
              </w:rPr>
              <w:t>Negative</w:t>
            </w:r>
          </w:p>
        </w:tc>
        <w:tc>
          <w:tcPr>
            <w:tcW w:type="dxa" w:w="1584"/>
            <w:vAlign w:val="center"/>
          </w:tcPr>
          <w:p>
            <w:pPr>
              <w:jc w:val="left"/>
            </w:pPr>
            <w:r/>
            <w:r>
              <w:rPr>
                <w:rFonts w:ascii="Aptos" w:hAnsi="Aptos"/>
                <w:b w:val="0"/>
                <w:color w:val="000000"/>
                <w:sz w:val="19"/>
              </w:rPr>
              <w:t>Orders</w:t>
            </w:r>
          </w:p>
        </w:tc>
      </w:tr>
      <w:tr>
        <w:tc>
          <w:tcPr>
            <w:tcW w:type="dxa" w:w="1152"/>
            <w:vAlign w:val="center"/>
          </w:tcPr>
          <w:p>
            <w:pPr>
              <w:jc w:val="left"/>
            </w:pPr>
            <w:r/>
            <w:r>
              <w:rPr>
                <w:rFonts w:ascii="Aptos" w:hAnsi="Aptos"/>
                <w:b w:val="0"/>
                <w:color w:val="000000"/>
                <w:sz w:val="19"/>
              </w:rPr>
              <w:t>TC07</w:t>
            </w:r>
          </w:p>
        </w:tc>
        <w:tc>
          <w:tcPr>
            <w:tcW w:type="dxa" w:w="1440"/>
            <w:vAlign w:val="center"/>
          </w:tcPr>
          <w:p>
            <w:pPr>
              <w:jc w:val="left"/>
            </w:pPr>
            <w:r/>
            <w:r>
              <w:rPr>
                <w:rFonts w:ascii="Aptos" w:hAnsi="Aptos"/>
                <w:b w:val="0"/>
                <w:color w:val="000000"/>
                <w:sz w:val="19"/>
              </w:rPr>
              <w:t>Customer</w:t>
            </w:r>
          </w:p>
        </w:tc>
        <w:tc>
          <w:tcPr>
            <w:tcW w:type="dxa" w:w="3312"/>
            <w:vAlign w:val="center"/>
          </w:tcPr>
          <w:p>
            <w:pPr>
              <w:jc w:val="left"/>
            </w:pPr>
            <w:r/>
            <w:r>
              <w:rPr>
                <w:rFonts w:ascii="Aptos" w:hAnsi="Aptos"/>
                <w:b w:val="0"/>
                <w:color w:val="000000"/>
                <w:sz w:val="19"/>
              </w:rPr>
              <w:t>Place order after successful payment</w:t>
            </w:r>
          </w:p>
        </w:tc>
        <w:tc>
          <w:tcPr>
            <w:tcW w:type="dxa" w:w="2880"/>
            <w:vAlign w:val="center"/>
          </w:tcPr>
          <w:p>
            <w:pPr>
              <w:jc w:val="left"/>
            </w:pPr>
            <w:r/>
            <w:r>
              <w:rPr>
                <w:rFonts w:ascii="Aptos" w:hAnsi="Aptos"/>
                <w:b w:val="0"/>
                <w:color w:val="000000"/>
                <w:sz w:val="19"/>
              </w:rPr>
              <w:t>Order id generated and confirmation shown</w:t>
            </w:r>
          </w:p>
        </w:tc>
        <w:tc>
          <w:tcPr>
            <w:tcW w:type="dxa" w:w="1440"/>
            <w:vAlign w:val="center"/>
          </w:tcPr>
          <w:p>
            <w:pPr>
              <w:jc w:val="left"/>
            </w:pPr>
            <w:r/>
            <w:r>
              <w:rPr>
                <w:rFonts w:ascii="Aptos" w:hAnsi="Aptos"/>
                <w:b w:val="0"/>
                <w:color w:val="000000"/>
                <w:sz w:val="19"/>
              </w:rPr>
              <w:t>Functional</w:t>
            </w:r>
          </w:p>
        </w:tc>
        <w:tc>
          <w:tcPr>
            <w:tcW w:type="dxa" w:w="1584"/>
            <w:vAlign w:val="center"/>
          </w:tcPr>
          <w:p>
            <w:pPr>
              <w:jc w:val="left"/>
            </w:pPr>
            <w:r/>
            <w:r>
              <w:rPr>
                <w:rFonts w:ascii="Aptos" w:hAnsi="Aptos"/>
                <w:b w:val="0"/>
                <w:color w:val="000000"/>
                <w:sz w:val="19"/>
              </w:rPr>
              <w:t>Orders</w:t>
            </w:r>
          </w:p>
        </w:tc>
      </w:tr>
      <w:tr>
        <w:tc>
          <w:tcPr>
            <w:tcW w:type="dxa" w:w="1152"/>
            <w:vAlign w:val="center"/>
          </w:tcPr>
          <w:p>
            <w:pPr>
              <w:jc w:val="left"/>
            </w:pPr>
            <w:r/>
            <w:r>
              <w:rPr>
                <w:rFonts w:ascii="Aptos" w:hAnsi="Aptos"/>
                <w:b w:val="0"/>
                <w:color w:val="000000"/>
                <w:sz w:val="19"/>
              </w:rPr>
              <w:t>TC08</w:t>
            </w:r>
          </w:p>
        </w:tc>
        <w:tc>
          <w:tcPr>
            <w:tcW w:type="dxa" w:w="1440"/>
            <w:vAlign w:val="center"/>
          </w:tcPr>
          <w:p>
            <w:pPr>
              <w:jc w:val="left"/>
            </w:pPr>
            <w:r/>
            <w:r>
              <w:rPr>
                <w:rFonts w:ascii="Aptos" w:hAnsi="Aptos"/>
                <w:b w:val="0"/>
                <w:color w:val="000000"/>
                <w:sz w:val="19"/>
              </w:rPr>
              <w:t>Partner</w:t>
            </w:r>
          </w:p>
        </w:tc>
        <w:tc>
          <w:tcPr>
            <w:tcW w:type="dxa" w:w="3312"/>
            <w:vAlign w:val="center"/>
          </w:tcPr>
          <w:p>
            <w:pPr>
              <w:jc w:val="left"/>
            </w:pPr>
            <w:r/>
            <w:r>
              <w:rPr>
                <w:rFonts w:ascii="Aptos" w:hAnsi="Aptos"/>
                <w:b w:val="0"/>
                <w:color w:val="000000"/>
                <w:sz w:val="19"/>
              </w:rPr>
              <w:t>Accept order and mark preparing</w:t>
            </w:r>
          </w:p>
        </w:tc>
        <w:tc>
          <w:tcPr>
            <w:tcW w:type="dxa" w:w="2880"/>
            <w:vAlign w:val="center"/>
          </w:tcPr>
          <w:p>
            <w:pPr>
              <w:jc w:val="left"/>
            </w:pPr>
            <w:r/>
            <w:r>
              <w:rPr>
                <w:rFonts w:ascii="Aptos" w:hAnsi="Aptos"/>
                <w:b w:val="0"/>
                <w:color w:val="000000"/>
                <w:sz w:val="19"/>
              </w:rPr>
              <w:t>Status changes to Preparing</w:t>
            </w:r>
          </w:p>
        </w:tc>
        <w:tc>
          <w:tcPr>
            <w:tcW w:type="dxa" w:w="1440"/>
            <w:vAlign w:val="center"/>
          </w:tcPr>
          <w:p>
            <w:pPr>
              <w:jc w:val="left"/>
            </w:pPr>
            <w:r/>
            <w:r>
              <w:rPr>
                <w:rFonts w:ascii="Aptos" w:hAnsi="Aptos"/>
                <w:b w:val="0"/>
                <w:color w:val="000000"/>
                <w:sz w:val="19"/>
              </w:rPr>
              <w:t>Functional</w:t>
            </w:r>
          </w:p>
        </w:tc>
        <w:tc>
          <w:tcPr>
            <w:tcW w:type="dxa" w:w="1584"/>
            <w:vAlign w:val="center"/>
          </w:tcPr>
          <w:p>
            <w:pPr>
              <w:jc w:val="left"/>
            </w:pPr>
            <w:r/>
            <w:r>
              <w:rPr>
                <w:rFonts w:ascii="Aptos" w:hAnsi="Aptos"/>
                <w:b w:val="0"/>
                <w:color w:val="000000"/>
                <w:sz w:val="19"/>
              </w:rPr>
              <w:t>Orders</w:t>
            </w:r>
          </w:p>
        </w:tc>
      </w:tr>
      <w:tr>
        <w:tc>
          <w:tcPr>
            <w:tcW w:type="dxa" w:w="1152"/>
            <w:vAlign w:val="center"/>
          </w:tcPr>
          <w:p>
            <w:pPr>
              <w:jc w:val="left"/>
            </w:pPr>
            <w:r/>
            <w:r>
              <w:rPr>
                <w:rFonts w:ascii="Aptos" w:hAnsi="Aptos"/>
                <w:b w:val="0"/>
                <w:color w:val="000000"/>
                <w:sz w:val="19"/>
              </w:rPr>
              <w:t>TC09</w:t>
            </w:r>
          </w:p>
        </w:tc>
        <w:tc>
          <w:tcPr>
            <w:tcW w:type="dxa" w:w="1440"/>
            <w:vAlign w:val="center"/>
          </w:tcPr>
          <w:p>
            <w:pPr>
              <w:jc w:val="left"/>
            </w:pPr>
            <w:r/>
            <w:r>
              <w:rPr>
                <w:rFonts w:ascii="Aptos" w:hAnsi="Aptos"/>
                <w:b w:val="0"/>
                <w:color w:val="000000"/>
                <w:sz w:val="19"/>
              </w:rPr>
              <w:t>Delivery Agent</w:t>
            </w:r>
          </w:p>
        </w:tc>
        <w:tc>
          <w:tcPr>
            <w:tcW w:type="dxa" w:w="3312"/>
            <w:vAlign w:val="center"/>
          </w:tcPr>
          <w:p>
            <w:pPr>
              <w:jc w:val="left"/>
            </w:pPr>
            <w:r/>
            <w:r>
              <w:rPr>
                <w:rFonts w:ascii="Aptos" w:hAnsi="Aptos"/>
                <w:b w:val="0"/>
                <w:color w:val="000000"/>
                <w:sz w:val="19"/>
              </w:rPr>
              <w:t>Update order to Picked Up then Delivered</w:t>
            </w:r>
          </w:p>
        </w:tc>
        <w:tc>
          <w:tcPr>
            <w:tcW w:type="dxa" w:w="2880"/>
            <w:vAlign w:val="center"/>
          </w:tcPr>
          <w:p>
            <w:pPr>
              <w:jc w:val="left"/>
            </w:pPr>
            <w:r/>
            <w:r>
              <w:rPr>
                <w:rFonts w:ascii="Aptos" w:hAnsi="Aptos"/>
                <w:b w:val="0"/>
                <w:color w:val="000000"/>
                <w:sz w:val="19"/>
              </w:rPr>
              <w:t>Timeline updates in order detail</w:t>
            </w:r>
          </w:p>
        </w:tc>
        <w:tc>
          <w:tcPr>
            <w:tcW w:type="dxa" w:w="1440"/>
            <w:vAlign w:val="center"/>
          </w:tcPr>
          <w:p>
            <w:pPr>
              <w:jc w:val="left"/>
            </w:pPr>
            <w:r/>
            <w:r>
              <w:rPr>
                <w:rFonts w:ascii="Aptos" w:hAnsi="Aptos"/>
                <w:b w:val="0"/>
                <w:color w:val="000000"/>
                <w:sz w:val="19"/>
              </w:rPr>
              <w:t>Functional</w:t>
            </w:r>
          </w:p>
        </w:tc>
        <w:tc>
          <w:tcPr>
            <w:tcW w:type="dxa" w:w="1584"/>
            <w:vAlign w:val="center"/>
          </w:tcPr>
          <w:p>
            <w:pPr>
              <w:jc w:val="left"/>
            </w:pPr>
            <w:r/>
            <w:r>
              <w:rPr>
                <w:rFonts w:ascii="Aptos" w:hAnsi="Aptos"/>
                <w:b w:val="0"/>
                <w:color w:val="000000"/>
                <w:sz w:val="19"/>
              </w:rPr>
              <w:t>Orders</w:t>
            </w:r>
          </w:p>
        </w:tc>
      </w:tr>
      <w:tr>
        <w:tc>
          <w:tcPr>
            <w:tcW w:type="dxa" w:w="1152"/>
            <w:vAlign w:val="center"/>
          </w:tcPr>
          <w:p>
            <w:pPr>
              <w:jc w:val="left"/>
            </w:pPr>
            <w:r/>
            <w:r>
              <w:rPr>
                <w:rFonts w:ascii="Aptos" w:hAnsi="Aptos"/>
                <w:b w:val="0"/>
                <w:color w:val="000000"/>
                <w:sz w:val="19"/>
              </w:rPr>
              <w:t>TC10</w:t>
            </w:r>
          </w:p>
        </w:tc>
        <w:tc>
          <w:tcPr>
            <w:tcW w:type="dxa" w:w="1440"/>
            <w:vAlign w:val="center"/>
          </w:tcPr>
          <w:p>
            <w:pPr>
              <w:jc w:val="left"/>
            </w:pPr>
            <w:r/>
            <w:r>
              <w:rPr>
                <w:rFonts w:ascii="Aptos" w:hAnsi="Aptos"/>
                <w:b w:val="0"/>
                <w:color w:val="000000"/>
                <w:sz w:val="19"/>
              </w:rPr>
              <w:t>Admin</w:t>
            </w:r>
          </w:p>
        </w:tc>
        <w:tc>
          <w:tcPr>
            <w:tcW w:type="dxa" w:w="3312"/>
            <w:vAlign w:val="center"/>
          </w:tcPr>
          <w:p>
            <w:pPr>
              <w:jc w:val="left"/>
            </w:pPr>
            <w:r/>
            <w:r>
              <w:rPr>
                <w:rFonts w:ascii="Aptos" w:hAnsi="Aptos"/>
                <w:b w:val="0"/>
                <w:color w:val="000000"/>
                <w:sz w:val="19"/>
              </w:rPr>
              <w:t>Update status with unsupported transition</w:t>
            </w:r>
          </w:p>
        </w:tc>
        <w:tc>
          <w:tcPr>
            <w:tcW w:type="dxa" w:w="2880"/>
            <w:vAlign w:val="center"/>
          </w:tcPr>
          <w:p>
            <w:pPr>
              <w:jc w:val="left"/>
            </w:pPr>
            <w:r/>
            <w:r>
              <w:rPr>
                <w:rFonts w:ascii="Aptos" w:hAnsi="Aptos"/>
                <w:b w:val="0"/>
                <w:color w:val="000000"/>
                <w:sz w:val="19"/>
              </w:rPr>
              <w:t>System rejects invalid transition</w:t>
            </w:r>
          </w:p>
        </w:tc>
        <w:tc>
          <w:tcPr>
            <w:tcW w:type="dxa" w:w="1440"/>
            <w:vAlign w:val="center"/>
          </w:tcPr>
          <w:p>
            <w:pPr>
              <w:jc w:val="left"/>
            </w:pPr>
            <w:r/>
            <w:r>
              <w:rPr>
                <w:rFonts w:ascii="Aptos" w:hAnsi="Aptos"/>
                <w:b w:val="0"/>
                <w:color w:val="000000"/>
                <w:sz w:val="19"/>
              </w:rPr>
              <w:t>Negative</w:t>
            </w:r>
          </w:p>
        </w:tc>
        <w:tc>
          <w:tcPr>
            <w:tcW w:type="dxa" w:w="1584"/>
            <w:vAlign w:val="center"/>
          </w:tcPr>
          <w:p>
            <w:pPr>
              <w:jc w:val="left"/>
            </w:pPr>
            <w:r/>
            <w:r>
              <w:rPr>
                <w:rFonts w:ascii="Aptos" w:hAnsi="Aptos"/>
                <w:b w:val="0"/>
                <w:color w:val="000000"/>
                <w:sz w:val="19"/>
              </w:rPr>
              <w:t>Admin</w:t>
            </w:r>
          </w:p>
        </w:tc>
      </w:tr>
      <w:tr>
        <w:tc>
          <w:tcPr>
            <w:tcW w:type="dxa" w:w="1152"/>
            <w:vAlign w:val="center"/>
          </w:tcPr>
          <w:p>
            <w:pPr>
              <w:jc w:val="left"/>
            </w:pPr>
            <w:r/>
            <w:r>
              <w:rPr>
                <w:rFonts w:ascii="Aptos" w:hAnsi="Aptos"/>
                <w:b w:val="0"/>
                <w:color w:val="000000"/>
                <w:sz w:val="19"/>
              </w:rPr>
              <w:t>TC11</w:t>
            </w:r>
          </w:p>
        </w:tc>
        <w:tc>
          <w:tcPr>
            <w:tcW w:type="dxa" w:w="1440"/>
            <w:vAlign w:val="center"/>
          </w:tcPr>
          <w:p>
            <w:pPr>
              <w:jc w:val="left"/>
            </w:pPr>
            <w:r/>
            <w:r>
              <w:rPr>
                <w:rFonts w:ascii="Aptos" w:hAnsi="Aptos"/>
                <w:b w:val="0"/>
                <w:color w:val="000000"/>
                <w:sz w:val="19"/>
              </w:rPr>
              <w:t>Admin</w:t>
            </w:r>
          </w:p>
        </w:tc>
        <w:tc>
          <w:tcPr>
            <w:tcW w:type="dxa" w:w="3312"/>
            <w:vAlign w:val="center"/>
          </w:tcPr>
          <w:p>
            <w:pPr>
              <w:jc w:val="left"/>
            </w:pPr>
            <w:r/>
            <w:r>
              <w:rPr>
                <w:rFonts w:ascii="Aptos" w:hAnsi="Aptos"/>
                <w:b w:val="0"/>
                <w:color w:val="000000"/>
                <w:sz w:val="19"/>
              </w:rPr>
              <w:t>Access secured report endpoint</w:t>
            </w:r>
          </w:p>
        </w:tc>
        <w:tc>
          <w:tcPr>
            <w:tcW w:type="dxa" w:w="2880"/>
            <w:vAlign w:val="center"/>
          </w:tcPr>
          <w:p>
            <w:pPr>
              <w:jc w:val="left"/>
            </w:pPr>
            <w:r/>
            <w:r>
              <w:rPr>
                <w:rFonts w:ascii="Aptos" w:hAnsi="Aptos"/>
                <w:b w:val="0"/>
                <w:color w:val="000000"/>
                <w:sz w:val="19"/>
              </w:rPr>
              <w:t>Authorized admin receives report data</w:t>
            </w:r>
          </w:p>
        </w:tc>
        <w:tc>
          <w:tcPr>
            <w:tcW w:type="dxa" w:w="1440"/>
            <w:vAlign w:val="center"/>
          </w:tcPr>
          <w:p>
            <w:pPr>
              <w:jc w:val="left"/>
            </w:pPr>
            <w:r/>
            <w:r>
              <w:rPr>
                <w:rFonts w:ascii="Aptos" w:hAnsi="Aptos"/>
                <w:b w:val="0"/>
                <w:color w:val="000000"/>
                <w:sz w:val="19"/>
              </w:rPr>
              <w:t>Security</w:t>
            </w:r>
          </w:p>
        </w:tc>
        <w:tc>
          <w:tcPr>
            <w:tcW w:type="dxa" w:w="1584"/>
            <w:vAlign w:val="center"/>
          </w:tcPr>
          <w:p>
            <w:pPr>
              <w:jc w:val="left"/>
            </w:pPr>
            <w:r/>
            <w:r>
              <w:rPr>
                <w:rFonts w:ascii="Aptos" w:hAnsi="Aptos"/>
                <w:b w:val="0"/>
                <w:color w:val="000000"/>
                <w:sz w:val="19"/>
              </w:rPr>
              <w:t>Admin</w:t>
            </w:r>
          </w:p>
        </w:tc>
      </w:tr>
      <w:tr>
        <w:tc>
          <w:tcPr>
            <w:tcW w:type="dxa" w:w="1152"/>
            <w:vAlign w:val="center"/>
          </w:tcPr>
          <w:p>
            <w:pPr>
              <w:jc w:val="left"/>
            </w:pPr>
            <w:r/>
            <w:r>
              <w:rPr>
                <w:rFonts w:ascii="Aptos" w:hAnsi="Aptos"/>
                <w:b w:val="0"/>
                <w:color w:val="000000"/>
                <w:sz w:val="19"/>
              </w:rPr>
              <w:t>TC12</w:t>
            </w:r>
          </w:p>
        </w:tc>
        <w:tc>
          <w:tcPr>
            <w:tcW w:type="dxa" w:w="1440"/>
            <w:vAlign w:val="center"/>
          </w:tcPr>
          <w:p>
            <w:pPr>
              <w:jc w:val="left"/>
            </w:pPr>
            <w:r/>
            <w:r>
              <w:rPr>
                <w:rFonts w:ascii="Aptos" w:hAnsi="Aptos"/>
                <w:b w:val="0"/>
                <w:color w:val="000000"/>
                <w:sz w:val="19"/>
              </w:rPr>
              <w:t>Customer</w:t>
            </w:r>
          </w:p>
        </w:tc>
        <w:tc>
          <w:tcPr>
            <w:tcW w:type="dxa" w:w="3312"/>
            <w:vAlign w:val="center"/>
          </w:tcPr>
          <w:p>
            <w:pPr>
              <w:jc w:val="left"/>
            </w:pPr>
            <w:r/>
            <w:r>
              <w:rPr>
                <w:rFonts w:ascii="Aptos" w:hAnsi="Aptos"/>
                <w:b w:val="0"/>
                <w:color w:val="000000"/>
                <w:sz w:val="19"/>
              </w:rPr>
              <w:t>Access /admin route without role</w:t>
            </w:r>
          </w:p>
        </w:tc>
        <w:tc>
          <w:tcPr>
            <w:tcW w:type="dxa" w:w="2880"/>
            <w:vAlign w:val="center"/>
          </w:tcPr>
          <w:p>
            <w:pPr>
              <w:jc w:val="left"/>
            </w:pPr>
            <w:r/>
            <w:r>
              <w:rPr>
                <w:rFonts w:ascii="Aptos" w:hAnsi="Aptos"/>
                <w:b w:val="0"/>
                <w:color w:val="000000"/>
                <w:sz w:val="19"/>
              </w:rPr>
              <w:t>HTTP 403 or redirect to unauthorized page</w:t>
            </w:r>
          </w:p>
        </w:tc>
        <w:tc>
          <w:tcPr>
            <w:tcW w:type="dxa" w:w="1440"/>
            <w:vAlign w:val="center"/>
          </w:tcPr>
          <w:p>
            <w:pPr>
              <w:jc w:val="left"/>
            </w:pPr>
            <w:r/>
            <w:r>
              <w:rPr>
                <w:rFonts w:ascii="Aptos" w:hAnsi="Aptos"/>
                <w:b w:val="0"/>
                <w:color w:val="000000"/>
                <w:sz w:val="19"/>
              </w:rPr>
              <w:t>Security</w:t>
            </w:r>
          </w:p>
        </w:tc>
        <w:tc>
          <w:tcPr>
            <w:tcW w:type="dxa" w:w="1584"/>
            <w:vAlign w:val="center"/>
          </w:tcPr>
          <w:p>
            <w:pPr>
              <w:jc w:val="left"/>
            </w:pPr>
            <w:r/>
            <w:r>
              <w:rPr>
                <w:rFonts w:ascii="Aptos" w:hAnsi="Aptos"/>
                <w:b w:val="0"/>
                <w:color w:val="000000"/>
                <w:sz w:val="19"/>
              </w:rPr>
              <w:t>Gateway/Admin</w:t>
            </w:r>
          </w:p>
        </w:tc>
      </w:tr>
    </w:tbl>
    <w:p/>
    <w:p>
      <w:r>
        <w:rPr>
          <w:rFonts w:ascii="Aptos" w:hAnsi="Aptos"/>
          <w:b/>
          <w:color w:val="1F4E79"/>
          <w:sz w:val="30"/>
        </w:rPr>
        <w:t>N) Deliverables &amp; Evaluation Criteria</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1F4E79"/>
            <w:vAlign w:val="center"/>
          </w:tcPr>
          <w:p>
            <w:pPr>
              <w:jc w:val="center"/>
            </w:pPr>
            <w:r/>
            <w:r>
              <w:rPr>
                <w:rFonts w:ascii="Aptos" w:hAnsi="Aptos"/>
                <w:b/>
                <w:color w:val="FFFFFF"/>
                <w:sz w:val="20"/>
              </w:rPr>
              <w:t>Area</w:t>
            </w:r>
          </w:p>
        </w:tc>
        <w:tc>
          <w:tcPr>
            <w:tcW w:type="dxa" w:w="1440"/>
            <w:shd w:fill="1F4E79"/>
            <w:vAlign w:val="center"/>
          </w:tcPr>
          <w:p>
            <w:pPr>
              <w:jc w:val="center"/>
            </w:pPr>
            <w:r/>
            <w:r>
              <w:rPr>
                <w:rFonts w:ascii="Aptos" w:hAnsi="Aptos"/>
                <w:b/>
                <w:color w:val="FFFFFF"/>
                <w:sz w:val="20"/>
              </w:rPr>
              <w:t>Weightage</w:t>
            </w:r>
          </w:p>
        </w:tc>
        <w:tc>
          <w:tcPr>
            <w:tcW w:type="dxa" w:w="5040"/>
            <w:shd w:fill="1F4E79"/>
            <w:vAlign w:val="center"/>
          </w:tcPr>
          <w:p>
            <w:pPr>
              <w:jc w:val="center"/>
            </w:pPr>
            <w:r/>
            <w:r>
              <w:rPr>
                <w:rFonts w:ascii="Aptos" w:hAnsi="Aptos"/>
                <w:b/>
                <w:color w:val="FFFFFF"/>
                <w:sz w:val="20"/>
              </w:rPr>
              <w:t>Evaluation focus</w:t>
            </w:r>
          </w:p>
        </w:tc>
      </w:tr>
      <w:tr>
        <w:tc>
          <w:tcPr>
            <w:tcW w:type="dxa" w:w="3168"/>
            <w:vAlign w:val="center"/>
          </w:tcPr>
          <w:p>
            <w:pPr>
              <w:jc w:val="left"/>
            </w:pPr>
            <w:r/>
            <w:r>
              <w:rPr>
                <w:rFonts w:ascii="Aptos" w:hAnsi="Aptos"/>
                <w:b w:val="0"/>
                <w:color w:val="000000"/>
                <w:sz w:val="19"/>
              </w:rPr>
              <w:t>Angular UI + wireframes alignment</w:t>
            </w:r>
          </w:p>
        </w:tc>
        <w:tc>
          <w:tcPr>
            <w:tcW w:type="dxa" w:w="1440"/>
            <w:vAlign w:val="center"/>
          </w:tcPr>
          <w:p>
            <w:pPr>
              <w:jc w:val="left"/>
            </w:pPr>
            <w:r/>
            <w:r>
              <w:rPr>
                <w:rFonts w:ascii="Aptos" w:hAnsi="Aptos"/>
                <w:b w:val="0"/>
                <w:color w:val="000000"/>
                <w:sz w:val="19"/>
              </w:rPr>
              <w:t>20%</w:t>
            </w:r>
          </w:p>
        </w:tc>
        <w:tc>
          <w:tcPr>
            <w:tcW w:type="dxa" w:w="5040"/>
            <w:vAlign w:val="center"/>
          </w:tcPr>
          <w:p>
            <w:pPr>
              <w:jc w:val="left"/>
            </w:pPr>
            <w:r/>
            <w:r>
              <w:rPr>
                <w:rFonts w:ascii="Aptos" w:hAnsi="Aptos"/>
                <w:b w:val="0"/>
                <w:color w:val="000000"/>
                <w:sz w:val="19"/>
              </w:rPr>
              <w:t>Screens match planned flows, reuse shared components, and validate input properly</w:t>
            </w:r>
          </w:p>
        </w:tc>
      </w:tr>
      <w:tr>
        <w:tc>
          <w:tcPr>
            <w:tcW w:type="dxa" w:w="3168"/>
            <w:vAlign w:val="center"/>
          </w:tcPr>
          <w:p>
            <w:pPr>
              <w:jc w:val="left"/>
            </w:pPr>
            <w:r/>
            <w:r>
              <w:rPr>
                <w:rFonts w:ascii="Aptos" w:hAnsi="Aptos"/>
                <w:b w:val="0"/>
                <w:color w:val="000000"/>
                <w:sz w:val="19"/>
              </w:rPr>
              <w:t>Microservices + Ocelot Gateway</w:t>
            </w:r>
          </w:p>
        </w:tc>
        <w:tc>
          <w:tcPr>
            <w:tcW w:type="dxa" w:w="1440"/>
            <w:vAlign w:val="center"/>
          </w:tcPr>
          <w:p>
            <w:pPr>
              <w:jc w:val="left"/>
            </w:pPr>
            <w:r/>
            <w:r>
              <w:rPr>
                <w:rFonts w:ascii="Aptos" w:hAnsi="Aptos"/>
                <w:b w:val="0"/>
                <w:color w:val="000000"/>
                <w:sz w:val="19"/>
              </w:rPr>
              <w:t>20%</w:t>
            </w:r>
          </w:p>
        </w:tc>
        <w:tc>
          <w:tcPr>
            <w:tcW w:type="dxa" w:w="5040"/>
            <w:vAlign w:val="center"/>
          </w:tcPr>
          <w:p>
            <w:pPr>
              <w:jc w:val="left"/>
            </w:pPr>
            <w:r/>
            <w:r>
              <w:rPr>
                <w:rFonts w:ascii="Aptos" w:hAnsi="Aptos"/>
                <w:b w:val="0"/>
                <w:color w:val="000000"/>
                <w:sz w:val="19"/>
              </w:rPr>
              <w:t>Exactly four services, clean routing, modular responsibilities</w:t>
            </w:r>
          </w:p>
        </w:tc>
      </w:tr>
      <w:tr>
        <w:tc>
          <w:tcPr>
            <w:tcW w:type="dxa" w:w="3168"/>
            <w:vAlign w:val="center"/>
          </w:tcPr>
          <w:p>
            <w:pPr>
              <w:jc w:val="left"/>
            </w:pPr>
            <w:r/>
            <w:r>
              <w:rPr>
                <w:rFonts w:ascii="Aptos" w:hAnsi="Aptos"/>
                <w:b w:val="0"/>
                <w:color w:val="000000"/>
                <w:sz w:val="19"/>
              </w:rPr>
              <w:t>JWT security + role authorization</w:t>
            </w:r>
          </w:p>
        </w:tc>
        <w:tc>
          <w:tcPr>
            <w:tcW w:type="dxa" w:w="1440"/>
            <w:vAlign w:val="center"/>
          </w:tcPr>
          <w:p>
            <w:pPr>
              <w:jc w:val="left"/>
            </w:pPr>
            <w:r/>
            <w:r>
              <w:rPr>
                <w:rFonts w:ascii="Aptos" w:hAnsi="Aptos"/>
                <w:b w:val="0"/>
                <w:color w:val="000000"/>
                <w:sz w:val="19"/>
              </w:rPr>
              <w:t>15%</w:t>
            </w:r>
          </w:p>
        </w:tc>
        <w:tc>
          <w:tcPr>
            <w:tcW w:type="dxa" w:w="5040"/>
            <w:vAlign w:val="center"/>
          </w:tcPr>
          <w:p>
            <w:pPr>
              <w:jc w:val="left"/>
            </w:pPr>
            <w:r/>
            <w:r>
              <w:rPr>
                <w:rFonts w:ascii="Aptos" w:hAnsi="Aptos"/>
                <w:b w:val="0"/>
                <w:color w:val="000000"/>
                <w:sz w:val="19"/>
              </w:rPr>
              <w:t>Protected endpoints and route guards implemented correctly</w:t>
            </w:r>
          </w:p>
        </w:tc>
      </w:tr>
      <w:tr>
        <w:tc>
          <w:tcPr>
            <w:tcW w:type="dxa" w:w="3168"/>
            <w:vAlign w:val="center"/>
          </w:tcPr>
          <w:p>
            <w:pPr>
              <w:jc w:val="left"/>
            </w:pPr>
            <w:r/>
            <w:r>
              <w:rPr>
                <w:rFonts w:ascii="Aptos" w:hAnsi="Aptos"/>
                <w:b w:val="0"/>
                <w:color w:val="000000"/>
                <w:sz w:val="19"/>
              </w:rPr>
              <w:t>SQL Server + EF Core Code-First</w:t>
            </w:r>
          </w:p>
        </w:tc>
        <w:tc>
          <w:tcPr>
            <w:tcW w:type="dxa" w:w="1440"/>
            <w:vAlign w:val="center"/>
          </w:tcPr>
          <w:p>
            <w:pPr>
              <w:jc w:val="left"/>
            </w:pPr>
            <w:r/>
            <w:r>
              <w:rPr>
                <w:rFonts w:ascii="Aptos" w:hAnsi="Aptos"/>
                <w:b w:val="0"/>
                <w:color w:val="000000"/>
                <w:sz w:val="19"/>
              </w:rPr>
              <w:t>15%</w:t>
            </w:r>
          </w:p>
        </w:tc>
        <w:tc>
          <w:tcPr>
            <w:tcW w:type="dxa" w:w="5040"/>
            <w:vAlign w:val="center"/>
          </w:tcPr>
          <w:p>
            <w:pPr>
              <w:jc w:val="left"/>
            </w:pPr>
            <w:r/>
            <w:r>
              <w:rPr>
                <w:rFonts w:ascii="Aptos" w:hAnsi="Aptos"/>
                <w:b w:val="0"/>
                <w:color w:val="000000"/>
                <w:sz w:val="19"/>
              </w:rPr>
              <w:t>Entities, DbContext, migrations, and DTO usage are correct</w:t>
            </w:r>
          </w:p>
        </w:tc>
      </w:tr>
      <w:tr>
        <w:tc>
          <w:tcPr>
            <w:tcW w:type="dxa" w:w="3168"/>
            <w:vAlign w:val="center"/>
          </w:tcPr>
          <w:p>
            <w:pPr>
              <w:jc w:val="left"/>
            </w:pPr>
            <w:r/>
            <w:r>
              <w:rPr>
                <w:rFonts w:ascii="Aptos" w:hAnsi="Aptos"/>
                <w:b w:val="0"/>
                <w:color w:val="000000"/>
                <w:sz w:val="19"/>
              </w:rPr>
              <w:t>Testing coverage</w:t>
            </w:r>
          </w:p>
        </w:tc>
        <w:tc>
          <w:tcPr>
            <w:tcW w:type="dxa" w:w="1440"/>
            <w:vAlign w:val="center"/>
          </w:tcPr>
          <w:p>
            <w:pPr>
              <w:jc w:val="left"/>
            </w:pPr>
            <w:r/>
            <w:r>
              <w:rPr>
                <w:rFonts w:ascii="Aptos" w:hAnsi="Aptos"/>
                <w:b w:val="0"/>
                <w:color w:val="000000"/>
                <w:sz w:val="19"/>
              </w:rPr>
              <w:t>15%</w:t>
            </w:r>
          </w:p>
        </w:tc>
        <w:tc>
          <w:tcPr>
            <w:tcW w:type="dxa" w:w="5040"/>
            <w:vAlign w:val="center"/>
          </w:tcPr>
          <w:p>
            <w:pPr>
              <w:jc w:val="left"/>
            </w:pPr>
            <w:r/>
            <w:r>
              <w:rPr>
                <w:rFonts w:ascii="Aptos" w:hAnsi="Aptos"/>
                <w:b w:val="0"/>
                <w:color w:val="000000"/>
                <w:sz w:val="19"/>
              </w:rPr>
              <w:t>Backend and frontend tests meet quality expectations and coverage goals</w:t>
            </w:r>
          </w:p>
        </w:tc>
      </w:tr>
      <w:tr>
        <w:tc>
          <w:tcPr>
            <w:tcW w:type="dxa" w:w="3168"/>
            <w:vAlign w:val="center"/>
          </w:tcPr>
          <w:p>
            <w:pPr>
              <w:jc w:val="left"/>
            </w:pPr>
            <w:r/>
            <w:r>
              <w:rPr>
                <w:rFonts w:ascii="Aptos" w:hAnsi="Aptos"/>
                <w:b w:val="0"/>
                <w:color w:val="000000"/>
                <w:sz w:val="19"/>
              </w:rPr>
              <w:t>Quality gates</w:t>
            </w:r>
          </w:p>
        </w:tc>
        <w:tc>
          <w:tcPr>
            <w:tcW w:type="dxa" w:w="1440"/>
            <w:vAlign w:val="center"/>
          </w:tcPr>
          <w:p>
            <w:pPr>
              <w:jc w:val="left"/>
            </w:pPr>
            <w:r/>
            <w:r>
              <w:rPr>
                <w:rFonts w:ascii="Aptos" w:hAnsi="Aptos"/>
                <w:b w:val="0"/>
                <w:color w:val="000000"/>
                <w:sz w:val="19"/>
              </w:rPr>
              <w:t>5%</w:t>
            </w:r>
          </w:p>
        </w:tc>
        <w:tc>
          <w:tcPr>
            <w:tcW w:type="dxa" w:w="5040"/>
            <w:vAlign w:val="center"/>
          </w:tcPr>
          <w:p>
            <w:pPr>
              <w:jc w:val="left"/>
            </w:pPr>
            <w:r/>
            <w:r>
              <w:rPr>
                <w:rFonts w:ascii="Aptos" w:hAnsi="Aptos"/>
                <w:b w:val="0"/>
                <w:color w:val="000000"/>
                <w:sz w:val="19"/>
              </w:rPr>
              <w:t>Static analysis and vulnerability checks executed</w:t>
            </w:r>
          </w:p>
        </w:tc>
      </w:tr>
      <w:tr>
        <w:tc>
          <w:tcPr>
            <w:tcW w:type="dxa" w:w="3168"/>
            <w:vAlign w:val="center"/>
          </w:tcPr>
          <w:p>
            <w:pPr>
              <w:jc w:val="left"/>
            </w:pPr>
            <w:r/>
            <w:r>
              <w:rPr>
                <w:rFonts w:ascii="Aptos" w:hAnsi="Aptos"/>
                <w:b w:val="0"/>
                <w:color w:val="000000"/>
                <w:sz w:val="19"/>
              </w:rPr>
              <w:t>Diagrams + sprint plan</w:t>
            </w:r>
          </w:p>
        </w:tc>
        <w:tc>
          <w:tcPr>
            <w:tcW w:type="dxa" w:w="1440"/>
            <w:vAlign w:val="center"/>
          </w:tcPr>
          <w:p>
            <w:pPr>
              <w:jc w:val="left"/>
            </w:pPr>
            <w:r/>
            <w:r>
              <w:rPr>
                <w:rFonts w:ascii="Aptos" w:hAnsi="Aptos"/>
                <w:b w:val="0"/>
                <w:color w:val="000000"/>
                <w:sz w:val="19"/>
              </w:rPr>
              <w:t>10%</w:t>
            </w:r>
          </w:p>
        </w:tc>
        <w:tc>
          <w:tcPr>
            <w:tcW w:type="dxa" w:w="5040"/>
            <w:vAlign w:val="center"/>
          </w:tcPr>
          <w:p>
            <w:pPr>
              <w:jc w:val="left"/>
            </w:pPr>
            <w:r/>
            <w:r>
              <w:rPr>
                <w:rFonts w:ascii="Aptos" w:hAnsi="Aptos"/>
                <w:b w:val="0"/>
                <w:color w:val="000000"/>
                <w:sz w:val="19"/>
              </w:rPr>
              <w:t>Required documentation and Agile planning artifacts submitted</w:t>
            </w:r>
          </w:p>
        </w:tc>
      </w:tr>
    </w:tbl>
    <w:p/>
    <w:p>
      <w:r>
        <w:rPr>
          <w:rFonts w:ascii="Aptos" w:hAnsi="Aptos"/>
          <w:b/>
          <w:color w:val="1F4E79"/>
          <w:sz w:val="30"/>
        </w:rPr>
        <w:t>O) Conclusion</w:t>
      </w:r>
    </w:p>
    <w:p>
      <w:pPr>
        <w:jc w:val="left"/>
      </w:pPr>
      <w:r>
        <w:rPr>
          <w:rFonts w:ascii="Aptos" w:hAnsi="Aptos"/>
          <w:b w:val="0"/>
          <w:color w:val="000000"/>
          <w:sz w:val="20"/>
        </w:rPr>
        <w:t>The Food Delivery &amp; Restaurant Aggregator project is a strong reference use case for learning modern web application architecture with Angular and ASP.NET Core microservices. It combines customer ordering, partner operations, delivery tracking, security, reporting, and testing within one cohesive business scenario.</w:t>
      </w:r>
    </w:p>
    <w:p>
      <w:pPr>
        <w:jc w:val="left"/>
      </w:pPr>
      <w:r>
        <w:rPr>
          <w:rFonts w:ascii="Aptos" w:hAnsi="Aptos"/>
          <w:b w:val="0"/>
          <w:color w:val="000000"/>
          <w:sz w:val="20"/>
        </w:rPr>
        <w:t>Because the system uses exactly four services, DTO-based APIs, JWT authorization, EF Core Code-First, and structured student deliverables, it fits well for guided training, assessments, and portfolio-ready implementation work.</w:t>
      </w:r>
    </w:p>
    <w:p>
      <w:r>
        <w:rPr>
          <w:rFonts w:ascii="Aptos" w:hAnsi="Aptos"/>
          <w:b/>
          <w:color w:val="1F4E79"/>
          <w:sz w:val="30"/>
        </w:rPr>
        <w:t>📲 Screen Design (Wireframes)</w:t>
      </w:r>
    </w:p>
    <w:p>
      <w:pPr>
        <w:jc w:val="left"/>
      </w:pPr>
      <w:r>
        <w:rPr>
          <w:rFonts w:ascii="Aptos" w:hAnsi="Aptos"/>
          <w:b w:val="0"/>
          <w:color w:val="000000"/>
          <w:sz w:val="20"/>
        </w:rPr>
        <w:t>The following low-fidelity wireframes illustrate the major screens expected in the Angular application. Students may refine visual styling while keeping the functional zones, information hierarchy, and navigation intent intact.</w:t>
      </w:r>
    </w:p>
    <w:p>
      <w:r>
        <w:rPr>
          <w:rFonts w:ascii="Aptos" w:hAnsi="Aptos"/>
          <w:b/>
          <w:color w:val="24415A"/>
          <w:sz w:val="24"/>
        </w:rPr>
        <w:t>Landing / Home</w:t>
      </w:r>
    </w:p>
    <w:p>
      <w:r>
        <w:drawing>
          <wp:inline xmlns:a="http://schemas.openxmlformats.org/drawingml/2006/main" xmlns:pic="http://schemas.openxmlformats.org/drawingml/2006/picture">
            <wp:extent cx="6217920" cy="3938016"/>
            <wp:docPr id="3" name="Picture 3"/>
            <wp:cNvGraphicFramePr>
              <a:graphicFrameLocks noChangeAspect="1"/>
            </wp:cNvGraphicFramePr>
            <a:graphic>
              <a:graphicData uri="http://schemas.openxmlformats.org/drawingml/2006/picture">
                <pic:pic>
                  <pic:nvPicPr>
                    <pic:cNvPr id="0" name="wf_1.png"/>
                    <pic:cNvPicPr/>
                  </pic:nvPicPr>
                  <pic:blipFill>
                    <a:blip r:embed="rId13"/>
                    <a:stretch>
                      <a:fillRect/>
                    </a:stretch>
                  </pic:blipFill>
                  <pic:spPr>
                    <a:xfrm>
                      <a:off x="0" y="0"/>
                      <a:ext cx="6217920" cy="3938016"/>
                    </a:xfrm>
                    <a:prstGeom prst="rect"/>
                  </pic:spPr>
                </pic:pic>
              </a:graphicData>
            </a:graphic>
          </wp:inline>
        </w:drawing>
      </w:r>
    </w:p>
    <w:p>
      <w:pPr>
        <w:jc w:val="center"/>
      </w:pPr>
      <w:r>
        <w:rPr>
          <w:rFonts w:ascii="Aptos" w:hAnsi="Aptos"/>
          <w:b w:val="0"/>
          <w:color w:val="4F6475"/>
          <w:sz w:val="18"/>
        </w:rPr>
        <w:t>Wireframe: Landing / Home</w:t>
      </w:r>
    </w:p>
    <w:p>
      <w:r>
        <w:rPr>
          <w:rFonts w:ascii="Aptos" w:hAnsi="Aptos"/>
          <w:b/>
          <w:color w:val="24415A"/>
          <w:sz w:val="24"/>
        </w:rPr>
        <w:t>Login / Signup</w:t>
      </w:r>
    </w:p>
    <w:p>
      <w:r>
        <w:drawing>
          <wp:inline xmlns:a="http://schemas.openxmlformats.org/drawingml/2006/main" xmlns:pic="http://schemas.openxmlformats.org/drawingml/2006/picture">
            <wp:extent cx="6217920" cy="3938016"/>
            <wp:docPr id="4" name="Picture 4"/>
            <wp:cNvGraphicFramePr>
              <a:graphicFrameLocks noChangeAspect="1"/>
            </wp:cNvGraphicFramePr>
            <a:graphic>
              <a:graphicData uri="http://schemas.openxmlformats.org/drawingml/2006/picture">
                <pic:pic>
                  <pic:nvPicPr>
                    <pic:cNvPr id="0" name="wf_2.png"/>
                    <pic:cNvPicPr/>
                  </pic:nvPicPr>
                  <pic:blipFill>
                    <a:blip r:embed="rId14"/>
                    <a:stretch>
                      <a:fillRect/>
                    </a:stretch>
                  </pic:blipFill>
                  <pic:spPr>
                    <a:xfrm>
                      <a:off x="0" y="0"/>
                      <a:ext cx="6217920" cy="3938016"/>
                    </a:xfrm>
                    <a:prstGeom prst="rect"/>
                  </pic:spPr>
                </pic:pic>
              </a:graphicData>
            </a:graphic>
          </wp:inline>
        </w:drawing>
      </w:r>
    </w:p>
    <w:p>
      <w:pPr>
        <w:jc w:val="center"/>
      </w:pPr>
      <w:r>
        <w:rPr>
          <w:rFonts w:ascii="Aptos" w:hAnsi="Aptos"/>
          <w:b w:val="0"/>
          <w:color w:val="4F6475"/>
          <w:sz w:val="18"/>
        </w:rPr>
        <w:t>Wireframe: Login / Signup</w:t>
      </w:r>
    </w:p>
    <w:p>
      <w:r>
        <w:rPr>
          <w:rFonts w:ascii="Aptos" w:hAnsi="Aptos"/>
          <w:b/>
          <w:color w:val="24415A"/>
          <w:sz w:val="24"/>
        </w:rPr>
        <w:t>Restaurant Listing</w:t>
      </w:r>
    </w:p>
    <w:p>
      <w:r>
        <w:drawing>
          <wp:inline xmlns:a="http://schemas.openxmlformats.org/drawingml/2006/main" xmlns:pic="http://schemas.openxmlformats.org/drawingml/2006/picture">
            <wp:extent cx="6217920" cy="3938016"/>
            <wp:docPr id="5" name="Picture 5"/>
            <wp:cNvGraphicFramePr>
              <a:graphicFrameLocks noChangeAspect="1"/>
            </wp:cNvGraphicFramePr>
            <a:graphic>
              <a:graphicData uri="http://schemas.openxmlformats.org/drawingml/2006/picture">
                <pic:pic>
                  <pic:nvPicPr>
                    <pic:cNvPr id="0" name="wf_3.png"/>
                    <pic:cNvPicPr/>
                  </pic:nvPicPr>
                  <pic:blipFill>
                    <a:blip r:embed="rId15"/>
                    <a:stretch>
                      <a:fillRect/>
                    </a:stretch>
                  </pic:blipFill>
                  <pic:spPr>
                    <a:xfrm>
                      <a:off x="0" y="0"/>
                      <a:ext cx="6217920" cy="3938016"/>
                    </a:xfrm>
                    <a:prstGeom prst="rect"/>
                  </pic:spPr>
                </pic:pic>
              </a:graphicData>
            </a:graphic>
          </wp:inline>
        </w:drawing>
      </w:r>
    </w:p>
    <w:p>
      <w:pPr>
        <w:jc w:val="center"/>
      </w:pPr>
      <w:r>
        <w:rPr>
          <w:rFonts w:ascii="Aptos" w:hAnsi="Aptos"/>
          <w:b w:val="0"/>
          <w:color w:val="4F6475"/>
          <w:sz w:val="18"/>
        </w:rPr>
        <w:t>Wireframe: Restaurant Listing</w:t>
      </w:r>
    </w:p>
    <w:p>
      <w:r>
        <w:rPr>
          <w:rFonts w:ascii="Aptos" w:hAnsi="Aptos"/>
          <w:b/>
          <w:color w:val="24415A"/>
          <w:sz w:val="24"/>
        </w:rPr>
        <w:t>Restaurant / Menu Details</w:t>
      </w:r>
    </w:p>
    <w:p>
      <w:r>
        <w:drawing>
          <wp:inline xmlns:a="http://schemas.openxmlformats.org/drawingml/2006/main" xmlns:pic="http://schemas.openxmlformats.org/drawingml/2006/picture">
            <wp:extent cx="6217920" cy="3938016"/>
            <wp:docPr id="6" name="Picture 6"/>
            <wp:cNvGraphicFramePr>
              <a:graphicFrameLocks noChangeAspect="1"/>
            </wp:cNvGraphicFramePr>
            <a:graphic>
              <a:graphicData uri="http://schemas.openxmlformats.org/drawingml/2006/picture">
                <pic:pic>
                  <pic:nvPicPr>
                    <pic:cNvPr id="0" name="wf_4.png"/>
                    <pic:cNvPicPr/>
                  </pic:nvPicPr>
                  <pic:blipFill>
                    <a:blip r:embed="rId16"/>
                    <a:stretch>
                      <a:fillRect/>
                    </a:stretch>
                  </pic:blipFill>
                  <pic:spPr>
                    <a:xfrm>
                      <a:off x="0" y="0"/>
                      <a:ext cx="6217920" cy="3938016"/>
                    </a:xfrm>
                    <a:prstGeom prst="rect"/>
                  </pic:spPr>
                </pic:pic>
              </a:graphicData>
            </a:graphic>
          </wp:inline>
        </w:drawing>
      </w:r>
    </w:p>
    <w:p>
      <w:pPr>
        <w:jc w:val="center"/>
      </w:pPr>
      <w:r>
        <w:rPr>
          <w:rFonts w:ascii="Aptos" w:hAnsi="Aptos"/>
          <w:b w:val="0"/>
          <w:color w:val="4F6475"/>
          <w:sz w:val="18"/>
        </w:rPr>
        <w:t>Wireframe: Restaurant / Menu Details</w:t>
      </w:r>
    </w:p>
    <w:p>
      <w:r>
        <w:rPr>
          <w:rFonts w:ascii="Aptos" w:hAnsi="Aptos"/>
          <w:b/>
          <w:color w:val="24415A"/>
          <w:sz w:val="24"/>
        </w:rPr>
        <w:t>Cart</w:t>
      </w:r>
    </w:p>
    <w:p>
      <w:r>
        <w:drawing>
          <wp:inline xmlns:a="http://schemas.openxmlformats.org/drawingml/2006/main" xmlns:pic="http://schemas.openxmlformats.org/drawingml/2006/picture">
            <wp:extent cx="6217920" cy="3938016"/>
            <wp:docPr id="7" name="Picture 7"/>
            <wp:cNvGraphicFramePr>
              <a:graphicFrameLocks noChangeAspect="1"/>
            </wp:cNvGraphicFramePr>
            <a:graphic>
              <a:graphicData uri="http://schemas.openxmlformats.org/drawingml/2006/picture">
                <pic:pic>
                  <pic:nvPicPr>
                    <pic:cNvPr id="0" name="wf_5.png"/>
                    <pic:cNvPicPr/>
                  </pic:nvPicPr>
                  <pic:blipFill>
                    <a:blip r:embed="rId17"/>
                    <a:stretch>
                      <a:fillRect/>
                    </a:stretch>
                  </pic:blipFill>
                  <pic:spPr>
                    <a:xfrm>
                      <a:off x="0" y="0"/>
                      <a:ext cx="6217920" cy="3938016"/>
                    </a:xfrm>
                    <a:prstGeom prst="rect"/>
                  </pic:spPr>
                </pic:pic>
              </a:graphicData>
            </a:graphic>
          </wp:inline>
        </w:drawing>
      </w:r>
    </w:p>
    <w:p>
      <w:pPr>
        <w:jc w:val="center"/>
      </w:pPr>
      <w:r>
        <w:rPr>
          <w:rFonts w:ascii="Aptos" w:hAnsi="Aptos"/>
          <w:b w:val="0"/>
          <w:color w:val="4F6475"/>
          <w:sz w:val="18"/>
        </w:rPr>
        <w:t>Wireframe: Cart</w:t>
      </w:r>
    </w:p>
    <w:p>
      <w:r>
        <w:rPr>
          <w:rFonts w:ascii="Aptos" w:hAnsi="Aptos"/>
          <w:b/>
          <w:color w:val="24415A"/>
          <w:sz w:val="24"/>
        </w:rPr>
        <w:t>Checkout Wizard</w:t>
      </w:r>
    </w:p>
    <w:p>
      <w:r>
        <w:drawing>
          <wp:inline xmlns:a="http://schemas.openxmlformats.org/drawingml/2006/main" xmlns:pic="http://schemas.openxmlformats.org/drawingml/2006/picture">
            <wp:extent cx="6217920" cy="3938016"/>
            <wp:docPr id="8" name="Picture 8"/>
            <wp:cNvGraphicFramePr>
              <a:graphicFrameLocks noChangeAspect="1"/>
            </wp:cNvGraphicFramePr>
            <a:graphic>
              <a:graphicData uri="http://schemas.openxmlformats.org/drawingml/2006/picture">
                <pic:pic>
                  <pic:nvPicPr>
                    <pic:cNvPr id="0" name="wf_6.png"/>
                    <pic:cNvPicPr/>
                  </pic:nvPicPr>
                  <pic:blipFill>
                    <a:blip r:embed="rId18"/>
                    <a:stretch>
                      <a:fillRect/>
                    </a:stretch>
                  </pic:blipFill>
                  <pic:spPr>
                    <a:xfrm>
                      <a:off x="0" y="0"/>
                      <a:ext cx="6217920" cy="3938016"/>
                    </a:xfrm>
                    <a:prstGeom prst="rect"/>
                  </pic:spPr>
                </pic:pic>
              </a:graphicData>
            </a:graphic>
          </wp:inline>
        </w:drawing>
      </w:r>
    </w:p>
    <w:p>
      <w:pPr>
        <w:jc w:val="center"/>
      </w:pPr>
      <w:r>
        <w:rPr>
          <w:rFonts w:ascii="Aptos" w:hAnsi="Aptos"/>
          <w:b w:val="0"/>
          <w:color w:val="4F6475"/>
          <w:sz w:val="18"/>
        </w:rPr>
        <w:t>Wireframe: Checkout Wizard</w:t>
      </w:r>
    </w:p>
    <w:p>
      <w:r>
        <w:rPr>
          <w:rFonts w:ascii="Aptos" w:hAnsi="Aptos"/>
          <w:b/>
          <w:color w:val="24415A"/>
          <w:sz w:val="24"/>
        </w:rPr>
        <w:t>Order Confirmation / History</w:t>
      </w:r>
    </w:p>
    <w:p>
      <w:r>
        <w:drawing>
          <wp:inline xmlns:a="http://schemas.openxmlformats.org/drawingml/2006/main" xmlns:pic="http://schemas.openxmlformats.org/drawingml/2006/picture">
            <wp:extent cx="6217920" cy="3938016"/>
            <wp:docPr id="9" name="Picture 9"/>
            <wp:cNvGraphicFramePr>
              <a:graphicFrameLocks noChangeAspect="1"/>
            </wp:cNvGraphicFramePr>
            <a:graphic>
              <a:graphicData uri="http://schemas.openxmlformats.org/drawingml/2006/picture">
                <pic:pic>
                  <pic:nvPicPr>
                    <pic:cNvPr id="0" name="wf_7.png"/>
                    <pic:cNvPicPr/>
                  </pic:nvPicPr>
                  <pic:blipFill>
                    <a:blip r:embed="rId19"/>
                    <a:stretch>
                      <a:fillRect/>
                    </a:stretch>
                  </pic:blipFill>
                  <pic:spPr>
                    <a:xfrm>
                      <a:off x="0" y="0"/>
                      <a:ext cx="6217920" cy="3938016"/>
                    </a:xfrm>
                    <a:prstGeom prst="rect"/>
                  </pic:spPr>
                </pic:pic>
              </a:graphicData>
            </a:graphic>
          </wp:inline>
        </w:drawing>
      </w:r>
    </w:p>
    <w:p>
      <w:pPr>
        <w:jc w:val="center"/>
      </w:pPr>
      <w:r>
        <w:rPr>
          <w:rFonts w:ascii="Aptos" w:hAnsi="Aptos"/>
          <w:b w:val="0"/>
          <w:color w:val="4F6475"/>
          <w:sz w:val="18"/>
        </w:rPr>
        <w:t>Wireframe: Order Confirmation / History</w:t>
      </w:r>
    </w:p>
    <w:p>
      <w:r>
        <w:rPr>
          <w:rFonts w:ascii="Aptos" w:hAnsi="Aptos"/>
          <w:b/>
          <w:color w:val="24415A"/>
          <w:sz w:val="24"/>
        </w:rPr>
        <w:t>Admin Dashboard</w:t>
      </w:r>
    </w:p>
    <w:p>
      <w:r>
        <w:drawing>
          <wp:inline xmlns:a="http://schemas.openxmlformats.org/drawingml/2006/main" xmlns:pic="http://schemas.openxmlformats.org/drawingml/2006/picture">
            <wp:extent cx="6217920" cy="3938016"/>
            <wp:docPr id="10" name="Picture 10"/>
            <wp:cNvGraphicFramePr>
              <a:graphicFrameLocks noChangeAspect="1"/>
            </wp:cNvGraphicFramePr>
            <a:graphic>
              <a:graphicData uri="http://schemas.openxmlformats.org/drawingml/2006/picture">
                <pic:pic>
                  <pic:nvPicPr>
                    <pic:cNvPr id="0" name="wf_8.png"/>
                    <pic:cNvPicPr/>
                  </pic:nvPicPr>
                  <pic:blipFill>
                    <a:blip r:embed="rId20"/>
                    <a:stretch>
                      <a:fillRect/>
                    </a:stretch>
                  </pic:blipFill>
                  <pic:spPr>
                    <a:xfrm>
                      <a:off x="0" y="0"/>
                      <a:ext cx="6217920" cy="3938016"/>
                    </a:xfrm>
                    <a:prstGeom prst="rect"/>
                  </pic:spPr>
                </pic:pic>
              </a:graphicData>
            </a:graphic>
          </wp:inline>
        </w:drawing>
      </w:r>
    </w:p>
    <w:p>
      <w:pPr>
        <w:jc w:val="center"/>
      </w:pPr>
      <w:r>
        <w:rPr>
          <w:rFonts w:ascii="Aptos" w:hAnsi="Aptos"/>
          <w:b w:val="0"/>
          <w:color w:val="4F6475"/>
          <w:sz w:val="18"/>
        </w:rPr>
        <w:t>Wireframe: Admin Dashboard</w:t>
      </w:r>
    </w:p>
    <w:p>
      <w:r>
        <w:rPr>
          <w:rFonts w:ascii="Aptos" w:hAnsi="Aptos"/>
          <w:b/>
          <w:color w:val="24415A"/>
          <w:sz w:val="24"/>
        </w:rPr>
        <w:t>Admin Restaurant / Menu Management</w:t>
      </w:r>
    </w:p>
    <w:p>
      <w:r>
        <w:drawing>
          <wp:inline xmlns:a="http://schemas.openxmlformats.org/drawingml/2006/main" xmlns:pic="http://schemas.openxmlformats.org/drawingml/2006/picture">
            <wp:extent cx="6217920" cy="3938016"/>
            <wp:docPr id="11" name="Picture 11"/>
            <wp:cNvGraphicFramePr>
              <a:graphicFrameLocks noChangeAspect="1"/>
            </wp:cNvGraphicFramePr>
            <a:graphic>
              <a:graphicData uri="http://schemas.openxmlformats.org/drawingml/2006/picture">
                <pic:pic>
                  <pic:nvPicPr>
                    <pic:cNvPr id="0" name="wf_9.png"/>
                    <pic:cNvPicPr/>
                  </pic:nvPicPr>
                  <pic:blipFill>
                    <a:blip r:embed="rId21"/>
                    <a:stretch>
                      <a:fillRect/>
                    </a:stretch>
                  </pic:blipFill>
                  <pic:spPr>
                    <a:xfrm>
                      <a:off x="0" y="0"/>
                      <a:ext cx="6217920" cy="3938016"/>
                    </a:xfrm>
                    <a:prstGeom prst="rect"/>
                  </pic:spPr>
                </pic:pic>
              </a:graphicData>
            </a:graphic>
          </wp:inline>
        </w:drawing>
      </w:r>
    </w:p>
    <w:p>
      <w:pPr>
        <w:jc w:val="center"/>
      </w:pPr>
      <w:r>
        <w:rPr>
          <w:rFonts w:ascii="Aptos" w:hAnsi="Aptos"/>
          <w:b w:val="0"/>
          <w:color w:val="4F6475"/>
          <w:sz w:val="18"/>
        </w:rPr>
        <w:t>Wireframe: Admin Restaurant / Menu Management</w:t>
      </w:r>
    </w:p>
    <w:p>
      <w:r>
        <w:rPr>
          <w:rFonts w:ascii="Aptos" w:hAnsi="Aptos"/>
          <w:b/>
          <w:color w:val="24415A"/>
          <w:sz w:val="24"/>
        </w:rPr>
        <w:t>Admin Orders Management</w:t>
      </w:r>
    </w:p>
    <w:p>
      <w:r>
        <w:drawing>
          <wp:inline xmlns:a="http://schemas.openxmlformats.org/drawingml/2006/main" xmlns:pic="http://schemas.openxmlformats.org/drawingml/2006/picture">
            <wp:extent cx="6217920" cy="3938016"/>
            <wp:docPr id="12" name="Picture 12"/>
            <wp:cNvGraphicFramePr>
              <a:graphicFrameLocks noChangeAspect="1"/>
            </wp:cNvGraphicFramePr>
            <a:graphic>
              <a:graphicData uri="http://schemas.openxmlformats.org/drawingml/2006/picture">
                <pic:pic>
                  <pic:nvPicPr>
                    <pic:cNvPr id="0" name="wf_10.png"/>
                    <pic:cNvPicPr/>
                  </pic:nvPicPr>
                  <pic:blipFill>
                    <a:blip r:embed="rId22"/>
                    <a:stretch>
                      <a:fillRect/>
                    </a:stretch>
                  </pic:blipFill>
                  <pic:spPr>
                    <a:xfrm>
                      <a:off x="0" y="0"/>
                      <a:ext cx="6217920" cy="3938016"/>
                    </a:xfrm>
                    <a:prstGeom prst="rect"/>
                  </pic:spPr>
                </pic:pic>
              </a:graphicData>
            </a:graphic>
          </wp:inline>
        </w:drawing>
      </w:r>
    </w:p>
    <w:p>
      <w:pPr>
        <w:jc w:val="center"/>
      </w:pPr>
      <w:r>
        <w:rPr>
          <w:rFonts w:ascii="Aptos" w:hAnsi="Aptos"/>
          <w:b w:val="0"/>
          <w:color w:val="4F6475"/>
          <w:sz w:val="18"/>
        </w:rPr>
        <w:t>Wireframe: Admin Orders Management</w:t>
      </w:r>
    </w:p>
    <w:p>
      <w:r>
        <w:rPr>
          <w:rFonts w:ascii="Aptos" w:hAnsi="Aptos"/>
          <w:b/>
          <w:color w:val="24415A"/>
          <w:sz w:val="24"/>
        </w:rPr>
        <w:t>Admin Reports</w:t>
      </w:r>
    </w:p>
    <w:p>
      <w:r>
        <w:drawing>
          <wp:inline xmlns:a="http://schemas.openxmlformats.org/drawingml/2006/main" xmlns:pic="http://schemas.openxmlformats.org/drawingml/2006/picture">
            <wp:extent cx="6217920" cy="3938016"/>
            <wp:docPr id="13" name="Picture 13"/>
            <wp:cNvGraphicFramePr>
              <a:graphicFrameLocks noChangeAspect="1"/>
            </wp:cNvGraphicFramePr>
            <a:graphic>
              <a:graphicData uri="http://schemas.openxmlformats.org/drawingml/2006/picture">
                <pic:pic>
                  <pic:nvPicPr>
                    <pic:cNvPr id="0" name="wf_11.png"/>
                    <pic:cNvPicPr/>
                  </pic:nvPicPr>
                  <pic:blipFill>
                    <a:blip r:embed="rId23"/>
                    <a:stretch>
                      <a:fillRect/>
                    </a:stretch>
                  </pic:blipFill>
                  <pic:spPr>
                    <a:xfrm>
                      <a:off x="0" y="0"/>
                      <a:ext cx="6217920" cy="3938016"/>
                    </a:xfrm>
                    <a:prstGeom prst="rect"/>
                  </pic:spPr>
                </pic:pic>
              </a:graphicData>
            </a:graphic>
          </wp:inline>
        </w:drawing>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A"/>
        <w:sz w:val="16"/>
      </w:rPr>
      <w:t xml:space="preserve">Confidential Training Reference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B7A"/>
        <w:sz w:val="16"/>
      </w:rPr>
      <w:t>Food Delivery &amp; Restaurant Aggregator - Project Requirement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