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7E61D6A" w:rsidR="004360B1" w:rsidRDefault="00A8524A">
            <w:r>
              <w:t>03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4D9D505D" w:rsidR="004360B1" w:rsidRDefault="006852CE">
            <w:r w:rsidRPr="006852CE">
              <w:t>Cosmetic Insights: Navigating Cosmetics Trends and Consumer Insights with Tableau</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2D4EBF54" w14:textId="2F1E60EE" w:rsidR="00104947" w:rsidRPr="00104947" w:rsidRDefault="00104947" w:rsidP="00104947">
      <w:pPr>
        <w:rPr>
          <w:lang w:val="en-IN"/>
        </w:rPr>
      </w:pPr>
      <w:r w:rsidRPr="00104947">
        <w:rPr>
          <w:lang w:val="en-IN"/>
        </w:rPr>
        <w:drawing>
          <wp:inline distT="0" distB="0" distL="0" distR="0" wp14:anchorId="7D01134F" wp14:editId="025C6F16">
            <wp:extent cx="5731510" cy="4022725"/>
            <wp:effectExtent l="0" t="0" r="2540" b="0"/>
            <wp:docPr id="1702743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22725"/>
                    </a:xfrm>
                    <a:prstGeom prst="rect">
                      <a:avLst/>
                    </a:prstGeom>
                    <a:noFill/>
                    <a:ln>
                      <a:noFill/>
                    </a:ln>
                  </pic:spPr>
                </pic:pic>
              </a:graphicData>
            </a:graphic>
          </wp:inline>
        </w:drawing>
      </w:r>
    </w:p>
    <w:p w14:paraId="5701E65E" w14:textId="7CEA8EA7" w:rsidR="004360B1" w:rsidRDefault="004360B1"/>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32317F2-E718-4467-B1E5-168315920E7F}"/>
  </w:font>
  <w:font w:name="Calibri">
    <w:panose1 w:val="020F0502020204030204"/>
    <w:charset w:val="00"/>
    <w:family w:val="swiss"/>
    <w:pitch w:val="variable"/>
    <w:sig w:usb0="E4002EFF" w:usb1="C200247B" w:usb2="00000009" w:usb3="00000000" w:csb0="000001FF" w:csb1="00000000"/>
    <w:embedRegular r:id="rId2" w:fontKey="{1F7512AD-9F67-4F54-B73E-925BF8B3D438}"/>
    <w:embedBold r:id="rId3" w:fontKey="{C4F9DDE9-59D9-4696-A05F-1CE2DC2607A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CCA7809-1516-458C-ACE5-CFFCC79AD136}"/>
    <w:embedItalic r:id="rId5" w:fontKey="{D5C0B944-22B9-4EBF-ACD1-1BC9C67E4A13}"/>
  </w:font>
  <w:font w:name="Calibri Light">
    <w:panose1 w:val="020F0302020204030204"/>
    <w:charset w:val="00"/>
    <w:family w:val="swiss"/>
    <w:pitch w:val="variable"/>
    <w:sig w:usb0="E4002EFF" w:usb1="C200247B" w:usb2="00000009" w:usb3="00000000" w:csb0="000001FF" w:csb1="00000000"/>
    <w:embedRegular r:id="rId6" w:fontKey="{C513629F-D0AA-4762-A045-61B0616EA1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04947"/>
    <w:rsid w:val="003A74AA"/>
    <w:rsid w:val="004360B1"/>
    <w:rsid w:val="005902FC"/>
    <w:rsid w:val="006852CE"/>
    <w:rsid w:val="00791A6F"/>
    <w:rsid w:val="00A33440"/>
    <w:rsid w:val="00A8524A"/>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amrutha vakada</cp:lastModifiedBy>
  <cp:revision>7</cp:revision>
  <cp:lastPrinted>2025-02-15T04:32:00Z</cp:lastPrinted>
  <dcterms:created xsi:type="dcterms:W3CDTF">2022-10-03T08:04:00Z</dcterms:created>
  <dcterms:modified xsi:type="dcterms:W3CDTF">2026-07-04T08:45:00Z</dcterms:modified>
</cp:coreProperties>
</file>