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276" w:before="240" w:after="120"/>
        <w:rPr>
          <w:rFonts w:ascii="Times New Roman" w:hAnsi="Times New Roman"/>
          <w:b/>
          <w:b/>
          <w:bCs/>
          <w:sz w:val="30"/>
          <w:szCs w:val="30"/>
        </w:rPr>
      </w:pPr>
      <w:r>
        <w:rPr>
          <w:rFonts w:ascii="Times New Roman" w:hAnsi="Times New Roman"/>
          <w:b/>
          <w:bCs/>
          <w:sz w:val="30"/>
          <w:szCs w:val="30"/>
        </w:rPr>
        <w:t>1. Software Testing in E-commerce Environments</w:t>
      </w:r>
    </w:p>
    <w:p>
      <w:pPr>
        <w:pStyle w:val="Heading"/>
        <w:spacing w:lineRule="auto" w:line="276"/>
        <w:rPr>
          <w:rFonts w:ascii="Times New Roman" w:hAnsi="Times New Roman"/>
          <w:b/>
          <w:b/>
          <w:bCs/>
          <w:sz w:val="30"/>
          <w:szCs w:val="30"/>
        </w:rPr>
      </w:pPr>
      <w:r>
        <w:rPr>
          <w:rFonts w:ascii="Times New Roman" w:hAnsi="Times New Roman"/>
          <w:b/>
          <w:bCs/>
          <w:sz w:val="30"/>
          <w:szCs w:val="30"/>
        </w:rPr>
        <w:t>1.1 Background</w:t>
      </w:r>
    </w:p>
    <w:p>
      <w:pPr>
        <w:pStyle w:val="Normal1"/>
        <w:spacing w:lineRule="auto" w:line="276"/>
        <w:rPr>
          <w:rFonts w:ascii="Times New Roman" w:hAnsi="Times New Roman"/>
          <w:sz w:val="28"/>
          <w:szCs w:val="28"/>
        </w:rPr>
      </w:pPr>
      <w:r>
        <w:rPr>
          <w:rFonts w:ascii="Times New Roman" w:hAnsi="Times New Roman"/>
          <w:sz w:val="28"/>
          <w:szCs w:val="28"/>
        </w:rPr>
        <w:t xml:space="preserve">E-commerce platforms, such as Amazon, play a critical role in today's digital economy. </w:t>
      </w:r>
      <w:r>
        <w:rPr>
          <w:rFonts w:ascii="Times New Roman" w:hAnsi="Times New Roman"/>
          <w:sz w:val="28"/>
          <w:szCs w:val="28"/>
        </w:rPr>
        <w:t xml:space="preserve">In this </w:t>
      </w:r>
      <w:r>
        <w:rPr>
          <w:rFonts w:ascii="Times New Roman" w:hAnsi="Times New Roman"/>
          <w:b w:val="false"/>
          <w:i w:val="false"/>
          <w:caps w:val="false"/>
          <w:smallCaps w:val="false"/>
          <w:color w:val="0D0D0D"/>
          <w:spacing w:val="0"/>
          <w:sz w:val="28"/>
          <w:szCs w:val="28"/>
        </w:rPr>
        <w:t>software testing in e-commerce environments encompasses several key factors that highlight the importance and complexity of ensuring the quality and reliability of e-commerce applications.</w:t>
      </w:r>
    </w:p>
    <w:p>
      <w:pPr>
        <w:pStyle w:val="Heading"/>
        <w:rPr>
          <w:rFonts w:ascii="Times New Roman" w:hAnsi="Times New Roman"/>
          <w:b/>
          <w:b/>
          <w:bCs/>
          <w:sz w:val="30"/>
          <w:szCs w:val="30"/>
        </w:rPr>
      </w:pPr>
      <w:r>
        <w:rPr>
          <w:rFonts w:ascii="Times New Roman" w:hAnsi="Times New Roman"/>
          <w:b/>
          <w:bCs/>
          <w:sz w:val="30"/>
          <w:szCs w:val="30"/>
        </w:rPr>
        <w:t>1.2 Existing Practices</w:t>
      </w:r>
    </w:p>
    <w:p>
      <w:pPr>
        <w:pStyle w:val="Normal1"/>
        <w:spacing w:lineRule="auto" w:line="276"/>
        <w:rPr>
          <w:b w:val="false"/>
        </w:rPr>
      </w:pPr>
      <w:r>
        <w:rPr>
          <w:rFonts w:ascii="Times New Roman" w:hAnsi="Times New Roman"/>
          <w:b w:val="false"/>
          <w:bCs w:val="false"/>
          <w:sz w:val="28"/>
          <w:szCs w:val="28"/>
        </w:rPr>
        <w:t xml:space="preserve">Reviewing literature on software testing in e-commerce environments reveals a consensus on the importance of robust testing processes. </w:t>
      </w:r>
      <w:r>
        <w:rPr>
          <w:rFonts w:ascii="Times New Roman" w:hAnsi="Times New Roman"/>
          <w:b w:val="false"/>
          <w:bCs w:val="false"/>
          <w:sz w:val="28"/>
          <w:szCs w:val="28"/>
        </w:rPr>
        <w:t xml:space="preserve">It </w:t>
      </w:r>
      <w:r>
        <w:rPr>
          <w:rFonts w:ascii="Times New Roman" w:hAnsi="Times New Roman"/>
          <w:b w:val="false"/>
          <w:i w:val="false"/>
          <w:caps w:val="false"/>
          <w:smallCaps w:val="false"/>
          <w:color w:val="0D0D0D"/>
          <w:spacing w:val="0"/>
          <w:sz w:val="28"/>
          <w:szCs w:val="28"/>
        </w:rPr>
        <w:t>is essential to verify that all features and functionalities of the app work as intended. and continuous testing throughout the software development life cycle (</w:t>
      </w:r>
      <w:r>
        <w:rPr>
          <w:rFonts w:ascii="Times New Roman" w:hAnsi="Times New Roman"/>
          <w:b w:val="false"/>
          <w:i w:val="false"/>
          <w:caps w:val="false"/>
          <w:smallCaps w:val="false"/>
          <w:color w:val="0D0D0D"/>
          <w:spacing w:val="0"/>
          <w:sz w:val="28"/>
          <w:szCs w:val="28"/>
        </w:rPr>
        <w:t>SDLC</w:t>
      </w:r>
      <w:r>
        <w:rPr>
          <w:rFonts w:ascii="Times New Roman" w:hAnsi="Times New Roman"/>
          <w:b w:val="false"/>
          <w:i w:val="false"/>
          <w:caps w:val="false"/>
          <w:smallCaps w:val="false"/>
          <w:color w:val="0D0D0D"/>
          <w:spacing w:val="0"/>
          <w:sz w:val="28"/>
          <w:szCs w:val="28"/>
        </w:rPr>
        <w:t>).</w:t>
      </w:r>
    </w:p>
    <w:p>
      <w:pPr>
        <w:pStyle w:val="Heading"/>
        <w:spacing w:lineRule="auto" w:line="276"/>
        <w:rPr>
          <w:rFonts w:ascii="Times New Roman" w:hAnsi="Times New Roman"/>
          <w:b/>
          <w:b/>
          <w:bCs/>
          <w:sz w:val="30"/>
          <w:szCs w:val="30"/>
        </w:rPr>
      </w:pPr>
      <w:r>
        <w:rPr>
          <w:rFonts w:ascii="Times New Roman" w:hAnsi="Times New Roman"/>
          <w:b/>
          <w:bCs/>
          <w:sz w:val="30"/>
          <w:szCs w:val="30"/>
        </w:rPr>
        <w:t>2. Automation Testing and Tools</w:t>
      </w:r>
    </w:p>
    <w:p>
      <w:pPr>
        <w:pStyle w:val="Heading"/>
        <w:spacing w:lineRule="auto" w:line="276"/>
        <w:rPr>
          <w:rFonts w:ascii="Times New Roman" w:hAnsi="Times New Roman"/>
          <w:b/>
          <w:b/>
          <w:bCs/>
          <w:sz w:val="30"/>
          <w:szCs w:val="30"/>
        </w:rPr>
      </w:pPr>
      <w:r>
        <w:rPr>
          <w:rFonts w:ascii="Times New Roman" w:hAnsi="Times New Roman"/>
          <w:b/>
          <w:bCs/>
          <w:sz w:val="30"/>
          <w:szCs w:val="30"/>
        </w:rPr>
        <w:t>2.1 Automation Testing in E-commerce</w:t>
      </w:r>
    </w:p>
    <w:p>
      <w:pPr>
        <w:pStyle w:val="Normal1"/>
        <w:spacing w:lineRule="auto" w:line="276"/>
        <w:rPr/>
      </w:pPr>
      <w:r>
        <w:rPr>
          <w:rFonts w:ascii="Times New Roman" w:hAnsi="Times New Roman"/>
          <w:sz w:val="28"/>
          <w:szCs w:val="28"/>
        </w:rPr>
        <w:t xml:space="preserve">Numerous studies underscore the advantages of automation testing in e-commerce settings. Automation ensures rapid and repetitive testing processes, allowing for quicker releases and efficient regression testing. </w:t>
      </w:r>
      <w:r>
        <w:rPr>
          <w:rFonts w:ascii="Times New Roman" w:hAnsi="Times New Roman"/>
          <w:sz w:val="28"/>
          <w:szCs w:val="28"/>
        </w:rPr>
        <w:t xml:space="preserve">It </w:t>
      </w:r>
      <w:r>
        <w:rPr>
          <w:rFonts w:ascii="Times New Roman" w:hAnsi="Times New Roman"/>
          <w:b w:val="false"/>
          <w:i w:val="false"/>
          <w:caps w:val="false"/>
          <w:smallCaps w:val="false"/>
          <w:color w:val="0D0D0D"/>
          <w:spacing w:val="0"/>
          <w:sz w:val="28"/>
          <w:szCs w:val="28"/>
        </w:rPr>
        <w:t xml:space="preserve">plays a crucial role in ensuring the reliability, efficiency, and scalability of e-commerce applications are some key aspects of automation testing </w:t>
      </w:r>
      <w:r>
        <w:rPr>
          <w:rFonts w:ascii="Times New Roman" w:hAnsi="Times New Roman"/>
          <w:sz w:val="28"/>
          <w:szCs w:val="28"/>
        </w:rPr>
        <w:t>will be crucial for the success of the Amazon project</w:t>
      </w:r>
      <w:r>
        <w:rPr>
          <w:sz w:val="28"/>
          <w:szCs w:val="28"/>
        </w:rPr>
        <w:t>.</w:t>
      </w:r>
    </w:p>
    <w:p>
      <w:pPr>
        <w:pStyle w:val="Heading"/>
        <w:rPr>
          <w:rFonts w:ascii="Times New Roman" w:hAnsi="Times New Roman"/>
          <w:b/>
          <w:b/>
          <w:bCs/>
          <w:sz w:val="30"/>
          <w:szCs w:val="30"/>
        </w:rPr>
      </w:pPr>
      <w:r>
        <w:rPr>
          <w:rFonts w:ascii="Times New Roman" w:hAnsi="Times New Roman"/>
          <w:b/>
          <w:bCs/>
          <w:sz w:val="30"/>
          <w:szCs w:val="30"/>
        </w:rPr>
        <w:t>2.2 Katalon Studio</w:t>
      </w:r>
    </w:p>
    <w:p>
      <w:pPr>
        <w:pStyle w:val="Normal1"/>
        <w:spacing w:lineRule="auto" w:line="276"/>
        <w:rPr>
          <w:rFonts w:ascii="Times New Roman" w:hAnsi="Times New Roman"/>
          <w:sz w:val="28"/>
          <w:szCs w:val="28"/>
        </w:rPr>
      </w:pPr>
      <w:r>
        <w:rPr>
          <w:rFonts w:ascii="Times New Roman" w:hAnsi="Times New Roman"/>
          <w:b w:val="false"/>
          <w:i w:val="false"/>
          <w:caps w:val="false"/>
          <w:smallCaps w:val="false"/>
          <w:color w:val="0D0D0D"/>
          <w:spacing w:val="0"/>
          <w:sz w:val="28"/>
          <w:szCs w:val="28"/>
        </w:rPr>
        <w:t xml:space="preserve">Exploring literature on automation tools, Katalon Studio emerges as a popular choice for its user-friendly interface, versatile scripting capabilities, and integration capabilities with other tools like Git and Jenkins. </w:t>
      </w:r>
      <w:r>
        <w:rPr>
          <w:rFonts w:ascii="Times New Roman" w:hAnsi="Times New Roman"/>
          <w:b w:val="false"/>
          <w:i w:val="false"/>
          <w:caps w:val="false"/>
          <w:smallCaps w:val="false"/>
          <w:color w:val="0D0D0D"/>
          <w:spacing w:val="0"/>
          <w:sz w:val="28"/>
          <w:szCs w:val="28"/>
        </w:rPr>
        <w:t xml:space="preserve">It </w:t>
      </w:r>
      <w:r>
        <w:rPr>
          <w:rFonts w:ascii="Times New Roman" w:hAnsi="Times New Roman"/>
          <w:b w:val="false"/>
          <w:i w:val="false"/>
          <w:caps w:val="false"/>
          <w:smallCaps w:val="false"/>
          <w:color w:val="0D0D0D"/>
          <w:spacing w:val="0"/>
          <w:sz w:val="28"/>
          <w:szCs w:val="28"/>
        </w:rPr>
        <w:t>is a comprehensive test automation tool that provides a wide range of features and capabilities for automated testing of web, mobile, API, and desktop applications.</w:t>
      </w:r>
      <w:r>
        <w:rPr>
          <w:rFonts w:ascii="Times New Roman" w:hAnsi="Times New Roman"/>
          <w:i w:val="false"/>
          <w:caps w:val="false"/>
          <w:smallCaps w:val="false"/>
          <w:color w:val="0D0D0D"/>
          <w:spacing w:val="0"/>
          <w:sz w:val="28"/>
          <w:szCs w:val="28"/>
        </w:rPr>
        <w:t xml:space="preserve"> </w:t>
      </w:r>
    </w:p>
    <w:p>
      <w:pPr>
        <w:pStyle w:val="Heading"/>
        <w:rPr>
          <w:rFonts w:ascii="Times New Roman" w:hAnsi="Times New Roman"/>
          <w:b/>
          <w:b/>
          <w:bCs/>
          <w:sz w:val="30"/>
          <w:szCs w:val="30"/>
        </w:rPr>
      </w:pPr>
      <w:r>
        <w:rPr>
          <w:rFonts w:ascii="Times New Roman" w:hAnsi="Times New Roman"/>
          <w:b/>
          <w:bCs/>
          <w:sz w:val="30"/>
          <w:szCs w:val="30"/>
        </w:rPr>
        <w:t>3. Continuous Integration in Software Testing</w:t>
      </w:r>
    </w:p>
    <w:p>
      <w:pPr>
        <w:pStyle w:val="Heading"/>
        <w:rPr>
          <w:rFonts w:ascii="Times New Roman" w:hAnsi="Times New Roman"/>
          <w:b/>
          <w:b/>
          <w:bCs/>
          <w:sz w:val="30"/>
          <w:szCs w:val="30"/>
        </w:rPr>
      </w:pPr>
      <w:r>
        <w:rPr>
          <w:rFonts w:ascii="Times New Roman" w:hAnsi="Times New Roman"/>
          <w:b/>
          <w:bCs/>
          <w:sz w:val="30"/>
          <w:szCs w:val="30"/>
        </w:rPr>
        <w:t>3.1 The Role of Jenkins</w:t>
      </w:r>
    </w:p>
    <w:p>
      <w:pPr>
        <w:pStyle w:val="Normal1"/>
        <w:spacing w:lineRule="auto" w:line="276"/>
        <w:rPr/>
      </w:pPr>
      <w:r>
        <w:rPr>
          <w:sz w:val="28"/>
          <w:szCs w:val="28"/>
        </w:rPr>
        <w:t xml:space="preserve">Continuous integration (CI) is a key component of modern software development and testing. Literature emphasizes the role of Jenkins in orchestrating automated builds, integration with version control (Git), and facilitating continuous testing. </w:t>
      </w:r>
      <w:r>
        <w:rPr>
          <w:rFonts w:ascii="Times New Roman" w:hAnsi="Times New Roman"/>
          <w:sz w:val="28"/>
          <w:szCs w:val="28"/>
        </w:rPr>
        <w:t xml:space="preserve">It </w:t>
      </w:r>
      <w:r>
        <w:rPr>
          <w:rFonts w:ascii="Times New Roman" w:hAnsi="Times New Roman"/>
          <w:b w:val="false"/>
          <w:i w:val="false"/>
          <w:caps w:val="false"/>
          <w:smallCaps w:val="false"/>
          <w:color w:val="0D0D0D"/>
          <w:spacing w:val="0"/>
          <w:sz w:val="28"/>
          <w:szCs w:val="28"/>
        </w:rPr>
        <w:t xml:space="preserve">is a widely-used open-source automation server that plays a crucial role in the software development </w:t>
      </w:r>
      <w:r>
        <w:rPr>
          <w:rFonts w:ascii="Times New Roman" w:hAnsi="Times New Roman"/>
          <w:b w:val="false"/>
          <w:i w:val="false"/>
          <w:caps w:val="false"/>
          <w:smallCaps w:val="false"/>
          <w:color w:val="0D0D0D"/>
          <w:spacing w:val="0"/>
          <w:sz w:val="28"/>
          <w:szCs w:val="28"/>
        </w:rPr>
        <w:t>life-cycle</w:t>
      </w:r>
      <w:r>
        <w:rPr>
          <w:rFonts w:ascii="Times New Roman" w:hAnsi="Times New Roman"/>
          <w:b w:val="false"/>
          <w:i w:val="false"/>
          <w:caps w:val="false"/>
          <w:smallCaps w:val="false"/>
          <w:color w:val="0D0D0D"/>
          <w:spacing w:val="0"/>
          <w:sz w:val="28"/>
          <w:szCs w:val="28"/>
        </w:rPr>
        <w:t xml:space="preserve">, particularly in enabling continuous integration (CI) and continuous delivery (CD) practices. </w:t>
      </w:r>
    </w:p>
    <w:p>
      <w:pPr>
        <w:pStyle w:val="Normal1"/>
        <w:spacing w:lineRule="auto" w:line="276"/>
        <w:rPr/>
      </w:pPr>
      <w:r>
        <w:rPr>
          <w:rFonts w:ascii="Times New Roman" w:hAnsi="Times New Roman"/>
          <w:b/>
          <w:bCs/>
          <w:sz w:val="30"/>
          <w:szCs w:val="30"/>
        </w:rPr>
        <w:t>4</w:t>
      </w:r>
      <w:r>
        <w:rPr>
          <w:rFonts w:ascii="Times New Roman" w:hAnsi="Times New Roman"/>
          <w:b/>
          <w:bCs/>
          <w:sz w:val="30"/>
          <w:szCs w:val="30"/>
        </w:rPr>
        <w:t>. User Authentication and Security Testing</w:t>
      </w:r>
    </w:p>
    <w:p>
      <w:pPr>
        <w:pStyle w:val="Heading"/>
        <w:spacing w:lineRule="auto" w:line="276"/>
        <w:rPr>
          <w:rFonts w:ascii="Times New Roman" w:hAnsi="Times New Roman"/>
          <w:b/>
          <w:b/>
          <w:bCs/>
          <w:sz w:val="30"/>
          <w:szCs w:val="30"/>
        </w:rPr>
      </w:pPr>
      <w:r>
        <w:rPr>
          <w:rFonts w:ascii="Times New Roman" w:hAnsi="Times New Roman"/>
          <w:b/>
          <w:bCs/>
          <w:sz w:val="30"/>
          <w:szCs w:val="30"/>
        </w:rPr>
        <w:t>4</w:t>
      </w:r>
      <w:r>
        <w:rPr>
          <w:rFonts w:ascii="Times New Roman" w:hAnsi="Times New Roman"/>
          <w:b/>
          <w:bCs/>
          <w:sz w:val="30"/>
          <w:szCs w:val="30"/>
        </w:rPr>
        <w:t>.1 Securing User Authentication</w:t>
      </w:r>
    </w:p>
    <w:p>
      <w:pPr>
        <w:pStyle w:val="Normal1"/>
        <w:spacing w:lineRule="auto" w:line="276"/>
        <w:rPr/>
      </w:pPr>
      <w:r>
        <w:rPr>
          <w:rFonts w:ascii="Times New Roman" w:hAnsi="Times New Roman"/>
          <w:b w:val="false"/>
          <w:i w:val="false"/>
          <w:caps w:val="false"/>
          <w:smallCaps w:val="false"/>
          <w:color w:val="0D0D0D"/>
          <w:spacing w:val="0"/>
          <w:sz w:val="28"/>
          <w:szCs w:val="28"/>
        </w:rPr>
        <w:t xml:space="preserve">Secure user authentication is a critical aspect of e-commerce platforms. Literature on security testing emphasizes the need for robust authentication mechanisms to protect user accounts and sensitive data. </w:t>
      </w:r>
      <w:r>
        <w:rPr>
          <w:rFonts w:ascii="Times New Roman" w:hAnsi="Times New Roman"/>
          <w:b w:val="false"/>
          <w:i w:val="false"/>
          <w:caps w:val="false"/>
          <w:smallCaps w:val="false"/>
          <w:color w:val="0D0D0D"/>
          <w:spacing w:val="0"/>
          <w:sz w:val="28"/>
          <w:szCs w:val="28"/>
        </w:rPr>
        <w:t xml:space="preserve">It is </w:t>
      </w:r>
      <w:r>
        <w:rPr>
          <w:rFonts w:ascii="Times New Roman" w:hAnsi="Times New Roman"/>
          <w:b w:val="false"/>
          <w:i w:val="false"/>
          <w:caps w:val="false"/>
          <w:smallCaps w:val="false"/>
          <w:color w:val="0D0D0D"/>
          <w:spacing w:val="0"/>
          <w:sz w:val="28"/>
          <w:szCs w:val="28"/>
        </w:rPr>
        <w:t xml:space="preserve">crucial to protect user accounts, personal information, and transaction data from unauthorized access and security threats. </w:t>
      </w:r>
    </w:p>
    <w:p>
      <w:pPr>
        <w:pStyle w:val="Heading"/>
        <w:spacing w:lineRule="auto" w:line="276"/>
        <w:rPr>
          <w:rFonts w:ascii="Times New Roman" w:hAnsi="Times New Roman"/>
          <w:b/>
          <w:b/>
          <w:bCs/>
          <w:sz w:val="30"/>
          <w:szCs w:val="30"/>
        </w:rPr>
      </w:pPr>
      <w:r>
        <w:rPr>
          <w:rFonts w:ascii="Times New Roman" w:hAnsi="Times New Roman"/>
          <w:b/>
          <w:bCs/>
          <w:sz w:val="30"/>
          <w:szCs w:val="30"/>
        </w:rPr>
        <w:t>5</w:t>
      </w:r>
      <w:r>
        <w:rPr>
          <w:rFonts w:ascii="Times New Roman" w:hAnsi="Times New Roman"/>
          <w:b/>
          <w:bCs/>
          <w:sz w:val="30"/>
          <w:szCs w:val="30"/>
        </w:rPr>
        <w:t>. Reporting and Analysis in Software Testing</w:t>
      </w:r>
    </w:p>
    <w:p>
      <w:pPr>
        <w:pStyle w:val="Heading"/>
        <w:spacing w:lineRule="auto" w:line="276"/>
        <w:rPr>
          <w:rFonts w:ascii="Times New Roman" w:hAnsi="Times New Roman"/>
          <w:b/>
          <w:b/>
          <w:bCs/>
          <w:sz w:val="30"/>
          <w:szCs w:val="30"/>
        </w:rPr>
      </w:pPr>
      <w:r>
        <w:rPr>
          <w:rFonts w:ascii="Times New Roman" w:hAnsi="Times New Roman"/>
          <w:b/>
          <w:bCs/>
          <w:sz w:val="30"/>
          <w:szCs w:val="30"/>
        </w:rPr>
        <w:t>5</w:t>
      </w:r>
      <w:r>
        <w:rPr>
          <w:rFonts w:ascii="Times New Roman" w:hAnsi="Times New Roman"/>
          <w:b/>
          <w:bCs/>
          <w:sz w:val="30"/>
          <w:szCs w:val="30"/>
        </w:rPr>
        <w:t>.1 Effective Reporting Mechanisms</w:t>
      </w:r>
    </w:p>
    <w:p>
      <w:pPr>
        <w:pStyle w:val="Normal1"/>
        <w:spacing w:lineRule="auto" w:line="276"/>
        <w:rPr>
          <w:sz w:val="28"/>
          <w:szCs w:val="28"/>
        </w:rPr>
      </w:pPr>
      <w:r>
        <w:rPr>
          <w:rFonts w:ascii="Times New Roman" w:hAnsi="Times New Roman"/>
          <w:b w:val="false"/>
          <w:i w:val="false"/>
          <w:caps w:val="false"/>
          <w:smallCaps w:val="false"/>
          <w:color w:val="0D0D0D"/>
          <w:spacing w:val="0"/>
          <w:sz w:val="28"/>
          <w:szCs w:val="28"/>
        </w:rPr>
        <w:t xml:space="preserve">In this </w:t>
      </w:r>
      <w:r>
        <w:rPr>
          <w:rFonts w:ascii="Times New Roman" w:hAnsi="Times New Roman"/>
          <w:b w:val="false"/>
          <w:i w:val="false"/>
          <w:caps w:val="false"/>
          <w:smallCaps w:val="false"/>
          <w:color w:val="0D0D0D"/>
          <w:spacing w:val="0"/>
          <w:sz w:val="28"/>
          <w:szCs w:val="28"/>
        </w:rPr>
        <w:t xml:space="preserve">software testing </w:t>
      </w:r>
      <w:r>
        <w:rPr>
          <w:rFonts w:ascii="Times New Roman" w:hAnsi="Times New Roman"/>
          <w:b w:val="false"/>
          <w:i w:val="false"/>
          <w:caps w:val="false"/>
          <w:smallCaps w:val="false"/>
          <w:color w:val="0D0D0D"/>
          <w:spacing w:val="0"/>
          <w:sz w:val="28"/>
          <w:szCs w:val="28"/>
        </w:rPr>
        <w:t xml:space="preserve">the amazon </w:t>
      </w:r>
      <w:r>
        <w:rPr>
          <w:rFonts w:ascii="Times New Roman" w:hAnsi="Times New Roman"/>
          <w:b w:val="false"/>
          <w:i w:val="false"/>
          <w:caps w:val="false"/>
          <w:smallCaps w:val="false"/>
          <w:color w:val="0D0D0D"/>
          <w:spacing w:val="0"/>
          <w:sz w:val="28"/>
          <w:szCs w:val="28"/>
        </w:rPr>
        <w:t>play a crucial role in providing insights into test execution results, identifying issues, and making informed decisions. Implementing comprehensive reporting mechanisms, as well as automated email notifications through tools like Katalon, ensures that stakeholders are promptly informed of test execution results and can make informed decisions.</w:t>
      </w:r>
    </w:p>
    <w:p>
      <w:pPr>
        <w:pStyle w:val="Heading"/>
        <w:rPr>
          <w:rFonts w:ascii="Times New Roman" w:hAnsi="Times New Roman"/>
          <w:b/>
          <w:b/>
          <w:bCs/>
          <w:sz w:val="30"/>
          <w:szCs w:val="30"/>
        </w:rPr>
      </w:pPr>
      <w:r>
        <w:rPr>
          <w:rFonts w:ascii="Times New Roman" w:hAnsi="Times New Roman"/>
          <w:b/>
          <w:bCs/>
          <w:sz w:val="30"/>
          <w:szCs w:val="30"/>
        </w:rPr>
        <w:t>6</w:t>
      </w:r>
      <w:r>
        <w:rPr>
          <w:rFonts w:ascii="Times New Roman" w:hAnsi="Times New Roman"/>
          <w:b/>
          <w:bCs/>
          <w:sz w:val="30"/>
          <w:szCs w:val="30"/>
        </w:rPr>
        <w:t>. Conclusion</w:t>
      </w:r>
    </w:p>
    <w:p>
      <w:pPr>
        <w:pStyle w:val="Normal1"/>
        <w:spacing w:lineRule="auto" w:line="276"/>
        <w:rPr/>
      </w:pPr>
      <w:r>
        <w:rPr>
          <w:rFonts w:ascii="Times New Roman" w:hAnsi="Times New Roman"/>
          <w:b w:val="false"/>
          <w:i w:val="false"/>
          <w:caps w:val="false"/>
          <w:smallCaps w:val="false"/>
          <w:color w:val="0D0D0D"/>
          <w:spacing w:val="0"/>
          <w:sz w:val="28"/>
          <w:szCs w:val="28"/>
        </w:rPr>
        <w:t xml:space="preserve">In conclusion, the literature review provides a foundation for optimizing software testing in the Amazon project. By drawing on proven practices in e-commerce testing, leveraging automation tools like Katalon Studio, incorporating continuous integration with Jenkins, and addressing critical aspects such as cross-browser compatibility and user authentication security, the testing strategy for the Amazon project </w:t>
      </w:r>
      <w:r>
        <w:rPr>
          <w:rFonts w:ascii="Times New Roman" w:hAnsi="Times New Roman"/>
          <w:b w:val="false"/>
          <w:i w:val="false"/>
          <w:caps w:val="false"/>
          <w:smallCaps w:val="false"/>
          <w:color w:val="0D0D0D"/>
          <w:spacing w:val="0"/>
          <w:sz w:val="28"/>
          <w:szCs w:val="28"/>
        </w:rPr>
        <w:t>thi</w:t>
      </w:r>
      <w:r>
        <w:rPr>
          <w:rFonts w:ascii="Times New Roman" w:hAnsi="Times New Roman"/>
          <w:b w:val="false"/>
          <w:i w:val="false"/>
          <w:caps w:val="false"/>
          <w:smallCaps w:val="false"/>
          <w:color w:val="0D0D0D"/>
          <w:spacing w:val="0"/>
          <w:sz w:val="28"/>
          <w:szCs w:val="28"/>
        </w:rPr>
        <w:t xml:space="preserve">s comprehensive test coverage ensures that critical functionalities are thoroughly tested, enhancing software quality and reliability. </w:t>
      </w:r>
    </w:p>
    <w:p>
      <w:pPr>
        <w:pStyle w:val="Normal1"/>
        <w:spacing w:lineRule="auto" w:line="276"/>
        <w:rPr>
          <w:rFonts w:ascii="Times New Roman" w:hAnsi="Times New Roman"/>
          <w:b w:val="false"/>
          <w:i w:val="false"/>
          <w:caps w:val="false"/>
          <w:smallCaps w:val="false"/>
          <w:color w:val="0D0D0D"/>
          <w:spacing w:val="0"/>
        </w:rPr>
      </w:pPr>
      <w:r>
        <w:rPr>
          <w:sz w:val="28"/>
          <w:szCs w:val="28"/>
        </w:rPr>
      </w:r>
    </w:p>
    <w:p>
      <w:pPr>
        <w:pStyle w:val="Normal1"/>
        <w:spacing w:lineRule="auto" w:line="276"/>
        <w:rPr>
          <w:rFonts w:ascii="Times New Roman" w:hAnsi="Times New Roman"/>
          <w:b w:val="false"/>
          <w:i w:val="false"/>
          <w:caps w:val="false"/>
          <w:smallCaps w:val="false"/>
          <w:color w:val="0D0D0D"/>
          <w:spacing w:val="0"/>
        </w:rPr>
      </w:pPr>
      <w:r>
        <w:rPr>
          <w:sz w:val="28"/>
          <w:szCs w:val="28"/>
        </w:rPr>
      </w:r>
    </w:p>
    <w:p>
      <w:pPr>
        <w:pStyle w:val="Heading"/>
        <w:rPr/>
      </w:pPr>
      <w:r>
        <w:rPr/>
      </w:r>
    </w:p>
    <w:p>
      <w:pPr>
        <w:pStyle w:val="TextBody"/>
        <w:rPr/>
      </w:pPr>
      <w:r>
        <w:rPr>
          <w:rFonts w:ascii="Times New Roman" w:hAnsi="Times New Roman"/>
          <w:sz w:val="28"/>
          <w:szCs w:val="28"/>
        </w:rPr>
        <w:t xml:space="preserve">     </w:t>
      </w:r>
    </w:p>
    <w:p>
      <w:pPr>
        <w:pStyle w:val="TextBody"/>
        <w:spacing w:lineRule="auto" w:line="240"/>
        <w:rPr/>
      </w:pPr>
      <w:r>
        <w:rPr>
          <w:rFonts w:ascii="Times New Roman" w:hAnsi="Times New Roman"/>
          <w:b/>
          <w:bCs/>
          <w:sz w:val="30"/>
          <w:szCs w:val="30"/>
        </w:rPr>
        <w:t xml:space="preserve">     </w:t>
      </w:r>
    </w:p>
    <w:p>
      <w:pPr>
        <w:pStyle w:val="TextBody"/>
        <w:numPr>
          <w:ilvl w:val="0"/>
          <w:numId w:val="0"/>
        </w:numPr>
        <w:spacing w:lineRule="auto" w:line="276"/>
        <w:ind w:left="720" w:hanging="0"/>
        <w:rPr>
          <w:rFonts w:ascii="Times New Roman" w:hAnsi="Times New Roman"/>
          <w:b/>
          <w:b/>
          <w:bCs/>
          <w:sz w:val="30"/>
          <w:szCs w:val="30"/>
        </w:rPr>
      </w:pPr>
      <w:r>
        <w:rPr>
          <w:rFonts w:ascii="Times New Roman" w:hAnsi="Times New Roman"/>
          <w:b/>
          <w:bCs/>
          <w:sz w:val="30"/>
          <w:szCs w:val="30"/>
        </w:rPr>
        <w:t xml:space="preserve">  </w:t>
      </w:r>
    </w:p>
    <w:p>
      <w:pPr>
        <w:pStyle w:val="TextBody"/>
        <w:numPr>
          <w:ilvl w:val="0"/>
          <w:numId w:val="0"/>
        </w:numPr>
        <w:spacing w:before="0" w:after="140"/>
        <w:ind w:left="720" w:hanging="0"/>
        <w:rPr>
          <w:rFonts w:ascii="Times New Roman" w:hAnsi="Times New Roman"/>
          <w:b/>
          <w:b/>
          <w:bCs/>
          <w:sz w:val="30"/>
          <w:szCs w:val="30"/>
        </w:rPr>
      </w:pPr>
      <w:r>
        <w:rPr>
          <w:rFonts w:ascii="Times New Roman" w:hAnsi="Times New Roman"/>
          <w:b/>
          <w:bCs/>
          <w:sz w:val="30"/>
          <w:szCs w:val="30"/>
        </w:rPr>
        <w:t xml:space="preserve"> </w:t>
      </w:r>
    </w:p>
    <w:sectPr>
      <w:headerReference w:type="default" r:id="rId2"/>
      <w:headerReference w:type="first" r:id="rId3"/>
      <w:type w:val="nextPage"/>
      <w:pgSz w:w="11906" w:h="16838"/>
      <w:pgMar w:left="1134" w:right="1134" w:header="1134" w:top="1693"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240" w:after="120"/>
      <w:rPr>
        <w:rFonts w:ascii="Times New Roman" w:hAnsi="Times New Roman"/>
        <w:sz w:val="52"/>
        <w:szCs w:val="52"/>
      </w:rPr>
    </w:pPr>
    <w:r>
      <w:rPr>
        <w:rFonts w:ascii="Times New Roman" w:hAnsi="Times New Roman"/>
        <w:sz w:val="52"/>
        <w:szCs w:val="52"/>
      </w:rPr>
      <w:t>Literature Survey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sz w:val="30"/>
        <w:b/>
        <w:szCs w:val="30"/>
        <w:bCs/>
      </w:rPr>
    </w:lvl>
    <w:lvl w:ilvl="1">
      <w:start w:val="1"/>
      <w:numFmt w:val="decimal"/>
      <w:lvlText w:val="%2)"/>
      <w:lvlJc w:val="left"/>
      <w:pPr>
        <w:tabs>
          <w:tab w:val="num" w:pos="1080"/>
        </w:tabs>
        <w:ind w:left="1080" w:hanging="360"/>
      </w:pPr>
      <w:rPr>
        <w:sz w:val="30"/>
        <w:b/>
        <w:szCs w:val="30"/>
        <w:bCs/>
      </w:rPr>
    </w:lvl>
    <w:lvl w:ilvl="2">
      <w:start w:val="1"/>
      <w:numFmt w:val="decimal"/>
      <w:lvlText w:val="%3)"/>
      <w:lvlJc w:val="left"/>
      <w:pPr>
        <w:tabs>
          <w:tab w:val="num" w:pos="1440"/>
        </w:tabs>
        <w:ind w:left="1440" w:hanging="360"/>
      </w:pPr>
      <w:rPr>
        <w:sz w:val="30"/>
        <w:b/>
        <w:szCs w:val="30"/>
        <w:bCs/>
      </w:rPr>
    </w:lvl>
    <w:lvl w:ilvl="3">
      <w:start w:val="1"/>
      <w:numFmt w:val="decimal"/>
      <w:lvlText w:val="%4)"/>
      <w:lvlJc w:val="left"/>
      <w:pPr>
        <w:tabs>
          <w:tab w:val="num" w:pos="1800"/>
        </w:tabs>
        <w:ind w:left="1800" w:hanging="360"/>
      </w:pPr>
      <w:rPr>
        <w:sz w:val="30"/>
        <w:b/>
        <w:szCs w:val="30"/>
        <w:bCs/>
      </w:rPr>
    </w:lvl>
    <w:lvl w:ilvl="4">
      <w:start w:val="1"/>
      <w:numFmt w:val="decimal"/>
      <w:lvlText w:val="%5)"/>
      <w:lvlJc w:val="left"/>
      <w:pPr>
        <w:tabs>
          <w:tab w:val="num" w:pos="2160"/>
        </w:tabs>
        <w:ind w:left="2160" w:hanging="360"/>
      </w:pPr>
      <w:rPr>
        <w:sz w:val="30"/>
        <w:b/>
        <w:szCs w:val="30"/>
        <w:bCs/>
      </w:rPr>
    </w:lvl>
    <w:lvl w:ilvl="5">
      <w:start w:val="1"/>
      <w:numFmt w:val="decimal"/>
      <w:lvlText w:val="%6)"/>
      <w:lvlJc w:val="left"/>
      <w:pPr>
        <w:tabs>
          <w:tab w:val="num" w:pos="2520"/>
        </w:tabs>
        <w:ind w:left="2520" w:hanging="360"/>
      </w:pPr>
      <w:rPr>
        <w:sz w:val="30"/>
        <w:b/>
        <w:szCs w:val="30"/>
        <w:bCs/>
      </w:rPr>
    </w:lvl>
    <w:lvl w:ilvl="6">
      <w:start w:val="1"/>
      <w:numFmt w:val="decimal"/>
      <w:lvlText w:val="%7)"/>
      <w:lvlJc w:val="left"/>
      <w:pPr>
        <w:tabs>
          <w:tab w:val="num" w:pos="2880"/>
        </w:tabs>
        <w:ind w:left="2880" w:hanging="360"/>
      </w:pPr>
      <w:rPr>
        <w:sz w:val="30"/>
        <w:b/>
        <w:szCs w:val="30"/>
        <w:bCs/>
      </w:rPr>
    </w:lvl>
    <w:lvl w:ilvl="7">
      <w:start w:val="1"/>
      <w:numFmt w:val="decimal"/>
      <w:lvlText w:val="%8)"/>
      <w:lvlJc w:val="left"/>
      <w:pPr>
        <w:tabs>
          <w:tab w:val="num" w:pos="3240"/>
        </w:tabs>
        <w:ind w:left="3240" w:hanging="360"/>
      </w:pPr>
      <w:rPr>
        <w:sz w:val="30"/>
        <w:b/>
        <w:szCs w:val="30"/>
        <w:bCs/>
      </w:rPr>
    </w:lvl>
    <w:lvl w:ilvl="8">
      <w:start w:val="1"/>
      <w:numFmt w:val="decimal"/>
      <w:lvlText w:val="%9)"/>
      <w:lvlJc w:val="left"/>
      <w:pPr>
        <w:tabs>
          <w:tab w:val="num" w:pos="3600"/>
        </w:tabs>
        <w:ind w:left="3600" w:hanging="360"/>
      </w:pPr>
      <w:rPr>
        <w:sz w:val="30"/>
        <w:b/>
        <w:szCs w:val="30"/>
        <w:bCs/>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IN"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en-IN" w:eastAsia="zh-CN" w:bidi="hi-IN"/>
    </w:rPr>
  </w:style>
  <w:style w:type="character" w:styleId="NumberingSymbols">
    <w:name w:val="Numbering Symbols"/>
    <w:qFormat/>
    <w:rPr>
      <w:b/>
      <w:bCs/>
      <w:sz w:val="30"/>
      <w:szCs w:val="30"/>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lear" w:pos="709"/>
        <w:tab w:val="center" w:pos="4819" w:leader="none"/>
        <w:tab w:val="right" w:pos="9638" w:leader="none"/>
      </w:tabs>
    </w:pPr>
    <w:rPr/>
  </w:style>
  <w:style w:type="paragraph" w:styleId="Title">
    <w:name w:val="Title"/>
    <w:basedOn w:val="Heading"/>
    <w:next w:val="TextBody"/>
    <w:qFormat/>
    <w:pPr>
      <w:jc w:val="center"/>
    </w:pPr>
    <w:rPr>
      <w:b/>
      <w:bCs/>
      <w:sz w:val="56"/>
      <w:szCs w:val="56"/>
    </w:rPr>
  </w:style>
  <w:style w:type="paragraph" w:styleId="Normal1">
    <w:name w:val="LO-normal"/>
    <w:qFormat/>
    <w:pPr>
      <w:widowControl/>
      <w:bidi w:val="0"/>
      <w:jc w:val="left"/>
    </w:pPr>
    <w:rPr>
      <w:rFonts w:ascii="Times New Roman" w:hAnsi="Times New Roman" w:eastAsia="NSimSun" w:cs="Lucida Sans"/>
      <w:color w:val="auto"/>
      <w:kern w:val="2"/>
      <w:sz w:val="24"/>
      <w:szCs w:val="24"/>
      <w:lang w:val="en-IN" w:eastAsia="zh-CN" w:bidi="hi-IN"/>
    </w:rPr>
  </w:style>
  <w:style w:type="paragraph" w:styleId="HeaderLeft">
    <w:name w:val="Header Left"/>
    <w:basedOn w:val="Normal"/>
    <w:qFormat/>
    <w:pPr>
      <w:suppressLineNumbers/>
      <w:tabs>
        <w:tab w:val="clear" w:pos="709"/>
        <w:tab w:val="center" w:pos="4819" w:leader="none"/>
        <w:tab w:val="right" w:pos="9638" w:leader="none"/>
      </w:tabs>
    </w:pPr>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Trio_Office/6.2.8.2$Windows_x86 LibreOffice_project/</Application>
  <Pages>3</Pages>
  <Words>484</Words>
  <Characters>3070</Characters>
  <CharactersWithSpaces>3549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2024-02-08T14:35:09Z</dcterms:created>
  <dc:creator/>
  <dc:description/>
  <dc:language>en-IN</dc:language>
  <cp:lastModifiedBy/>
  <dcterms:modified xsi:type="dcterms:W3CDTF">2024-02-08T15:51:49Z</dcterms:modified>
  <cp:revision>1</cp:revision>
  <dc:subject/>
  <dc:title/>
</cp:coreProperties>
</file>