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599E" w14:textId="77777777" w:rsidR="00A95944" w:rsidRDefault="00000000"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>Solution Architecture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A95944" w14:paraId="2FF8F8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8D0D4E4" w14:textId="77777777" w:rsidR="00A95944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400" w:type="dxa"/>
          </w:tcPr>
          <w:p w14:paraId="7E842E81" w14:textId="2B8ECFF7" w:rsidR="00A95944" w:rsidRDefault="00132754">
            <w:r>
              <w:t>02</w:t>
            </w:r>
            <w:r w:rsidR="00000000">
              <w:t xml:space="preserve"> July 2026</w:t>
            </w:r>
          </w:p>
        </w:tc>
      </w:tr>
      <w:tr w:rsidR="00A95944" w14:paraId="7E0B72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D617CFE" w14:textId="77777777" w:rsidR="00A95944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400" w:type="dxa"/>
          </w:tcPr>
          <w:p w14:paraId="20051536" w14:textId="77777777" w:rsidR="00A95944" w:rsidRDefault="00A95944"/>
        </w:tc>
      </w:tr>
      <w:tr w:rsidR="00A95944" w14:paraId="12E269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83B9B03" w14:textId="77777777" w:rsidR="00A95944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400" w:type="dxa"/>
          </w:tcPr>
          <w:p w14:paraId="41B68A3F" w14:textId="77777777" w:rsidR="00A95944" w:rsidRDefault="00000000">
            <w:r>
              <w:t>Darshan Ease – Temple Darshan Ticket Booking System</w:t>
            </w:r>
          </w:p>
        </w:tc>
      </w:tr>
      <w:tr w:rsidR="00A95944" w14:paraId="679FD2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2FC128C" w14:textId="77777777" w:rsidR="00A95944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400" w:type="dxa"/>
          </w:tcPr>
          <w:p w14:paraId="6B604765" w14:textId="77777777" w:rsidR="00A95944" w:rsidRDefault="00000000">
            <w:r>
              <w:t>5 Marks</w:t>
            </w:r>
          </w:p>
        </w:tc>
      </w:tr>
    </w:tbl>
    <w:p w14:paraId="796B6A7E" w14:textId="77777777" w:rsidR="00A95944" w:rsidRDefault="00A95944">
      <w:pPr>
        <w:spacing w:after="160"/>
      </w:pPr>
    </w:p>
    <w:p w14:paraId="28E15DE9" w14:textId="77777777" w:rsidR="00A95944" w:rsidRDefault="00000000">
      <w:pPr>
        <w:spacing w:after="80"/>
      </w:pPr>
      <w:r>
        <w:rPr>
          <w:b/>
          <w:bCs/>
        </w:rPr>
        <w:t>Solution Architecture Diagram:</w:t>
      </w:r>
    </w:p>
    <w:p w14:paraId="68DC6A1E" w14:textId="77777777" w:rsidR="00A95944" w:rsidRDefault="00000000">
      <w:pPr>
        <w:spacing w:after="200"/>
      </w:pPr>
      <w:r>
        <w:t>The diagram below maps Darshan Ease's Presentation, Application, and Data layers to the specific technologies used in the project.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95944" w14:paraId="0984FF6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3"/>
            <w:tcBorders>
              <w:top w:val="single" w:sz="10" w:space="0" w:color="2E9DBF"/>
              <w:left w:val="single" w:sz="10" w:space="0" w:color="2E9DBF"/>
              <w:bottom w:val="single" w:sz="10" w:space="0" w:color="2E9DBF"/>
              <w:right w:val="single" w:sz="10" w:space="0" w:color="2E9DBF"/>
            </w:tcBorders>
            <w:shd w:val="clear" w:color="auto" w:fill="D6EA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DFDCC2" w14:textId="77777777" w:rsidR="00A95944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Presentation / Client Layer</w:t>
            </w:r>
          </w:p>
          <w:p w14:paraId="2924F2D8" w14:textId="59287681" w:rsidR="00A95944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Devotee Web App (React.js) – </w:t>
            </w:r>
            <w:r w:rsidR="00132754" w:rsidRPr="00132754">
              <w:rPr>
                <w:i/>
                <w:iCs/>
                <w:sz w:val="18"/>
                <w:szCs w:val="18"/>
              </w:rPr>
              <w:t>User Web App (React.js) – Register, Login, Browse Darshan Ticket Products, Place Orders, View Profile</w:t>
            </w:r>
          </w:p>
        </w:tc>
      </w:tr>
      <w:tr w:rsidR="00A95944" w14:paraId="01750ED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3"/>
            <w:tcBorders>
              <w:top w:val="single" w:sz="6" w:space="0" w:color="3C8A4C"/>
              <w:left w:val="single" w:sz="6" w:space="0" w:color="3C8A4C"/>
              <w:bottom w:val="single" w:sz="6" w:space="0" w:color="3C8A4C"/>
              <w:right w:val="single" w:sz="6" w:space="0" w:color="3C8A4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7EA3" w14:textId="77777777" w:rsidR="00A9594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↓ ↑</w:t>
            </w:r>
          </w:p>
        </w:tc>
      </w:tr>
      <w:tr w:rsidR="00A95944" w14:paraId="095AFD3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3"/>
            <w:tcBorders>
              <w:top w:val="single" w:sz="10" w:space="0" w:color="E8A93B"/>
              <w:left w:val="single" w:sz="10" w:space="0" w:color="E8A93B"/>
              <w:bottom w:val="single" w:sz="10" w:space="0" w:color="E8A93B"/>
              <w:right w:val="single" w:sz="10" w:space="0" w:color="E8A93B"/>
            </w:tcBorders>
            <w:shd w:val="clear" w:color="auto" w:fill="FDF1CE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C7A0A8" w14:textId="77777777" w:rsidR="00A95944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API Gateway</w:t>
            </w:r>
          </w:p>
          <w:p w14:paraId="3F6B103E" w14:textId="77777777" w:rsidR="00A95944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Express.js Server (Node.js) – single entry point routing requests, with CORS and body-parser middleware</w:t>
            </w:r>
          </w:p>
        </w:tc>
      </w:tr>
      <w:tr w:rsidR="00A95944" w14:paraId="7F310E9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3"/>
            <w:tcBorders>
              <w:top w:val="single" w:sz="6" w:space="0" w:color="3C8A4C"/>
              <w:left w:val="single" w:sz="6" w:space="0" w:color="3C8A4C"/>
              <w:bottom w:val="single" w:sz="6" w:space="0" w:color="3C8A4C"/>
              <w:right w:val="single" w:sz="6" w:space="0" w:color="3C8A4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EF2C" w14:textId="77777777" w:rsidR="00A9594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↓ ↑</w:t>
            </w:r>
          </w:p>
        </w:tc>
      </w:tr>
      <w:tr w:rsidR="00A95944" w14:paraId="046B62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0" w:space="0" w:color="3C8A4C"/>
              <w:left w:val="single" w:sz="10" w:space="0" w:color="3C8A4C"/>
              <w:bottom w:val="single" w:sz="10" w:space="0" w:color="3C8A4C"/>
              <w:right w:val="single" w:sz="10" w:space="0" w:color="3C8A4C"/>
            </w:tcBorders>
            <w:shd w:val="clear" w:color="auto" w:fill="D9EAD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0901F6" w14:textId="77777777" w:rsidR="00A95944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Auth Service</w:t>
            </w:r>
          </w:p>
          <w:p w14:paraId="2C9CFBC8" w14:textId="77777777" w:rsidR="00A95944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JWT-based authentication &amp; authorization (</w:t>
            </w:r>
            <w:proofErr w:type="spellStart"/>
            <w:r>
              <w:rPr>
                <w:i/>
                <w:iCs/>
                <w:sz w:val="18"/>
                <w:szCs w:val="18"/>
              </w:rPr>
              <w:t>jsonwebtoken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bcrypt</w:t>
            </w:r>
            <w:proofErr w:type="spell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0" w:space="0" w:color="3C8A4C"/>
              <w:left w:val="single" w:sz="10" w:space="0" w:color="3C8A4C"/>
              <w:bottom w:val="single" w:sz="10" w:space="0" w:color="3C8A4C"/>
              <w:right w:val="single" w:sz="10" w:space="0" w:color="3C8A4C"/>
            </w:tcBorders>
            <w:shd w:val="clear" w:color="auto" w:fill="D9EAD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73F117" w14:textId="77777777" w:rsidR="00A95944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Core Logic Service</w:t>
            </w:r>
          </w:p>
          <w:p w14:paraId="03F4B323" w14:textId="07BE1B6B" w:rsidR="00A95944" w:rsidRDefault="00132754">
            <w:pPr>
              <w:jc w:val="center"/>
            </w:pPr>
            <w:r w:rsidRPr="00132754">
              <w:rPr>
                <w:i/>
                <w:iCs/>
                <w:sz w:val="18"/>
                <w:szCs w:val="18"/>
              </w:rPr>
              <w:t>Products, Orders, Authentication &amp; Profile Management</w:t>
            </w:r>
            <w:r w:rsidR="00000000">
              <w:rPr>
                <w:i/>
                <w:iCs/>
                <w:sz w:val="18"/>
                <w:szCs w:val="18"/>
              </w:rPr>
              <w:t xml:space="preserve"> (Express controllers + Mongoose models)</w:t>
            </w:r>
          </w:p>
        </w:tc>
        <w:tc>
          <w:tcPr>
            <w:tcW w:w="3000" w:type="dxa"/>
            <w:tcBorders>
              <w:top w:val="single" w:sz="10" w:space="0" w:color="3C8A4C"/>
              <w:left w:val="single" w:sz="10" w:space="0" w:color="3C8A4C"/>
              <w:bottom w:val="single" w:sz="10" w:space="0" w:color="3C8A4C"/>
              <w:right w:val="single" w:sz="10" w:space="0" w:color="3C8A4C"/>
            </w:tcBorders>
            <w:shd w:val="clear" w:color="auto" w:fill="D9EAD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88E688" w14:textId="77777777" w:rsidR="00A95944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External API Integrations</w:t>
            </w:r>
          </w:p>
          <w:p w14:paraId="6800DEAC" w14:textId="77777777" w:rsidR="00A95944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Payment Gateway (planned), Email/SMS notification service (planned)</w:t>
            </w:r>
          </w:p>
        </w:tc>
      </w:tr>
      <w:tr w:rsidR="00A95944" w14:paraId="7D98FBD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3"/>
            <w:tcBorders>
              <w:top w:val="single" w:sz="6" w:space="0" w:color="3C8A4C"/>
              <w:left w:val="single" w:sz="6" w:space="0" w:color="3C8A4C"/>
              <w:bottom w:val="single" w:sz="6" w:space="0" w:color="3C8A4C"/>
              <w:right w:val="single" w:sz="6" w:space="0" w:color="3C8A4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5F12" w14:textId="77777777" w:rsidR="00A9594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↓ ↑</w:t>
            </w:r>
          </w:p>
        </w:tc>
      </w:tr>
      <w:tr w:rsidR="00A95944" w14:paraId="3A566B8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3"/>
            <w:tcBorders>
              <w:top w:val="single" w:sz="10" w:space="0" w:color="C0504D"/>
              <w:left w:val="single" w:sz="10" w:space="0" w:color="C0504D"/>
              <w:bottom w:val="single" w:sz="10" w:space="0" w:color="C0504D"/>
              <w:right w:val="single" w:sz="10" w:space="0" w:color="C0504D"/>
            </w:tcBorders>
            <w:shd w:val="clear" w:color="auto" w:fill="F6D6D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018FA9" w14:textId="77777777" w:rsidR="00A95944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Data / Storage Layer</w:t>
            </w:r>
          </w:p>
          <w:p w14:paraId="63F147A5" w14:textId="77777777" w:rsidR="00A95944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MongoDB (via Mongoose ODM) – Users, Products/Temples, and Orders collections</w:t>
            </w:r>
          </w:p>
        </w:tc>
      </w:tr>
    </w:tbl>
    <w:p w14:paraId="20679A58" w14:textId="77777777" w:rsidR="00A95944" w:rsidRDefault="00000000">
      <w:r>
        <w:br w:type="page"/>
      </w:r>
    </w:p>
    <w:p w14:paraId="4198F151" w14:textId="77777777" w:rsidR="00A95944" w:rsidRDefault="00000000">
      <w:pPr>
        <w:spacing w:after="160"/>
      </w:pPr>
      <w:r>
        <w:rPr>
          <w:b/>
          <w:bCs/>
          <w:color w:val="1F4E79"/>
          <w:sz w:val="26"/>
          <w:szCs w:val="26"/>
        </w:rPr>
        <w:lastRenderedPageBreak/>
        <w:t>Component Description Table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000"/>
      </w:tblGrid>
      <w:tr w:rsidR="00A95944" w14:paraId="64F46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236E97FB" w14:textId="77777777" w:rsidR="00A95944" w:rsidRDefault="00000000">
            <w:r>
              <w:rPr>
                <w:b/>
                <w:bCs/>
              </w:rPr>
              <w:t>Component Name</w:t>
            </w:r>
          </w:p>
        </w:tc>
        <w:tc>
          <w:tcPr>
            <w:tcW w:w="0" w:type="auto"/>
            <w:shd w:val="clear" w:color="auto" w:fill="D9E2F3"/>
          </w:tcPr>
          <w:p w14:paraId="64C92CB5" w14:textId="77777777" w:rsidR="00A95944" w:rsidRDefault="00000000">
            <w:r>
              <w:rPr>
                <w:b/>
                <w:bCs/>
              </w:rPr>
              <w:t>Description / Role in Architecture</w:t>
            </w:r>
          </w:p>
        </w:tc>
        <w:tc>
          <w:tcPr>
            <w:tcW w:w="0" w:type="auto"/>
            <w:shd w:val="clear" w:color="auto" w:fill="D9E2F3"/>
          </w:tcPr>
          <w:p w14:paraId="14C50242" w14:textId="77777777" w:rsidR="00A95944" w:rsidRDefault="00000000">
            <w:r>
              <w:rPr>
                <w:b/>
                <w:bCs/>
              </w:rPr>
              <w:t>Technologies Used</w:t>
            </w:r>
          </w:p>
        </w:tc>
      </w:tr>
      <w:tr w:rsidR="00A95944" w14:paraId="0CE11D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EAE80BE" w14:textId="77777777" w:rsidR="00A95944" w:rsidRDefault="00000000">
            <w:r>
              <w:rPr>
                <w:b/>
                <w:bCs/>
              </w:rPr>
              <w:t>Presentation Layer</w:t>
            </w:r>
          </w:p>
        </w:tc>
        <w:tc>
          <w:tcPr>
            <w:tcW w:w="4200" w:type="dxa"/>
          </w:tcPr>
          <w:p w14:paraId="578DB9D6" w14:textId="3D8976D1" w:rsidR="00A95944" w:rsidRDefault="00000000">
            <w:r>
              <w:t xml:space="preserve">Devotee-facing web app for </w:t>
            </w:r>
            <w:r w:rsidR="00132754" w:rsidRPr="00132754">
              <w:t>User interface for registration, login, browsing darshan ticket products, placing orders, and viewing profile.</w:t>
            </w:r>
            <w:r>
              <w:t>, and booking darshan tickets; an admin dashboard for managing temples, slots, and orders.</w:t>
            </w:r>
          </w:p>
        </w:tc>
        <w:tc>
          <w:tcPr>
            <w:tcW w:w="3000" w:type="dxa"/>
          </w:tcPr>
          <w:p w14:paraId="731F2526" w14:textId="77777777" w:rsidR="00A95944" w:rsidRDefault="00000000">
            <w:r>
              <w:t>React.js, React Router, Axios</w:t>
            </w:r>
          </w:p>
        </w:tc>
      </w:tr>
      <w:tr w:rsidR="00A95944" w14:paraId="0B0ACC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3455E45" w14:textId="77777777" w:rsidR="00A95944" w:rsidRDefault="00000000">
            <w:r>
              <w:rPr>
                <w:b/>
                <w:bCs/>
              </w:rPr>
              <w:t>API Gateway</w:t>
            </w:r>
          </w:p>
        </w:tc>
        <w:tc>
          <w:tcPr>
            <w:tcW w:w="4200" w:type="dxa"/>
          </w:tcPr>
          <w:p w14:paraId="073E42C1" w14:textId="77777777" w:rsidR="00A95944" w:rsidRDefault="00000000">
            <w:r>
              <w:t>Single entry point for all client requests; routes incoming HTTP requests to the appropriate controllers and applies cross-cutting middleware such as CORS and body parsing.</w:t>
            </w:r>
          </w:p>
        </w:tc>
        <w:tc>
          <w:tcPr>
            <w:tcW w:w="3000" w:type="dxa"/>
          </w:tcPr>
          <w:p w14:paraId="7A9396BD" w14:textId="77777777" w:rsidR="00A95944" w:rsidRDefault="00000000">
            <w:r>
              <w:t>Express.js, Node.js, CORS, body-parser</w:t>
            </w:r>
          </w:p>
        </w:tc>
      </w:tr>
      <w:tr w:rsidR="00A95944" w14:paraId="39401B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851E797" w14:textId="77777777" w:rsidR="00A95944" w:rsidRDefault="00000000">
            <w:r>
              <w:rPr>
                <w:b/>
                <w:bCs/>
              </w:rPr>
              <w:t>Microservices</w:t>
            </w:r>
          </w:p>
        </w:tc>
        <w:tc>
          <w:tcPr>
            <w:tcW w:w="4200" w:type="dxa"/>
          </w:tcPr>
          <w:p w14:paraId="392E4BD8" w14:textId="78EE8ECE" w:rsidR="00A95944" w:rsidRDefault="00000000">
            <w:r>
              <w:t xml:space="preserve">Modular backend services </w:t>
            </w:r>
            <w:proofErr w:type="spellStart"/>
            <w:r>
              <w:t>handling</w:t>
            </w:r>
            <w:r w:rsidR="00132754" w:rsidRPr="00132754">
              <w:t>authentication</w:t>
            </w:r>
            <w:proofErr w:type="spellEnd"/>
            <w:r w:rsidR="00132754" w:rsidRPr="00132754">
              <w:t xml:space="preserve">, products, orders, and profile management through Express route/controller </w:t>
            </w:r>
            <w:proofErr w:type="gramStart"/>
            <w:r w:rsidR="00132754" w:rsidRPr="00132754">
              <w:t>modules.</w:t>
            </w:r>
            <w:r>
              <w:t>–</w:t>
            </w:r>
            <w:proofErr w:type="gramEnd"/>
            <w:r>
              <w:t xml:space="preserve"> implemented as separate route/controller modules within the Express app.</w:t>
            </w:r>
          </w:p>
        </w:tc>
        <w:tc>
          <w:tcPr>
            <w:tcW w:w="3000" w:type="dxa"/>
          </w:tcPr>
          <w:p w14:paraId="40207BF4" w14:textId="77777777" w:rsidR="00A95944" w:rsidRDefault="00000000">
            <w:r>
              <w:t xml:space="preserve">Node.js, JWT, </w:t>
            </w:r>
            <w:proofErr w:type="spellStart"/>
            <w:r>
              <w:t>bcrypt</w:t>
            </w:r>
            <w:proofErr w:type="spellEnd"/>
            <w:r>
              <w:t>, Mongoose controllers</w:t>
            </w:r>
          </w:p>
        </w:tc>
      </w:tr>
      <w:tr w:rsidR="00A95944" w14:paraId="428461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B66321F" w14:textId="77777777" w:rsidR="00A95944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4200" w:type="dxa"/>
          </w:tcPr>
          <w:p w14:paraId="4A9DB4B7" w14:textId="5B4A9E14" w:rsidR="00A95944" w:rsidRDefault="00000000">
            <w:r>
              <w:t xml:space="preserve">Stores persistent application data – registered users, </w:t>
            </w:r>
            <w:r w:rsidR="00132754" w:rsidRPr="00132754">
              <w:t>stores user information, product details, and order records in MongoDB collections.</w:t>
            </w:r>
            <w:r>
              <w:t>, and booking/order records.</w:t>
            </w:r>
          </w:p>
        </w:tc>
        <w:tc>
          <w:tcPr>
            <w:tcW w:w="3000" w:type="dxa"/>
          </w:tcPr>
          <w:p w14:paraId="1F2AA839" w14:textId="77777777" w:rsidR="00A95944" w:rsidRDefault="00000000">
            <w:r>
              <w:t>MongoDB, Mongoose</w:t>
            </w:r>
          </w:p>
        </w:tc>
      </w:tr>
    </w:tbl>
    <w:p w14:paraId="6B8D3C51" w14:textId="77777777" w:rsidR="00BE0AAF" w:rsidRDefault="00BE0AAF"/>
    <w:sectPr w:rsidR="00BE0AAF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54351"/>
    <w:multiLevelType w:val="hybridMultilevel"/>
    <w:tmpl w:val="34668944"/>
    <w:lvl w:ilvl="0" w:tplc="8AB4A3CC">
      <w:start w:val="1"/>
      <w:numFmt w:val="bullet"/>
      <w:lvlText w:val="●"/>
      <w:lvlJc w:val="left"/>
      <w:pPr>
        <w:ind w:left="720" w:hanging="360"/>
      </w:pPr>
    </w:lvl>
    <w:lvl w:ilvl="1" w:tplc="368ABC58">
      <w:start w:val="1"/>
      <w:numFmt w:val="bullet"/>
      <w:lvlText w:val="○"/>
      <w:lvlJc w:val="left"/>
      <w:pPr>
        <w:ind w:left="1440" w:hanging="360"/>
      </w:pPr>
    </w:lvl>
    <w:lvl w:ilvl="2" w:tplc="0CBCC79C">
      <w:start w:val="1"/>
      <w:numFmt w:val="bullet"/>
      <w:lvlText w:val="■"/>
      <w:lvlJc w:val="left"/>
      <w:pPr>
        <w:ind w:left="2160" w:hanging="360"/>
      </w:pPr>
    </w:lvl>
    <w:lvl w:ilvl="3" w:tplc="49B87A22">
      <w:start w:val="1"/>
      <w:numFmt w:val="bullet"/>
      <w:lvlText w:val="●"/>
      <w:lvlJc w:val="left"/>
      <w:pPr>
        <w:ind w:left="2880" w:hanging="360"/>
      </w:pPr>
    </w:lvl>
    <w:lvl w:ilvl="4" w:tplc="F6D61452">
      <w:start w:val="1"/>
      <w:numFmt w:val="bullet"/>
      <w:lvlText w:val="○"/>
      <w:lvlJc w:val="left"/>
      <w:pPr>
        <w:ind w:left="3600" w:hanging="360"/>
      </w:pPr>
    </w:lvl>
    <w:lvl w:ilvl="5" w:tplc="E44A875C">
      <w:start w:val="1"/>
      <w:numFmt w:val="bullet"/>
      <w:lvlText w:val="■"/>
      <w:lvlJc w:val="left"/>
      <w:pPr>
        <w:ind w:left="4320" w:hanging="360"/>
      </w:pPr>
    </w:lvl>
    <w:lvl w:ilvl="6" w:tplc="4C4A1464">
      <w:start w:val="1"/>
      <w:numFmt w:val="bullet"/>
      <w:lvlText w:val="●"/>
      <w:lvlJc w:val="left"/>
      <w:pPr>
        <w:ind w:left="5040" w:hanging="360"/>
      </w:pPr>
    </w:lvl>
    <w:lvl w:ilvl="7" w:tplc="865E5A16">
      <w:start w:val="1"/>
      <w:numFmt w:val="bullet"/>
      <w:lvlText w:val="●"/>
      <w:lvlJc w:val="left"/>
      <w:pPr>
        <w:ind w:left="5760" w:hanging="360"/>
      </w:pPr>
    </w:lvl>
    <w:lvl w:ilvl="8" w:tplc="8E585610">
      <w:start w:val="1"/>
      <w:numFmt w:val="bullet"/>
      <w:lvlText w:val="●"/>
      <w:lvlJc w:val="left"/>
      <w:pPr>
        <w:ind w:left="6480" w:hanging="360"/>
      </w:pPr>
    </w:lvl>
  </w:abstractNum>
  <w:num w:numId="1" w16cid:durableId="1807508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944"/>
    <w:rsid w:val="00064264"/>
    <w:rsid w:val="00132754"/>
    <w:rsid w:val="00A95944"/>
    <w:rsid w:val="00BE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545EE"/>
  <w15:docId w15:val="{33B60EF9-8404-43FD-8C5D-6BB7D7B6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2026-07-12T04:18:00Z</dcterms:created>
  <dcterms:modified xsi:type="dcterms:W3CDTF">2026-07-12T04:18:00Z</dcterms:modified>
</cp:coreProperties>
</file>