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Amazon</w:t>
      </w:r>
    </w:p>
    <w:p>
      <w:pPr>
        <w:jc w:val="center"/>
      </w:pPr>
      <w:r>
        <w:rPr>
          <w:color w:val="505050"/>
        </w:rPr>
        <w:t>amazon.com</w:t>
      </w:r>
    </w:p>
    <w:p/>
    <w:p>
      <w:pPr>
        <w:jc w:val="center"/>
      </w:pPr>
      <w:r>
        <w:rPr>
          <w:b/>
          <w:color w:val="C80000"/>
          <w:sz w:val="40"/>
        </w:rPr>
        <w:t>PARTNER VERDICT: AVOID</w:t>
      </w:r>
    </w:p>
    <w:p>
      <w:pPr>
        <w:jc w:val="center"/>
      </w:pPr>
      <w:r>
        <w:rPr>
          <w:sz w:val="22"/>
        </w:rPr>
        <w:t>Confidence: 90/100   |   Regret Score: 20/100</w:t>
      </w:r>
    </w:p>
    <w:p>
      <w:pPr>
        <w:jc w:val="center"/>
      </w:pPr>
      <w:r>
        <w:rPr>
          <w:color w:val="505050"/>
        </w:rPr>
        <w:t>Amazon's competing product offerings and limited distribution value for Datavex's solutions create high partnership risk, with minimal near-term upside.</w:t>
      </w:r>
    </w:p>
    <w:p>
      <w:pPr>
        <w:jc w:val="center"/>
      </w:pPr>
      <w:r>
        <w:rPr>
          <w:color w:val="787878"/>
        </w:rPr>
        <w:t>(For reference — CUSTOMER Track Verdict: AVOID)</w:t>
      </w:r>
    </w:p>
    <w:p/>
    <w:p>
      <w:pPr>
        <w:jc w:val="center"/>
      </w:pPr>
      <w:r>
        <w:rPr>
          <w:color w:val="969696"/>
        </w:rPr>
        <w:t>Generated by ALLYVEX on April 14, 2026 at 09:09 PM</w:t>
      </w:r>
    </w:p>
    <w:p>
      <w:r>
        <w:t>────────────────────────────────────────────────────────────</w:t>
      </w:r>
    </w:p>
    <w:p>
      <w:r>
        <w:br w:type="page"/>
      </w:r>
    </w:p>
    <w:p>
      <w:pPr>
        <w:pStyle w:val="Heading1"/>
      </w:pPr>
      <w:r>
        <w:t>1. Executive Summary</w:t>
      </w:r>
    </w:p>
    <w:p>
      <w:r>
        <w:t>Amazon presents a challenging dual-track opportunity for Datavex. While their enterprise scale and strategic investments in AI and infrastructure suggest potential alignment with Datavex's solutions, significant barriers exist on both tracks. The customer track is weakened by Amazon's cost-cutting environment, existing vendor relationships, and complex procurement processes. The partner track faces risks from competing product offerings and limited distribution value. Neither track currently justifies immediate pursuit, but monitoring Amazon's AI innovation and partnership strategies could reveal future opportunities.</w:t>
      </w:r>
    </w:p>
    <w:p/>
    <w:p>
      <w:r>
        <w:rPr>
          <w:b/>
          <w:color w:val="C80000"/>
        </w:rPr>
        <w:t xml:space="preserve">PARTNER Track Verdict: </w:t>
      </w:r>
      <w:r>
        <w:t>AVOID</w:t>
      </w:r>
    </w:p>
    <w:p>
      <w:r>
        <w:rPr>
          <w:b/>
          <w:color w:val="000000"/>
        </w:rPr>
        <w:t xml:space="preserve">Confidence Level: </w:t>
      </w:r>
      <w:r>
        <w:t>90/100</w:t>
      </w:r>
    </w:p>
    <w:p>
      <w:r>
        <w:rPr>
          <w:b/>
          <w:color w:val="000000"/>
        </w:rPr>
        <w:t xml:space="preserve">Regret Score: </w:t>
      </w:r>
      <w:r>
        <w:t>20/100 — Amazon's competing product offerings and limited distribution value for Datavex's solutions create high partnership risk, with minimal near-term upside.</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cutting-edge AI and data science solutions align with Amazon's long-term strategic focus on infrastructure and innovation.</w:t>
      </w:r>
    </w:p>
    <w:p>
      <w:pPr>
        <w:pStyle w:val="ListBullet"/>
      </w:pPr>
      <w:r>
        <w:t>Datavex's expertise in digital transformation could address Amazon's legacy infrastructure challenges if procurement barriers were overcome.</w:t>
      </w:r>
    </w:p>
    <w:p/>
    <w:p>
      <w:pPr>
        <w:pStyle w:val="Heading2"/>
      </w:pPr>
      <w:r>
        <w:t>Disadvantages &amp; Obstacles</w:t>
      </w:r>
    </w:p>
    <w:p>
      <w:pPr>
        <w:pStyle w:val="ListBullet"/>
      </w:pPr>
      <w:r>
        <w:t>Datavex lacks the scale and incumbent relationships to compete with Amazon's existing vendors.</w:t>
      </w:r>
    </w:p>
    <w:p>
      <w:pPr>
        <w:pStyle w:val="ListBullet"/>
      </w:pPr>
      <w:r>
        <w:t>Amazon's cost-cutting environment and competing product offerings create significant obstacles for both customer and partner tracks.</w:t>
      </w:r>
    </w:p>
    <w:p/>
    <w:p>
      <w:pPr>
        <w:pStyle w:val="Heading1"/>
      </w:pPr>
      <w:r>
        <w:t>3. Key Deciding Factors</w:t>
      </w:r>
    </w:p>
    <w:p>
      <w:pPr>
        <w:pStyle w:val="Heading2"/>
      </w:pPr>
      <w:r>
        <w:t>PARTNER Track — Key Swing Factor</w:t>
      </w:r>
    </w:p>
    <w:p>
      <w:r>
        <w:t>Amazon's direct competition with Datavex's solutions in AI and data science makes a partnership commercially unviable.</w:t>
      </w:r>
    </w:p>
    <w:p>
      <w:pPr>
        <w:pStyle w:val="Heading2"/>
      </w:pPr>
      <w:r>
        <w:t>PARTNER Track — Strongest Signal FOR</w:t>
      </w:r>
    </w:p>
    <w:p>
      <w:r>
        <w:t>Amazon's strategic pivot and investment in new technologies, suggesting openness to innovative partnerships.</w:t>
      </w:r>
    </w:p>
    <w:p>
      <w:pPr>
        <w:pStyle w:val="Heading2"/>
      </w:pPr>
      <w:r>
        <w:t>PARTNER Track — Strongest Signal AGAINST</w:t>
      </w:r>
    </w:p>
    <w:p>
      <w:r>
        <w:t>Competing product offerings creating channel conflict and limiting partnership potential.</w:t>
      </w:r>
    </w:p>
    <w:p>
      <w:pPr>
        <w:pStyle w:val="Heading2"/>
      </w:pPr>
      <w:r>
        <w:t>Distribution Value Assessment</w:t>
      </w:r>
    </w:p>
    <w:p>
      <w:r>
        <w:t>Amazon's consumer-focused customer base and competing solutions offer negligible distribution value for Datavex.</w:t>
      </w:r>
    </w:p>
    <w:p>
      <w:pPr>
        <w:pStyle w:val="Heading2"/>
      </w:pPr>
      <w:r>
        <w:t>Detective Impact</w:t>
      </w:r>
    </w:p>
    <w:p>
      <w:r>
        <w:t>Detective's audit confirmed weak customer base overlap and low commercial viability, undermining the partnership case.</w:t>
      </w:r>
    </w:p>
    <w:p>
      <w:pPr>
        <w:pStyle w:val="Heading2"/>
      </w:pPr>
      <w:r>
        <w:t>Recommended Approach</w:t>
      </w:r>
    </w:p>
    <w:p>
      <w:r>
        <w:rPr>
          <w:b/>
        </w:rPr>
        <w:t>NEITHER</w:t>
      </w:r>
    </w:p>
    <w:p>
      <w:r>
        <w:t>Neither the customer nor partner track presents a viable opportunity at this time. Amazon's scale, existing vendor relationships, and competing product offerings create insurmountable barriers for Datavex. Monitoring Amazon's AI innovation and partnership strategies is recommended, but immediate outreach is not justified.</w:t>
      </w:r>
    </w:p>
    <w:p>
      <w:r>
        <w:br w:type="page"/>
      </w:r>
    </w:p>
    <w:p>
      <w:pPr>
        <w:pStyle w:val="Heading1"/>
      </w:pPr>
      <w:r>
        <w:t>4. Bull Agent Findings — The Case FOR PARTNER Pursuit</w:t>
      </w:r>
    </w:p>
    <w:p>
      <w:r>
        <w:t>Bull Score: Customer: 70/100, Partner: 80/100 — A partnership between our client and Amazon can drive innovation and growth in the market, leveraging our client's cutting-edge technologies and Amazon's strategic pivot and investment in new technologies.</w:t>
      </w:r>
    </w:p>
    <w:p>
      <w:pPr>
        <w:pStyle w:val="Heading2"/>
      </w:pPr>
      <w:r>
        <w:t>Partner Signals</w:t>
      </w:r>
    </w:p>
    <w:p>
      <w:pPr>
        <w:pStyle w:val="ListBullet"/>
      </w:pPr>
      <w:r>
        <w:rPr>
          <w:b/>
        </w:rPr>
        <w:t>[HIGH] Amazon's strategic pivot and investment in new technologies</w:t>
      </w:r>
      <w:r>
        <w:br/>
        <w:t xml:space="preserve">    Partner value: Our client's solutions align with Amazon's strategic pivot, and a partnership could help both companies drive innovation and growth in the market.</w:t>
      </w:r>
      <w:r>
        <w:br/>
        <w:t xml:space="preserve">    Partnership type: TECHNOLOGY_ALLIANCE</w:t>
      </w:r>
      <w:r>
        <w:br/>
        <w:t xml:space="preserve">    Scale reasoning: As an enterprise, Amazon's strategic pivot requires partnerships with companies that can provide cutting-edge technologies and solutions, making our client a strong potential partner.</w:t>
      </w:r>
      <w:r>
        <w:br/>
        <w:t xml:space="preserve">    Source: https://www.ad-hoc-news.de/boerse/ueberblick/amazon-s-strategic-pivot-faces-market-scrutiny-amid-major-investments/69026959</w:t>
      </w:r>
    </w:p>
    <w:p>
      <w:pPr>
        <w:pStyle w:val="Heading2"/>
      </w:pPr>
      <w:r>
        <w:t>Customer Buying Signals (context)</w:t>
      </w:r>
    </w:p>
    <w:p>
      <w:pPr>
        <w:pStyle w:val="ListBullet"/>
      </w:pPr>
      <w:r>
        <w:rPr>
          <w:b/>
        </w:rPr>
        <w:t>[HIGH] Amazon's e-commerce pivot and expansion into new markets</w:t>
      </w:r>
      <w:r>
        <w:br/>
        <w:t xml:space="preserve">    Why it matters: Our client's AI and data science solutions can help Amazon optimize their e-commerce operations, improve customer experience, and gain a competitive edge in the market.</w:t>
      </w:r>
      <w:r>
        <w:br/>
        <w:t xml:space="preserve">    Source: https://www.techbuzz.ai/articles/amazon-opens-shop-direct-to-more-merchants-in-e-commerce-pivot</w:t>
      </w:r>
    </w:p>
    <w:p>
      <w:pPr>
        <w:pStyle w:val="ListBullet"/>
      </w:pPr>
      <w:r>
        <w:rPr>
          <w:b/>
        </w:rPr>
        <w:t>[MEDIUM] Amazon's legacy infrastructure and technical debt</w:t>
      </w:r>
      <w:r>
        <w:br/>
        <w:t xml:space="preserve">    Why it matters: Our client's solutions can help Amazon modernize their legacy infrastructure, reduce technical debt, and improve overall system efficiency.</w:t>
      </w:r>
      <w:r>
        <w:br/>
        <w:t xml:space="preserve">    Source: https://awsinsider.net/webcasts/2023/10/vmware-graduating-from-legacy-infrastructure-migrating-workloads-session-1.aspx</w:t>
      </w:r>
    </w:p>
    <w:p>
      <w:pPr>
        <w:pStyle w:val="Heading2"/>
      </w:pPr>
      <w:r>
        <w:t>Technical Debt Opportunities</w:t>
      </w:r>
    </w:p>
    <w:p>
      <w:pPr>
        <w:pStyle w:val="ListBullet"/>
      </w:pPr>
      <w:r>
        <w:rPr>
          <w:b/>
        </w:rPr>
        <w:t>Legacy infrastructure and technical debt</w:t>
      </w:r>
      <w:r>
        <w:br/>
        <w:t xml:space="preserve">    How our client helps: Our client's solutions can help Amazon modernize their legacy infrastructure, reduce technical debt, and improve overall system efficiency.</w:t>
      </w:r>
    </w:p>
    <w:p>
      <w:pPr>
        <w:pStyle w:val="Heading2"/>
      </w:pPr>
      <w:r>
        <w:t>Fiscal Pressure Opportunities</w:t>
      </w:r>
    </w:p>
    <w:p>
      <w:pPr>
        <w:pStyle w:val="ListBullet"/>
      </w:pPr>
      <w:r>
        <w:rPr>
          <w:b/>
        </w:rPr>
        <w:t>Investment in new technologies and strategic pivot</w:t>
      </w:r>
      <w:r>
        <w:br/>
        <w:t xml:space="preserve">    How our client helps: Our client's solutions can help Amazon drive innovation and growth in the market, while also improving efficiency and reducing costs.</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80/100, Partner: 90/100 — Amazon's competing product offerings and existing vendor relationships limit the potential for a successful partnership. Their size and complexity also create integration risks and potential channel conflict.</w:t>
      </w:r>
    </w:p>
    <w:p>
      <w:r>
        <w:rPr>
          <w:b/>
          <w:color w:val="C80000"/>
        </w:rPr>
        <w:t>[PARTNER] DEAL KILLER: Amazon's competing product offerings and potential channel conflict create a significant deal-killing risk for a partnership.</w:t>
      </w:r>
    </w:p>
    <w:p>
      <w:pPr>
        <w:pStyle w:val="Heading2"/>
      </w:pPr>
      <w:r>
        <w:t>Partner Red Flags</w:t>
      </w:r>
    </w:p>
    <w:p>
      <w:pPr>
        <w:pStyle w:val="ListBullet"/>
      </w:pPr>
      <w:r>
        <w:rPr>
          <w:b/>
        </w:rPr>
        <w:t>[HIGH] Competing product offerings</w:t>
      </w:r>
      <w:r>
        <w:br/>
        <w:t xml:space="preserve">    Partnership impact: Amazon's own product offerings may compete with our client's solutions, making a partnership less likely or potentially creating channel conflict.</w:t>
      </w:r>
      <w:r>
        <w:br/>
        <w:t xml:space="preserve">    Deal-breaking potential: KILLS_PARTNERSHIP</w:t>
      </w:r>
      <w:r>
        <w:br/>
        <w:t xml:space="preserve">    Source: https://zooma.agency/en/learn/amazon-your-future-partner-or-competitor</w:t>
      </w:r>
    </w:p>
    <w:p>
      <w:pPr>
        <w:pStyle w:val="Heading2"/>
      </w:pPr>
      <w:r>
        <w:t>Customer Red Flags (context)</w:t>
      </w:r>
    </w:p>
    <w:p>
      <w:pPr>
        <w:pStyle w:val="ListBullet"/>
      </w:pPr>
      <w:r>
        <w:rPr>
          <w:b/>
        </w:rPr>
        <w:t>[HIGH] Amazon layoffs and budget cuts</w:t>
      </w:r>
      <w:r>
        <w:br/>
        <w:t xml:space="preserve">    Impact: Amazon's significant layoffs and budget cuts indicate a cost-cutting environment, making it less likely they will invest in new solutions from our client.</w:t>
      </w:r>
      <w:r>
        <w:br/>
        <w:t xml:space="preserve">    Source: https://www.reddit.com/r/Layoffs/comments/1qkzxux/i_just_heard_that_amazon_is_laying_off_23000/</w:t>
      </w:r>
    </w:p>
    <w:p>
      <w:pPr>
        <w:pStyle w:val="ListBullet"/>
      </w:pPr>
      <w:r>
        <w:rPr>
          <w:b/>
        </w:rPr>
        <w:t>[MEDIUM] Existing vendor contracts and partnerships</w:t>
      </w:r>
      <w:r>
        <w:br/>
        <w:t xml:space="preserve">    Impact: Amazon's existing contracts and partnerships may limit their willingness to adopt new solutions from our client, especially if they have existing relationships with competing vendors.</w:t>
      </w:r>
      <w:r>
        <w:br/>
        <w:t xml:space="preserve">    Source: https://www.wakecommerce.co.uk/blog/amazon-vendor-coop-agreements</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and existing vendor relationships create significant barriers to entry for our client's solutions.</w:t>
      </w:r>
    </w:p>
    <w:p>
      <w:r>
        <w:rPr>
          <w:b/>
          <w:color w:val="000000"/>
        </w:rPr>
        <w:t xml:space="preserve">Partner Impact: </w:t>
      </w:r>
      <w:r>
        <w:t>Amazon's size and complexity may limit the potential for a successful partnership due to integration risks and potential channel conflict.</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Amazon's large scale, complex infrastructure, and competing product offerings create significant barriers to entry for our client's solutions, and their current focus on infrastructure dominance and AI innovation may not align with our client's solutions.</w:t>
      </w:r>
    </w:p>
    <w:p>
      <w:pPr>
        <w:pStyle w:val="Heading2"/>
      </w:pPr>
      <w:r>
        <w:t>Critical Overlooked Fact</w:t>
      </w:r>
    </w:p>
    <w:p>
      <w:r>
        <w:t>Amazon's recent investments in AI innovation and infrastructure dominance may create opportunities for partnerships with our client, but their size and complexity may limit the potential for a successful partnership.</w:t>
      </w:r>
    </w:p>
    <w:p>
      <w:pPr>
        <w:pStyle w:val="Heading2"/>
      </w:pPr>
      <w:r>
        <w:t>Missing Context Found</w:t>
      </w:r>
    </w:p>
    <w:p>
      <w:pPr>
        <w:pStyle w:val="ListBullet"/>
      </w:pPr>
      <w:r>
        <w:rPr>
          <w:b/>
        </w:rPr>
        <w:t>Amazon's current infrastructure modernization efforts and their potential need for our client's solutions.</w:t>
      </w:r>
      <w:r>
        <w:br/>
        <w:t xml:space="preserve">    Impact: NEUTRAL — Understanding Amazon's current infrastructure modernization efforts could help our client determine the potential fit for their solutions.</w:t>
      </w:r>
    </w:p>
    <w:p>
      <w:r>
        <w:br w:type="page"/>
      </w:r>
    </w:p>
    <w:p>
      <w:pPr>
        <w:pStyle w:val="Heading1"/>
      </w:pPr>
      <w:r>
        <w:t>7. PARTNER Track Outreach Strategy</w:t>
      </w:r>
    </w:p>
    <w:p>
      <w:pPr>
        <w:pStyle w:val="Heading2"/>
      </w:pPr>
      <w:r>
        <w:t>Target Decision Maker</w:t>
      </w:r>
    </w:p>
    <w:p>
      <w:r>
        <w:rPr>
          <w:b/>
          <w:color w:val="000000"/>
        </w:rPr>
        <w:t xml:space="preserve">Title: </w:t>
      </w:r>
      <w:r>
        <w:t>Head of Strategic Alliances, Amazon Web Services (AWS)</w:t>
      </w:r>
    </w:p>
    <w:p>
      <w:r>
        <w:rPr>
          <w:b/>
          <w:color w:val="000000"/>
        </w:rPr>
        <w:t xml:space="preserve">Why This Person: </w:t>
      </w:r>
      <w:r>
        <w:t>This role owns partnership decisions but would prioritize alliances that do not conflict with Amazon's own product roadmap.</w:t>
      </w:r>
    </w:p>
    <w:p>
      <w:r>
        <w:rPr>
          <w:b/>
          <w:color w:val="000000"/>
        </w:rPr>
        <w:t xml:space="preserve">LinkedIn Search: </w:t>
      </w:r>
      <w:r>
        <w:t>site:linkedin.com/in "Head of Strategic Alliances" AND "Amazon Web Services" OR "AWS"</w:t>
      </w:r>
    </w:p>
    <w:p>
      <w:pPr>
        <w:pStyle w:val="Heading2"/>
      </w:pPr>
      <w:r>
        <w:t>Outreach Email Draft</w:t>
      </w:r>
    </w:p>
    <w:p>
      <w:r>
        <w:rPr>
          <w:b/>
          <w:color w:val="000000"/>
        </w:rPr>
        <w:t xml:space="preserve">Subject: </w:t>
      </w:r>
      <w:r>
        <w:t>None</w:t>
      </w:r>
    </w:p>
    <w:p/>
    <w:p/>
    <w:p>
      <w:pPr>
        <w:pStyle w:val="Heading2"/>
      </w:pPr>
      <w:r>
        <w:t>Proposed Next Steps</w:t>
      </w:r>
    </w:p>
    <w:p>
      <w:pPr>
        <w:pStyle w:val="ListNumber"/>
      </w:pPr>
      <w:r>
        <w:t>Monitor Amazon's AI and infrastructure modernization announcements for shifts in vendor strategy (CUSTOMER TRACK).</w:t>
      </w:r>
    </w:p>
    <w:p>
      <w:pPr>
        <w:pStyle w:val="ListNumber"/>
      </w:pPr>
      <w:r>
        <w:t>Track Amazon's partnership announcements for non-competitive collaboration opportunities (PARTNER TRACK).</w:t>
      </w:r>
    </w:p>
    <w:p>
      <w:pPr>
        <w:pStyle w:val="ListNumber"/>
      </w:pPr>
      <w:r>
        <w:t>Re-evaluate the opportunity in 6-12 months if Amazon's budget priorities or product roadmap evolve.</w:t>
      </w:r>
    </w:p>
    <w:p>
      <w:pPr>
        <w:pStyle w:val="Heading2"/>
      </w:pPr>
      <w:r>
        <w:t>Conditions to Revisit</w:t>
      </w:r>
    </w:p>
    <w:p>
      <w:r>
        <w:t>Amazon would need to demonstrate a clear non-competitive partnership model or a strategic shift away from developing in-house solutions that overlap with Datavex's offerings.</w:t>
      </w:r>
    </w:p>
    <w:p>
      <w:r>
        <w:t>────────────────────────────────────────────────────────────</w:t>
      </w:r>
    </w:p>
    <w:p>
      <w:r>
        <w:rPr>
          <w:color w:val="969696"/>
          <w:sz w:val="18"/>
        </w:rPr>
        <w:t>This report was generated autonomously by ALLYVEX on April 14, 2026 at 09:09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