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Project Design Phase-II</w:t>
      </w:r>
    </w:p>
    <w:p w14:paraId="00000002">
      <w:pPr>
        <w:spacing w:line="259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Technology Stack (Architecture &amp; Stack)</w:t>
      </w:r>
    </w:p>
    <w:p w14:paraId="00000003">
      <w:pPr>
        <w:spacing w:line="259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tbl>
      <w:tblPr>
        <w:tblStyle w:val="14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077F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  <w:jc w:val="center"/>
        </w:trPr>
        <w:tc>
          <w:p w14:paraId="0000000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25 December 2025</w:t>
            </w:r>
          </w:p>
        </w:tc>
      </w:tr>
      <w:tr w14:paraId="49B90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75517A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Project Name</w:t>
            </w:r>
          </w:p>
        </w:tc>
        <w:tc>
          <w:p w14:paraId="00000009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SmartBuy-E_Commerce-Application</w:t>
            </w:r>
          </w:p>
        </w:tc>
      </w:tr>
      <w:tr w14:paraId="043E6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000000E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Technical Architecture:</w:t>
      </w:r>
    </w:p>
    <w:p w14:paraId="786A81FB">
      <w:pPr>
        <w:spacing w:after="160" w:line="259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/>
          <w:sz w:val="28"/>
          <w:szCs w:val="28"/>
          <w:lang w:val="en-US"/>
        </w:rPr>
        <w:t>SmartBuy E-Commerce Application follows a scalable 3-tier architecture consisting of Presentation Layer, Application Layer, and Data Layer ensuring performance, security, and scalability.</w:t>
      </w:r>
    </w:p>
    <w:p w14:paraId="00000012">
      <w:pPr>
        <w:tabs>
          <w:tab w:val="left" w:pos="2320"/>
        </w:tabs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0000013">
      <w:pPr>
        <w:tabs>
          <w:tab w:val="left" w:pos="2320"/>
        </w:tabs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Table-1 : Components &amp; Technologies:</w:t>
      </w:r>
    </w:p>
    <w:tbl>
      <w:tblPr>
        <w:tblStyle w:val="15"/>
        <w:tblW w:w="94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1955"/>
        <w:gridCol w:w="4290"/>
        <w:gridCol w:w="2580"/>
      </w:tblGrid>
      <w:tr w14:paraId="11927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tblHeader/>
        </w:trPr>
        <w:tc>
          <w:p w14:paraId="00000014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S.No</w:t>
            </w:r>
          </w:p>
        </w:tc>
        <w:tc>
          <w:tcPr>
            <w:tcW w:w="1955" w:type="dxa"/>
          </w:tcPr>
          <w:p w14:paraId="00000015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Component</w:t>
            </w:r>
          </w:p>
        </w:tc>
        <w:tc>
          <w:tcPr>
            <w:tcW w:w="4290" w:type="dxa"/>
          </w:tcPr>
          <w:p w14:paraId="00000016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Description</w:t>
            </w:r>
          </w:p>
        </w:tc>
        <w:tc>
          <w:tcPr>
            <w:tcW w:w="2580" w:type="dxa"/>
          </w:tcPr>
          <w:p w14:paraId="00000017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Technology</w:t>
            </w:r>
          </w:p>
        </w:tc>
      </w:tr>
      <w:tr w14:paraId="40A89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tblHeader/>
        </w:trPr>
        <w:tc>
          <w:p w14:paraId="00000018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14:paraId="00000019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User Interface</w:t>
            </w:r>
          </w:p>
        </w:tc>
        <w:tc>
          <w:tcPr>
            <w:tcW w:w="4290" w:type="dxa"/>
          </w:tcPr>
          <w:p w14:paraId="0000001A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Web UI for customers &amp; admins</w:t>
            </w:r>
          </w:p>
        </w:tc>
        <w:tc>
          <w:tcPr>
            <w:tcW w:w="2580" w:type="dxa"/>
          </w:tcPr>
          <w:p w14:paraId="0000001B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React.js, HTML, CSS, JavaScript</w:t>
            </w:r>
          </w:p>
        </w:tc>
      </w:tr>
      <w:tr w14:paraId="69CA3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14:paraId="0000001D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Applicat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ion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Logic</w:t>
            </w:r>
          </w:p>
        </w:tc>
        <w:tc>
          <w:tcPr>
            <w:tcW w:w="4290" w:type="dxa"/>
          </w:tcPr>
          <w:p w14:paraId="0000001E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Product, Cart, Orders</w:t>
            </w:r>
          </w:p>
        </w:tc>
        <w:tc>
          <w:tcPr>
            <w:tcW w:w="2580" w:type="dxa"/>
          </w:tcPr>
          <w:p w14:paraId="0000001F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Node.js, Express.js</w:t>
            </w:r>
          </w:p>
        </w:tc>
      </w:tr>
      <w:tr w14:paraId="1A9E8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8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14:paraId="00000029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Database</w:t>
            </w:r>
          </w:p>
        </w:tc>
        <w:tc>
          <w:tcPr>
            <w:tcW w:w="4290" w:type="dxa"/>
          </w:tcPr>
          <w:p w14:paraId="0000002A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Stores users, products, orders</w:t>
            </w:r>
          </w:p>
        </w:tc>
        <w:tc>
          <w:tcPr>
            <w:tcW w:w="2580" w:type="dxa"/>
          </w:tcPr>
          <w:p w14:paraId="0000002B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MongoDB</w:t>
            </w:r>
          </w:p>
          <w:p w14:paraId="0000002C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08632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44AEAB60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14:paraId="0FDC97A9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Admin Panel</w:t>
            </w:r>
          </w:p>
        </w:tc>
        <w:tc>
          <w:tcPr>
            <w:tcW w:w="4290" w:type="dxa"/>
          </w:tcPr>
          <w:p w14:paraId="523DE634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</w:pPr>
            <w:r>
              <w:rPr>
                <w:rFonts w:hint="default" w:ascii="Times New Roman" w:hAnsi="Times New Roman"/>
                <w:sz w:val="28"/>
                <w:szCs w:val="28"/>
                <w:rtl w:val="0"/>
              </w:rPr>
              <w:t>Product &amp; Order Management</w:t>
            </w:r>
          </w:p>
        </w:tc>
        <w:tc>
          <w:tcPr>
            <w:tcW w:w="2580" w:type="dxa"/>
          </w:tcPr>
          <w:p w14:paraId="14C64376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React.js, Node.js</w:t>
            </w:r>
          </w:p>
        </w:tc>
      </w:tr>
    </w:tbl>
    <w:p w14:paraId="15ACC3CE">
      <w:pPr>
        <w:tabs>
          <w:tab w:val="left" w:pos="2320"/>
        </w:tabs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000002E">
      <w:pPr>
        <w:tabs>
          <w:tab w:val="left" w:pos="2320"/>
        </w:tabs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Table-2: Application Characteristics:</w:t>
      </w:r>
    </w:p>
    <w:tbl>
      <w:tblPr>
        <w:tblStyle w:val="18"/>
        <w:tblW w:w="94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1955"/>
        <w:gridCol w:w="4275"/>
        <w:gridCol w:w="2625"/>
      </w:tblGrid>
      <w:tr w14:paraId="64ACCA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0000002F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S.No</w:t>
            </w:r>
          </w:p>
        </w:tc>
        <w:tc>
          <w:tcPr>
            <w:tcW w:w="1955" w:type="dxa"/>
          </w:tcPr>
          <w:p w14:paraId="00000030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Characteristics</w:t>
            </w:r>
          </w:p>
        </w:tc>
        <w:tc>
          <w:tcPr>
            <w:tcW w:w="4275" w:type="dxa"/>
          </w:tcPr>
          <w:p w14:paraId="00000031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Description</w:t>
            </w:r>
          </w:p>
        </w:tc>
        <w:tc>
          <w:tcPr>
            <w:tcW w:w="2625" w:type="dxa"/>
          </w:tcPr>
          <w:p w14:paraId="00000032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 xml:space="preserve">Technology </w:t>
            </w:r>
          </w:p>
        </w:tc>
      </w:tr>
      <w:tr w14:paraId="0D4C5B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33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14:paraId="00000034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Open-Source Frameworks</w:t>
            </w:r>
          </w:p>
        </w:tc>
        <w:tc>
          <w:tcPr>
            <w:tcW w:w="4275" w:type="dxa"/>
          </w:tcPr>
          <w:p w14:paraId="00000035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Frontend frameworks</w:t>
            </w:r>
          </w:p>
        </w:tc>
        <w:tc>
          <w:tcPr>
            <w:tcW w:w="2625" w:type="dxa"/>
          </w:tcPr>
          <w:p w14:paraId="00000036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React.js, Node.js, BootStrap, Tailwind CSS</w:t>
            </w:r>
          </w:p>
        </w:tc>
      </w:tr>
      <w:tr w14:paraId="3997E3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3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14:paraId="00000038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Scalable Architecture</w:t>
            </w:r>
          </w:p>
        </w:tc>
        <w:tc>
          <w:tcPr>
            <w:tcW w:w="4275" w:type="dxa"/>
          </w:tcPr>
          <w:p w14:paraId="00000039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3-tier architecture with RESTful APIs</w:t>
            </w:r>
          </w:p>
        </w:tc>
        <w:tc>
          <w:tcPr>
            <w:tcW w:w="2625" w:type="dxa"/>
          </w:tcPr>
          <w:p w14:paraId="0000003A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MVC</w:t>
            </w:r>
          </w:p>
        </w:tc>
      </w:tr>
    </w:tbl>
    <w:p w14:paraId="00000044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E967249"/>
    <w:rsid w:val="4BCA7E72"/>
    <w:rsid w:val="5B3658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</w:style>
  <w:style w:type="table" w:customStyle="1" w:styleId="13">
    <w:name w:val="Table Normal1"/>
    <w:qFormat/>
    <w:uiPriority w:val="0"/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4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5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2025-12-30T06:42:00Z</dcterms:created>
  <dc:creator>DVSNA</dc:creator>
  <cp:lastModifiedBy>Amsaraja D</cp:lastModifiedBy>
  <dcterms:modified xsi:type="dcterms:W3CDTF">2025-12-30T16:51:14Z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7E3E740A093047C8AAC81F2BFAB30262_12</vt:lpwstr>
  </property>
</Properties>
</file>