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3C8B" w:rsidRPr="00F346CB" w:rsidRDefault="00373C8B" w:rsidP="00373C8B">
      <w:pPr>
        <w:pStyle w:val="Heading1"/>
        <w:rPr>
          <w:b w:val="0"/>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203A9">
        <w:rPr>
          <w:b w:val="0"/>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HealthAI</w:t>
      </w:r>
      <w:proofErr w:type="spellEnd"/>
      <w:r w:rsidRPr="001203A9">
        <w:rPr>
          <w:b w:val="0"/>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Project Documentation</w:t>
      </w:r>
    </w:p>
    <w:p w:rsidR="00373C8B" w:rsidRDefault="00373C8B" w:rsidP="00373C8B">
      <w:pPr>
        <w:pStyle w:val="Heading1"/>
        <w:rPr>
          <w:color w:val="0070C0"/>
          <w:sz w:val="56"/>
          <w:szCs w:val="56"/>
        </w:rPr>
      </w:pPr>
      <w:r>
        <w:rPr>
          <w:noProof/>
        </w:rPr>
        <w:drawing>
          <wp:inline distT="0" distB="0" distL="0" distR="0">
            <wp:extent cx="3054845" cy="1718350"/>
            <wp:effectExtent l="0" t="0" r="0" b="0"/>
            <wp:docPr id="13" name="Picture 13" descr="AI in healthcare 2025, AI diagnostics, personalized medicine using AI, AI drug discovery, virtual healthcare assistants, healthcare AI trends, AI in patient care, AI healthcare innovation, AI in global healthcare, AI medical breakthroug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I in healthcare 2025, AI diagnostics, personalized medicine using AI, AI drug discovery, virtual healthcare assistants, healthcare AI trends, AI in patient care, AI healthcare innovation, AI in global healthcare, AI medical breakthrough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67020" cy="1725198"/>
                    </a:xfrm>
                    <a:prstGeom prst="rect">
                      <a:avLst/>
                    </a:prstGeom>
                    <a:noFill/>
                    <a:ln>
                      <a:noFill/>
                    </a:ln>
                  </pic:spPr>
                </pic:pic>
              </a:graphicData>
            </a:graphic>
          </wp:inline>
        </w:drawing>
      </w:r>
    </w:p>
    <w:p w:rsidR="00373C8B" w:rsidRPr="00402CDA" w:rsidRDefault="00373C8B" w:rsidP="00373C8B">
      <w:pPr>
        <w:spacing w:before="480" w:after="0" w:line="240" w:lineRule="auto"/>
        <w:outlineLvl w:val="0"/>
        <w:rPr>
          <w:rFonts w:ascii="Times New Roman" w:eastAsia="Times New Roman" w:hAnsi="Times New Roman" w:cs="Times New Roman"/>
          <w:b/>
          <w:bCs/>
          <w:color w:val="1F4E79" w:themeColor="accent5" w:themeShade="80"/>
          <w:kern w:val="36"/>
          <w:sz w:val="40"/>
          <w:szCs w:val="40"/>
        </w:rPr>
      </w:pPr>
      <w:r w:rsidRPr="00402CDA">
        <w:rPr>
          <w:rFonts w:ascii="Calibri" w:eastAsia="Times New Roman" w:hAnsi="Calibri" w:cs="Calibri"/>
          <w:b/>
          <w:bCs/>
          <w:color w:val="1F4E79" w:themeColor="accent5" w:themeShade="80"/>
          <w:kern w:val="36"/>
          <w:sz w:val="40"/>
          <w:szCs w:val="40"/>
        </w:rPr>
        <w:t>1. Introduction</w:t>
      </w:r>
    </w:p>
    <w:p w:rsidR="00373C8B" w:rsidRDefault="00373C8B" w:rsidP="00373C8B">
      <w:pPr>
        <w:spacing w:line="240" w:lineRule="auto"/>
        <w:rPr>
          <w:rFonts w:ascii="Cambria" w:eastAsia="Times New Roman" w:hAnsi="Cambria" w:cs="Times New Roman"/>
          <w:color w:val="000000"/>
          <w:sz w:val="28"/>
          <w:szCs w:val="28"/>
        </w:rPr>
      </w:pPr>
      <w:r w:rsidRPr="00037FA4">
        <w:rPr>
          <w:rFonts w:ascii="Cambria" w:eastAsia="Times New Roman" w:hAnsi="Cambria" w:cs="Times New Roman"/>
          <w:b/>
          <w:color w:val="000000"/>
          <w:sz w:val="28"/>
          <w:szCs w:val="28"/>
        </w:rPr>
        <w:t>• Project Title:</w:t>
      </w:r>
      <w:r>
        <w:rPr>
          <w:rFonts w:ascii="Cambria" w:eastAsia="Times New Roman" w:hAnsi="Cambria" w:cs="Times New Roman"/>
          <w:color w:val="000000"/>
          <w:sz w:val="28"/>
          <w:szCs w:val="28"/>
        </w:rPr>
        <w:t xml:space="preserve"> Health AI: Intelligent Healthcare Assistant Using IBM </w:t>
      </w:r>
      <w:r w:rsidR="005E6498">
        <w:rPr>
          <w:rFonts w:ascii="Cambria" w:eastAsia="Times New Roman" w:hAnsi="Cambria" w:cs="Times New Roman"/>
          <w:color w:val="000000"/>
          <w:sz w:val="28"/>
          <w:szCs w:val="28"/>
        </w:rPr>
        <w:t xml:space="preserve">            </w:t>
      </w:r>
      <w:r>
        <w:rPr>
          <w:rFonts w:ascii="Cambria" w:eastAsia="Times New Roman" w:hAnsi="Cambria" w:cs="Times New Roman"/>
          <w:color w:val="000000"/>
          <w:sz w:val="28"/>
          <w:szCs w:val="28"/>
        </w:rPr>
        <w:t>Granite</w:t>
      </w:r>
    </w:p>
    <w:p w:rsidR="00373C8B" w:rsidRPr="00037FA4" w:rsidRDefault="00373C8B" w:rsidP="00373C8B">
      <w:pPr>
        <w:spacing w:line="240" w:lineRule="auto"/>
        <w:rPr>
          <w:rFonts w:ascii="Times New Roman" w:eastAsia="Times New Roman" w:hAnsi="Times New Roman" w:cs="Times New Roman"/>
          <w:b/>
          <w:sz w:val="28"/>
          <w:szCs w:val="28"/>
        </w:rPr>
      </w:pPr>
      <w:r w:rsidRPr="00037FA4">
        <w:rPr>
          <w:rFonts w:ascii="Cambria" w:eastAsia="Times New Roman" w:hAnsi="Cambria" w:cs="Times New Roman"/>
          <w:b/>
          <w:color w:val="000000"/>
          <w:sz w:val="28"/>
          <w:szCs w:val="28"/>
        </w:rPr>
        <w:t>• Team Members: </w:t>
      </w:r>
    </w:p>
    <w:p w:rsidR="00373C8B" w:rsidRPr="00037FA4" w:rsidRDefault="00373C8B" w:rsidP="00037FA4">
      <w:pPr>
        <w:pStyle w:val="ListParagraph"/>
        <w:numPr>
          <w:ilvl w:val="0"/>
          <w:numId w:val="4"/>
        </w:numPr>
        <w:spacing w:line="240" w:lineRule="auto"/>
        <w:rPr>
          <w:rFonts w:ascii="Times New Roman" w:eastAsia="Times New Roman" w:hAnsi="Times New Roman" w:cs="Times New Roman"/>
          <w:sz w:val="32"/>
          <w:szCs w:val="32"/>
        </w:rPr>
      </w:pPr>
      <w:proofErr w:type="spellStart"/>
      <w:r w:rsidRPr="00037FA4">
        <w:rPr>
          <w:rFonts w:ascii="Cambria" w:eastAsia="Times New Roman" w:hAnsi="Cambria" w:cs="Times New Roman"/>
          <w:color w:val="000000"/>
          <w:sz w:val="32"/>
          <w:szCs w:val="32"/>
        </w:rPr>
        <w:t>Amsavalli</w:t>
      </w:r>
      <w:proofErr w:type="spellEnd"/>
      <w:r w:rsidRPr="00037FA4">
        <w:rPr>
          <w:rFonts w:ascii="Cambria" w:eastAsia="Times New Roman" w:hAnsi="Cambria" w:cs="Times New Roman"/>
          <w:color w:val="000000"/>
          <w:sz w:val="32"/>
          <w:szCs w:val="32"/>
        </w:rPr>
        <w:t xml:space="preserve"> V      </w:t>
      </w:r>
    </w:p>
    <w:p w:rsidR="00373C8B" w:rsidRDefault="00373C8B" w:rsidP="00037FA4">
      <w:pPr>
        <w:pStyle w:val="ListParagraph"/>
        <w:numPr>
          <w:ilvl w:val="0"/>
          <w:numId w:val="4"/>
        </w:numPr>
        <w:spacing w:line="240" w:lineRule="auto"/>
        <w:rPr>
          <w:rFonts w:ascii="Times New Roman" w:eastAsia="Times New Roman" w:hAnsi="Times New Roman" w:cs="Times New Roman"/>
          <w:sz w:val="32"/>
          <w:szCs w:val="32"/>
        </w:rPr>
      </w:pPr>
      <w:proofErr w:type="spellStart"/>
      <w:r>
        <w:rPr>
          <w:rFonts w:ascii="Cambria" w:eastAsia="Times New Roman" w:hAnsi="Cambria" w:cs="Times New Roman"/>
          <w:color w:val="000000"/>
          <w:sz w:val="32"/>
          <w:szCs w:val="32"/>
        </w:rPr>
        <w:t>Abinaya</w:t>
      </w:r>
      <w:proofErr w:type="spellEnd"/>
      <w:r>
        <w:rPr>
          <w:rFonts w:ascii="Cambria" w:eastAsia="Times New Roman" w:hAnsi="Cambria" w:cs="Times New Roman"/>
          <w:color w:val="000000"/>
          <w:sz w:val="32"/>
          <w:szCs w:val="32"/>
        </w:rPr>
        <w:t xml:space="preserve"> V</w:t>
      </w:r>
    </w:p>
    <w:p w:rsidR="00373C8B" w:rsidRPr="00037FA4" w:rsidRDefault="00373C8B" w:rsidP="00037FA4">
      <w:pPr>
        <w:pStyle w:val="ListParagraph"/>
        <w:numPr>
          <w:ilvl w:val="0"/>
          <w:numId w:val="4"/>
        </w:numPr>
        <w:spacing w:line="240" w:lineRule="auto"/>
        <w:rPr>
          <w:rFonts w:ascii="Times New Roman" w:eastAsia="Times New Roman" w:hAnsi="Times New Roman" w:cs="Times New Roman"/>
          <w:sz w:val="32"/>
          <w:szCs w:val="32"/>
        </w:rPr>
      </w:pPr>
      <w:proofErr w:type="spellStart"/>
      <w:r w:rsidRPr="00037FA4">
        <w:rPr>
          <w:rFonts w:ascii="Cambria" w:eastAsia="Times New Roman" w:hAnsi="Cambria" w:cs="Times New Roman"/>
          <w:color w:val="000000"/>
          <w:sz w:val="32"/>
          <w:szCs w:val="32"/>
        </w:rPr>
        <w:t>Giritha</w:t>
      </w:r>
      <w:proofErr w:type="spellEnd"/>
      <w:r w:rsidRPr="00037FA4">
        <w:rPr>
          <w:rFonts w:ascii="Cambria" w:eastAsia="Times New Roman" w:hAnsi="Cambria" w:cs="Times New Roman"/>
          <w:color w:val="000000"/>
          <w:sz w:val="32"/>
          <w:szCs w:val="32"/>
        </w:rPr>
        <w:t xml:space="preserve"> A</w:t>
      </w:r>
    </w:p>
    <w:p w:rsidR="00373C8B" w:rsidRPr="00402CDA" w:rsidRDefault="00373C8B" w:rsidP="00373C8B">
      <w:pPr>
        <w:spacing w:line="240" w:lineRule="auto"/>
        <w:rPr>
          <w:rFonts w:ascii="Times New Roman" w:eastAsia="Times New Roman" w:hAnsi="Times New Roman" w:cs="Times New Roman"/>
          <w:b/>
          <w:color w:val="1F4E79" w:themeColor="accent5" w:themeShade="80"/>
          <w:sz w:val="36"/>
          <w:szCs w:val="36"/>
        </w:rPr>
      </w:pPr>
      <w:r w:rsidRPr="00402CDA">
        <w:rPr>
          <w:rFonts w:ascii="Cambria" w:eastAsia="Times New Roman" w:hAnsi="Cambria" w:cs="Times New Roman"/>
          <w:color w:val="1F4E79" w:themeColor="accent5" w:themeShade="80"/>
          <w:sz w:val="36"/>
          <w:szCs w:val="36"/>
        </w:rPr>
        <w:t> </w:t>
      </w:r>
      <w:r w:rsidRPr="00402CDA">
        <w:rPr>
          <w:rFonts w:ascii="Cambria" w:eastAsia="Times New Roman" w:hAnsi="Cambria" w:cs="Times New Roman"/>
          <w:b/>
          <w:color w:val="1F4E79" w:themeColor="accent5" w:themeShade="80"/>
          <w:sz w:val="36"/>
          <w:szCs w:val="36"/>
        </w:rPr>
        <w:t>2. Project Overview</w:t>
      </w:r>
    </w:p>
    <w:p w:rsidR="00373C8B" w:rsidRPr="00037FA4" w:rsidRDefault="00373C8B" w:rsidP="00373C8B">
      <w:pPr>
        <w:spacing w:line="240" w:lineRule="auto"/>
        <w:rPr>
          <w:rFonts w:ascii="Times New Roman" w:eastAsia="Times New Roman" w:hAnsi="Times New Roman" w:cs="Times New Roman"/>
          <w:b/>
          <w:color w:val="2E74B5" w:themeColor="accent5" w:themeShade="BF"/>
          <w:sz w:val="32"/>
          <w:szCs w:val="32"/>
        </w:rPr>
      </w:pPr>
      <w:r w:rsidRPr="00037FA4">
        <w:rPr>
          <w:rFonts w:ascii="Cambria" w:eastAsia="Times New Roman" w:hAnsi="Cambria" w:cs="Times New Roman"/>
          <w:b/>
          <w:color w:val="2E74B5" w:themeColor="accent5" w:themeShade="BF"/>
          <w:sz w:val="32"/>
          <w:szCs w:val="32"/>
        </w:rPr>
        <w:t>• Purpose:</w:t>
      </w:r>
    </w:p>
    <w:p w:rsidR="00373C8B" w:rsidRDefault="00373C8B" w:rsidP="00373C8B">
      <w:pPr>
        <w:spacing w:line="240" w:lineRule="auto"/>
        <w:rPr>
          <w:rFonts w:ascii="Times New Roman" w:eastAsia="Times New Roman" w:hAnsi="Times New Roman" w:cs="Times New Roman"/>
          <w:sz w:val="28"/>
          <w:szCs w:val="28"/>
        </w:rPr>
      </w:pPr>
      <w:r>
        <w:rPr>
          <w:rFonts w:ascii="Cambria" w:eastAsia="Times New Roman" w:hAnsi="Cambria" w:cs="Times New Roman"/>
          <w:color w:val="000000"/>
          <w:sz w:val="28"/>
          <w:szCs w:val="28"/>
        </w:rPr>
        <w:t>The purpose of HealthAI is to harness IBM Watson Machine Learning and Generative AI to provide intelligent healthcare assistance. The system delivers accurate medical insights, predicts diseases, recommends treatment plans, and visualizes patient health analytics. By leveraging IBM Granite-13B Instruct v2, the platform improves healthcare accessibility, empowers users to make informed decisions, and enhances the patient experience.</w:t>
      </w:r>
    </w:p>
    <w:p w:rsidR="00373C8B" w:rsidRPr="00037FA4" w:rsidRDefault="00373C8B" w:rsidP="00373C8B">
      <w:pPr>
        <w:spacing w:line="240" w:lineRule="auto"/>
        <w:rPr>
          <w:rFonts w:ascii="Times New Roman" w:eastAsia="Times New Roman" w:hAnsi="Times New Roman" w:cs="Times New Roman"/>
          <w:b/>
          <w:color w:val="2E74B5" w:themeColor="accent5" w:themeShade="BF"/>
          <w:sz w:val="28"/>
          <w:szCs w:val="28"/>
        </w:rPr>
      </w:pPr>
      <w:r w:rsidRPr="00037FA4">
        <w:rPr>
          <w:rFonts w:ascii="Cambria" w:eastAsia="Times New Roman" w:hAnsi="Cambria" w:cs="Times New Roman"/>
          <w:b/>
          <w:color w:val="2E74B5" w:themeColor="accent5" w:themeShade="BF"/>
          <w:sz w:val="28"/>
          <w:szCs w:val="28"/>
        </w:rPr>
        <w:t>• Features:</w:t>
      </w:r>
    </w:p>
    <w:p w:rsidR="00373C8B" w:rsidRDefault="00373C8B" w:rsidP="00373C8B">
      <w:pPr>
        <w:spacing w:line="240" w:lineRule="auto"/>
        <w:rPr>
          <w:rFonts w:ascii="Times New Roman" w:eastAsia="Times New Roman" w:hAnsi="Times New Roman" w:cs="Times New Roman"/>
          <w:sz w:val="28"/>
          <w:szCs w:val="28"/>
        </w:rPr>
      </w:pPr>
      <w:r>
        <w:rPr>
          <w:rFonts w:ascii="Cambria" w:eastAsia="Times New Roman" w:hAnsi="Cambria" w:cs="Times New Roman"/>
          <w:color w:val="000000"/>
          <w:sz w:val="28"/>
          <w:szCs w:val="28"/>
        </w:rPr>
        <w:t>  </w:t>
      </w:r>
      <w:r w:rsidRPr="00037FA4">
        <w:rPr>
          <w:rFonts w:ascii="Cambria" w:eastAsia="Times New Roman" w:hAnsi="Cambria" w:cs="Times New Roman"/>
          <w:b/>
          <w:color w:val="000000"/>
          <w:sz w:val="28"/>
          <w:szCs w:val="28"/>
        </w:rPr>
        <w:t>Patient Chat</w:t>
      </w:r>
      <w:r>
        <w:rPr>
          <w:rFonts w:ascii="Cambria" w:eastAsia="Times New Roman" w:hAnsi="Cambria" w:cs="Times New Roman"/>
          <w:color w:val="000000"/>
          <w:sz w:val="28"/>
          <w:szCs w:val="28"/>
        </w:rPr>
        <w:br/>
        <w:t>    Key Point: Conversational healthcare guidance</w:t>
      </w:r>
      <w:r>
        <w:rPr>
          <w:rFonts w:ascii="Cambria" w:eastAsia="Times New Roman" w:hAnsi="Cambria" w:cs="Times New Roman"/>
          <w:color w:val="000000"/>
          <w:sz w:val="28"/>
          <w:szCs w:val="28"/>
        </w:rPr>
        <w:br/>
        <w:t>    Functionality: Provides natural language interaction for health-related questions with AI-generated responses.</w:t>
      </w:r>
    </w:p>
    <w:p w:rsidR="00373C8B" w:rsidRDefault="00373C8B" w:rsidP="00373C8B">
      <w:pPr>
        <w:spacing w:line="240" w:lineRule="auto"/>
        <w:rPr>
          <w:rFonts w:ascii="Times New Roman" w:eastAsia="Times New Roman" w:hAnsi="Times New Roman" w:cs="Times New Roman"/>
          <w:sz w:val="28"/>
          <w:szCs w:val="28"/>
        </w:rPr>
      </w:pPr>
      <w:r>
        <w:rPr>
          <w:rFonts w:ascii="Cambria" w:eastAsia="Times New Roman" w:hAnsi="Cambria" w:cs="Times New Roman"/>
          <w:color w:val="000000"/>
          <w:sz w:val="28"/>
          <w:szCs w:val="28"/>
        </w:rPr>
        <w:t>  </w:t>
      </w:r>
      <w:r w:rsidRPr="00037FA4">
        <w:rPr>
          <w:rFonts w:ascii="Cambria" w:eastAsia="Times New Roman" w:hAnsi="Cambria" w:cs="Times New Roman"/>
          <w:b/>
          <w:color w:val="000000"/>
          <w:sz w:val="28"/>
          <w:szCs w:val="28"/>
        </w:rPr>
        <w:t>Disease Prediction</w:t>
      </w:r>
      <w:r>
        <w:rPr>
          <w:rFonts w:ascii="Cambria" w:eastAsia="Times New Roman" w:hAnsi="Cambria" w:cs="Times New Roman"/>
          <w:color w:val="000000"/>
          <w:sz w:val="28"/>
          <w:szCs w:val="28"/>
        </w:rPr>
        <w:br/>
        <w:t xml:space="preserve">    Key Point: </w:t>
      </w:r>
      <w:r w:rsidRPr="00402CDA">
        <w:rPr>
          <w:rFonts w:ascii="Cambria" w:eastAsia="Times New Roman" w:hAnsi="Cambria" w:cs="Times New Roman"/>
          <w:color w:val="0D0D0D" w:themeColor="text1" w:themeTint="F2"/>
          <w:sz w:val="28"/>
          <w:szCs w:val="28"/>
        </w:rPr>
        <w:t>Symptom</w:t>
      </w:r>
      <w:r>
        <w:rPr>
          <w:rFonts w:ascii="Cambria" w:eastAsia="Times New Roman" w:hAnsi="Cambria" w:cs="Times New Roman"/>
          <w:color w:val="000000"/>
          <w:sz w:val="28"/>
          <w:szCs w:val="28"/>
        </w:rPr>
        <w:t>-based diagnosis</w:t>
      </w:r>
      <w:r>
        <w:rPr>
          <w:rFonts w:ascii="Cambria" w:eastAsia="Times New Roman" w:hAnsi="Cambria" w:cs="Times New Roman"/>
          <w:color w:val="000000"/>
          <w:sz w:val="28"/>
          <w:szCs w:val="28"/>
        </w:rPr>
        <w:br/>
      </w:r>
      <w:r>
        <w:rPr>
          <w:rFonts w:ascii="Cambria" w:eastAsia="Times New Roman" w:hAnsi="Cambria" w:cs="Times New Roman"/>
          <w:color w:val="000000"/>
          <w:sz w:val="28"/>
          <w:szCs w:val="28"/>
        </w:rPr>
        <w:lastRenderedPageBreak/>
        <w:t>    Functionality: Analyzes user symptoms and health data to suggest possible conditions with likelihoods and next steps.</w:t>
      </w:r>
    </w:p>
    <w:p w:rsidR="00373C8B" w:rsidRDefault="00373C8B" w:rsidP="00373C8B">
      <w:pPr>
        <w:spacing w:line="240" w:lineRule="auto"/>
        <w:rPr>
          <w:rFonts w:ascii="Times New Roman" w:eastAsia="Times New Roman" w:hAnsi="Times New Roman" w:cs="Times New Roman"/>
          <w:sz w:val="28"/>
          <w:szCs w:val="28"/>
        </w:rPr>
      </w:pPr>
      <w:r>
        <w:rPr>
          <w:rFonts w:ascii="Cambria" w:eastAsia="Times New Roman" w:hAnsi="Cambria" w:cs="Times New Roman"/>
          <w:color w:val="000000"/>
          <w:sz w:val="28"/>
          <w:szCs w:val="28"/>
        </w:rPr>
        <w:t>  </w:t>
      </w:r>
      <w:r w:rsidRPr="00037FA4">
        <w:rPr>
          <w:rFonts w:ascii="Cambria" w:eastAsia="Times New Roman" w:hAnsi="Cambria" w:cs="Times New Roman"/>
          <w:b/>
          <w:color w:val="000000"/>
          <w:sz w:val="28"/>
          <w:szCs w:val="28"/>
        </w:rPr>
        <w:t>Treatment Plans</w:t>
      </w:r>
      <w:r w:rsidRPr="00037FA4">
        <w:rPr>
          <w:rFonts w:ascii="Cambria" w:eastAsia="Times New Roman" w:hAnsi="Cambria" w:cs="Times New Roman"/>
          <w:b/>
          <w:color w:val="000000"/>
          <w:sz w:val="28"/>
          <w:szCs w:val="28"/>
        </w:rPr>
        <w:br/>
      </w:r>
      <w:r w:rsidRPr="00037FA4">
        <w:rPr>
          <w:rFonts w:ascii="Cambria" w:eastAsia="Times New Roman" w:hAnsi="Cambria" w:cs="Times New Roman"/>
          <w:color w:val="000000"/>
          <w:sz w:val="28"/>
          <w:szCs w:val="28"/>
        </w:rPr>
        <w:t>    Key Point:</w:t>
      </w:r>
      <w:r>
        <w:rPr>
          <w:rFonts w:ascii="Cambria" w:eastAsia="Times New Roman" w:hAnsi="Cambria" w:cs="Times New Roman"/>
          <w:color w:val="000000"/>
          <w:sz w:val="28"/>
          <w:szCs w:val="28"/>
        </w:rPr>
        <w:t xml:space="preserve"> Personalized medical advice</w:t>
      </w:r>
      <w:r>
        <w:rPr>
          <w:rFonts w:ascii="Cambria" w:eastAsia="Times New Roman" w:hAnsi="Cambria" w:cs="Times New Roman"/>
          <w:color w:val="000000"/>
          <w:sz w:val="28"/>
          <w:szCs w:val="28"/>
        </w:rPr>
        <w:br/>
      </w:r>
      <w:r w:rsidRPr="00402CDA">
        <w:rPr>
          <w:rFonts w:ascii="Cambria" w:eastAsia="Times New Roman" w:hAnsi="Cambria" w:cs="Times New Roman"/>
          <w:b/>
          <w:color w:val="000000"/>
          <w:sz w:val="28"/>
          <w:szCs w:val="28"/>
        </w:rPr>
        <w:t xml:space="preserve">    </w:t>
      </w:r>
      <w:r w:rsidRPr="00037FA4">
        <w:rPr>
          <w:rFonts w:ascii="Cambria" w:eastAsia="Times New Roman" w:hAnsi="Cambria" w:cs="Times New Roman"/>
          <w:color w:val="000000"/>
          <w:sz w:val="28"/>
          <w:szCs w:val="28"/>
        </w:rPr>
        <w:t>Functionality:</w:t>
      </w:r>
      <w:r>
        <w:rPr>
          <w:rFonts w:ascii="Cambria" w:eastAsia="Times New Roman" w:hAnsi="Cambria" w:cs="Times New Roman"/>
          <w:color w:val="000000"/>
          <w:sz w:val="28"/>
          <w:szCs w:val="28"/>
        </w:rPr>
        <w:t xml:space="preserve"> Generates tailored treatment recommendations including medications, lifestyle changes, and follow-up testing.</w:t>
      </w:r>
    </w:p>
    <w:p w:rsidR="00373C8B" w:rsidRDefault="00373C8B" w:rsidP="00373C8B">
      <w:pPr>
        <w:spacing w:line="240" w:lineRule="auto"/>
        <w:rPr>
          <w:rFonts w:ascii="Times New Roman" w:eastAsia="Times New Roman" w:hAnsi="Times New Roman" w:cs="Times New Roman"/>
          <w:sz w:val="28"/>
          <w:szCs w:val="28"/>
        </w:rPr>
      </w:pPr>
      <w:r w:rsidRPr="00037FA4">
        <w:rPr>
          <w:rFonts w:ascii="Cambria" w:eastAsia="Times New Roman" w:hAnsi="Cambria" w:cs="Times New Roman"/>
          <w:b/>
          <w:color w:val="000000"/>
          <w:sz w:val="28"/>
          <w:szCs w:val="28"/>
        </w:rPr>
        <w:t>  Health Analytics</w:t>
      </w:r>
      <w:r w:rsidRPr="00037FA4">
        <w:rPr>
          <w:rFonts w:ascii="Cambria" w:eastAsia="Times New Roman" w:hAnsi="Cambria" w:cs="Times New Roman"/>
          <w:b/>
          <w:color w:val="000000"/>
          <w:sz w:val="28"/>
          <w:szCs w:val="28"/>
        </w:rPr>
        <w:br/>
      </w:r>
      <w:r w:rsidRPr="00402CDA">
        <w:rPr>
          <w:rFonts w:ascii="Cambria" w:eastAsia="Times New Roman" w:hAnsi="Cambria" w:cs="Times New Roman"/>
          <w:b/>
          <w:color w:val="000000"/>
          <w:sz w:val="28"/>
          <w:szCs w:val="28"/>
        </w:rPr>
        <w:t xml:space="preserve">    </w:t>
      </w:r>
      <w:r w:rsidRPr="00037FA4">
        <w:rPr>
          <w:rFonts w:ascii="Cambria" w:eastAsia="Times New Roman" w:hAnsi="Cambria" w:cs="Times New Roman"/>
          <w:color w:val="000000"/>
          <w:sz w:val="28"/>
          <w:szCs w:val="28"/>
        </w:rPr>
        <w:t>Key Point:</w:t>
      </w:r>
      <w:r>
        <w:rPr>
          <w:rFonts w:ascii="Cambria" w:eastAsia="Times New Roman" w:hAnsi="Cambria" w:cs="Times New Roman"/>
          <w:color w:val="000000"/>
          <w:sz w:val="28"/>
          <w:szCs w:val="28"/>
        </w:rPr>
        <w:t xml:space="preserve"> Data-driven insights</w:t>
      </w:r>
      <w:r>
        <w:rPr>
          <w:rFonts w:ascii="Cambria" w:eastAsia="Times New Roman" w:hAnsi="Cambria" w:cs="Times New Roman"/>
          <w:color w:val="000000"/>
          <w:sz w:val="28"/>
          <w:szCs w:val="28"/>
        </w:rPr>
        <w:br/>
      </w:r>
      <w:r w:rsidRPr="00037FA4">
        <w:rPr>
          <w:rFonts w:ascii="Cambria" w:eastAsia="Times New Roman" w:hAnsi="Cambria" w:cs="Times New Roman"/>
          <w:color w:val="0D0D0D" w:themeColor="text1" w:themeTint="F2"/>
          <w:sz w:val="28"/>
          <w:szCs w:val="28"/>
        </w:rPr>
        <w:t>    Functionality:</w:t>
      </w:r>
      <w:r w:rsidRPr="00402CDA">
        <w:rPr>
          <w:rFonts w:ascii="Cambria" w:eastAsia="Times New Roman" w:hAnsi="Cambria" w:cs="Times New Roman"/>
          <w:color w:val="0D0D0D" w:themeColor="text1" w:themeTint="F2"/>
          <w:sz w:val="28"/>
          <w:szCs w:val="28"/>
        </w:rPr>
        <w:t xml:space="preserve"> </w:t>
      </w:r>
      <w:r>
        <w:rPr>
          <w:rFonts w:ascii="Cambria" w:eastAsia="Times New Roman" w:hAnsi="Cambria" w:cs="Times New Roman"/>
          <w:color w:val="000000"/>
          <w:sz w:val="28"/>
          <w:szCs w:val="28"/>
        </w:rPr>
        <w:t>Visualizes patient health metrics (vital signs, trends) and provides AI-generated insights.</w:t>
      </w:r>
    </w:p>
    <w:p w:rsidR="00373C8B" w:rsidRDefault="00373C8B" w:rsidP="00373C8B">
      <w:pPr>
        <w:spacing w:line="240" w:lineRule="auto"/>
        <w:rPr>
          <w:rFonts w:ascii="Times New Roman" w:eastAsia="Times New Roman" w:hAnsi="Times New Roman" w:cs="Times New Roman"/>
          <w:sz w:val="28"/>
          <w:szCs w:val="28"/>
        </w:rPr>
      </w:pPr>
      <w:r>
        <w:rPr>
          <w:rFonts w:ascii="Cambria" w:eastAsia="Times New Roman" w:hAnsi="Cambria" w:cs="Times New Roman"/>
          <w:color w:val="000000"/>
          <w:sz w:val="28"/>
          <w:szCs w:val="28"/>
        </w:rPr>
        <w:t>  </w:t>
      </w:r>
      <w:r w:rsidRPr="00037FA4">
        <w:rPr>
          <w:rFonts w:ascii="Cambria" w:eastAsia="Times New Roman" w:hAnsi="Cambria" w:cs="Times New Roman"/>
          <w:b/>
          <w:color w:val="000000"/>
          <w:sz w:val="28"/>
          <w:szCs w:val="28"/>
        </w:rPr>
        <w:t>Secure API Management</w:t>
      </w:r>
      <w:r>
        <w:rPr>
          <w:rFonts w:ascii="Cambria" w:eastAsia="Times New Roman" w:hAnsi="Cambria" w:cs="Times New Roman"/>
          <w:color w:val="000000"/>
          <w:sz w:val="28"/>
          <w:szCs w:val="28"/>
        </w:rPr>
        <w:br/>
      </w:r>
      <w:r w:rsidRPr="00037FA4">
        <w:rPr>
          <w:rFonts w:ascii="Cambria" w:eastAsia="Times New Roman" w:hAnsi="Cambria" w:cs="Times New Roman"/>
          <w:color w:val="000000"/>
          <w:sz w:val="28"/>
          <w:szCs w:val="28"/>
        </w:rPr>
        <w:t>    Key Point:</w:t>
      </w:r>
      <w:r>
        <w:rPr>
          <w:rFonts w:ascii="Cambria" w:eastAsia="Times New Roman" w:hAnsi="Cambria" w:cs="Times New Roman"/>
          <w:color w:val="000000"/>
          <w:sz w:val="28"/>
          <w:szCs w:val="28"/>
        </w:rPr>
        <w:t xml:space="preserve"> Data safety</w:t>
      </w:r>
      <w:r>
        <w:rPr>
          <w:rFonts w:ascii="Cambria" w:eastAsia="Times New Roman" w:hAnsi="Cambria" w:cs="Times New Roman"/>
          <w:color w:val="000000"/>
          <w:sz w:val="28"/>
          <w:szCs w:val="28"/>
        </w:rPr>
        <w:br/>
      </w:r>
      <w:r w:rsidRPr="00037FA4">
        <w:rPr>
          <w:rFonts w:ascii="Cambria" w:eastAsia="Times New Roman" w:hAnsi="Cambria" w:cs="Times New Roman"/>
          <w:color w:val="000000"/>
          <w:sz w:val="28"/>
          <w:szCs w:val="28"/>
        </w:rPr>
        <w:t>    Functionality:</w:t>
      </w:r>
      <w:r>
        <w:rPr>
          <w:rFonts w:ascii="Cambria" w:eastAsia="Times New Roman" w:hAnsi="Cambria" w:cs="Times New Roman"/>
          <w:color w:val="000000"/>
          <w:sz w:val="28"/>
          <w:szCs w:val="28"/>
        </w:rPr>
        <w:t xml:space="preserve"> Ensures responsible handling of healthcare data with API key protection.</w:t>
      </w:r>
    </w:p>
    <w:p w:rsidR="00373C8B" w:rsidRPr="00402CDA" w:rsidRDefault="00373C8B" w:rsidP="00373C8B">
      <w:pPr>
        <w:spacing w:before="480" w:after="0" w:line="240" w:lineRule="auto"/>
        <w:outlineLvl w:val="0"/>
        <w:rPr>
          <w:rFonts w:ascii="Times New Roman" w:eastAsia="Times New Roman" w:hAnsi="Times New Roman" w:cs="Times New Roman"/>
          <w:b/>
          <w:bCs/>
          <w:color w:val="1F4E79" w:themeColor="accent5" w:themeShade="80"/>
          <w:kern w:val="36"/>
          <w:sz w:val="40"/>
          <w:szCs w:val="40"/>
        </w:rPr>
      </w:pPr>
      <w:r w:rsidRPr="00402CDA">
        <w:rPr>
          <w:rFonts w:ascii="Calibri" w:eastAsia="Times New Roman" w:hAnsi="Calibri" w:cs="Calibri"/>
          <w:b/>
          <w:bCs/>
          <w:color w:val="1F4E79" w:themeColor="accent5" w:themeShade="80"/>
          <w:kern w:val="36"/>
          <w:sz w:val="40"/>
          <w:szCs w:val="40"/>
        </w:rPr>
        <w:t>3. Architecture</w:t>
      </w:r>
    </w:p>
    <w:p w:rsidR="00373C8B" w:rsidRDefault="00373C8B" w:rsidP="00373C8B">
      <w:pPr>
        <w:spacing w:line="240" w:lineRule="auto"/>
        <w:rPr>
          <w:rFonts w:ascii="Times New Roman" w:eastAsia="Times New Roman" w:hAnsi="Times New Roman" w:cs="Times New Roman"/>
          <w:sz w:val="28"/>
          <w:szCs w:val="28"/>
        </w:rPr>
      </w:pPr>
      <w:r w:rsidRPr="00037FA4">
        <w:rPr>
          <w:rFonts w:ascii="Cambria" w:eastAsia="Times New Roman" w:hAnsi="Cambria" w:cs="Times New Roman"/>
          <w:b/>
          <w:color w:val="000000"/>
          <w:sz w:val="28"/>
          <w:szCs w:val="28"/>
        </w:rPr>
        <w:t>Frontend (</w:t>
      </w:r>
      <w:proofErr w:type="spellStart"/>
      <w:r w:rsidRPr="00037FA4">
        <w:rPr>
          <w:rFonts w:ascii="Cambria" w:eastAsia="Times New Roman" w:hAnsi="Cambria" w:cs="Times New Roman"/>
          <w:b/>
          <w:color w:val="000000"/>
          <w:sz w:val="28"/>
          <w:szCs w:val="28"/>
        </w:rPr>
        <w:t>Streamlit</w:t>
      </w:r>
      <w:proofErr w:type="spellEnd"/>
      <w:r w:rsidRPr="00037FA4">
        <w:rPr>
          <w:rFonts w:ascii="Cambria" w:eastAsia="Times New Roman" w:hAnsi="Cambria" w:cs="Times New Roman"/>
          <w:b/>
          <w:color w:val="000000"/>
          <w:sz w:val="28"/>
          <w:szCs w:val="28"/>
        </w:rPr>
        <w:t>):</w:t>
      </w:r>
      <w:r>
        <w:rPr>
          <w:rFonts w:ascii="Cambria" w:eastAsia="Times New Roman" w:hAnsi="Cambria" w:cs="Times New Roman"/>
          <w:color w:val="000000"/>
          <w:sz w:val="28"/>
          <w:szCs w:val="28"/>
        </w:rPr>
        <w:t xml:space="preserve"> Provides an interactive interface for chat, prediction, treatment, and analytics with intuitive dashboards and visualizations.</w:t>
      </w:r>
    </w:p>
    <w:p w:rsidR="00373C8B" w:rsidRDefault="00373C8B" w:rsidP="00373C8B">
      <w:pPr>
        <w:spacing w:line="240" w:lineRule="auto"/>
        <w:rPr>
          <w:rFonts w:ascii="Times New Roman" w:eastAsia="Times New Roman" w:hAnsi="Times New Roman" w:cs="Times New Roman"/>
          <w:sz w:val="28"/>
          <w:szCs w:val="28"/>
        </w:rPr>
      </w:pPr>
      <w:r w:rsidRPr="00037FA4">
        <w:rPr>
          <w:rFonts w:ascii="Cambria" w:eastAsia="Times New Roman" w:hAnsi="Cambria" w:cs="Times New Roman"/>
          <w:b/>
          <w:color w:val="000000"/>
          <w:sz w:val="28"/>
          <w:szCs w:val="28"/>
        </w:rPr>
        <w:t>Backend (</w:t>
      </w:r>
      <w:proofErr w:type="spellStart"/>
      <w:r w:rsidRPr="00037FA4">
        <w:rPr>
          <w:rFonts w:ascii="Cambria" w:eastAsia="Times New Roman" w:hAnsi="Cambria" w:cs="Times New Roman"/>
          <w:b/>
          <w:color w:val="000000"/>
          <w:sz w:val="28"/>
          <w:szCs w:val="28"/>
        </w:rPr>
        <w:t>FastAPI</w:t>
      </w:r>
      <w:proofErr w:type="spellEnd"/>
      <w:r w:rsidRPr="00037FA4">
        <w:rPr>
          <w:rFonts w:ascii="Cambria" w:eastAsia="Times New Roman" w:hAnsi="Cambria" w:cs="Times New Roman"/>
          <w:b/>
          <w:color w:val="000000"/>
          <w:sz w:val="28"/>
          <w:szCs w:val="28"/>
        </w:rPr>
        <w:t>):</w:t>
      </w:r>
      <w:r>
        <w:rPr>
          <w:rFonts w:ascii="Cambria" w:eastAsia="Times New Roman" w:hAnsi="Cambria" w:cs="Times New Roman"/>
          <w:color w:val="000000"/>
          <w:sz w:val="28"/>
          <w:szCs w:val="28"/>
        </w:rPr>
        <w:t xml:space="preserve"> Manages requests, communicates with IBM Granite, and handles core healthcare functionalities.</w:t>
      </w:r>
    </w:p>
    <w:p w:rsidR="00373C8B" w:rsidRDefault="00373C8B" w:rsidP="00373C8B">
      <w:pPr>
        <w:spacing w:line="240" w:lineRule="auto"/>
        <w:rPr>
          <w:rFonts w:ascii="Times New Roman" w:eastAsia="Times New Roman" w:hAnsi="Times New Roman" w:cs="Times New Roman"/>
          <w:sz w:val="28"/>
          <w:szCs w:val="28"/>
        </w:rPr>
      </w:pPr>
      <w:r w:rsidRPr="00037FA4">
        <w:rPr>
          <w:rFonts w:ascii="Cambria" w:eastAsia="Times New Roman" w:hAnsi="Cambria" w:cs="Times New Roman"/>
          <w:b/>
          <w:color w:val="000000"/>
          <w:sz w:val="28"/>
          <w:szCs w:val="28"/>
        </w:rPr>
        <w:t xml:space="preserve">LLM Integration (IBM </w:t>
      </w:r>
      <w:proofErr w:type="spellStart"/>
      <w:r w:rsidRPr="00037FA4">
        <w:rPr>
          <w:rFonts w:ascii="Cambria" w:eastAsia="Times New Roman" w:hAnsi="Cambria" w:cs="Times New Roman"/>
          <w:b/>
          <w:color w:val="000000"/>
          <w:sz w:val="28"/>
          <w:szCs w:val="28"/>
        </w:rPr>
        <w:t>Watsonx</w:t>
      </w:r>
      <w:proofErr w:type="spellEnd"/>
      <w:r w:rsidRPr="00037FA4">
        <w:rPr>
          <w:rFonts w:ascii="Cambria" w:eastAsia="Times New Roman" w:hAnsi="Cambria" w:cs="Times New Roman"/>
          <w:b/>
          <w:color w:val="000000"/>
          <w:sz w:val="28"/>
          <w:szCs w:val="28"/>
        </w:rPr>
        <w:t xml:space="preserve"> Granite):</w:t>
      </w:r>
      <w:r>
        <w:rPr>
          <w:rFonts w:ascii="Cambria" w:eastAsia="Times New Roman" w:hAnsi="Cambria" w:cs="Times New Roman"/>
          <w:color w:val="000000"/>
          <w:sz w:val="28"/>
          <w:szCs w:val="28"/>
        </w:rPr>
        <w:t xml:space="preserve"> IBM Granite-13B Instruct v2 model processes natural language queries and generates medical insights.</w:t>
      </w:r>
    </w:p>
    <w:p w:rsidR="00373C8B" w:rsidRDefault="00373C8B" w:rsidP="00373C8B">
      <w:pPr>
        <w:spacing w:line="240" w:lineRule="auto"/>
        <w:rPr>
          <w:rFonts w:ascii="Times New Roman" w:eastAsia="Times New Roman" w:hAnsi="Times New Roman" w:cs="Times New Roman"/>
          <w:sz w:val="28"/>
          <w:szCs w:val="28"/>
        </w:rPr>
      </w:pPr>
      <w:r w:rsidRPr="00037FA4">
        <w:rPr>
          <w:rFonts w:ascii="Cambria" w:eastAsia="Times New Roman" w:hAnsi="Cambria" w:cs="Times New Roman"/>
          <w:b/>
          <w:color w:val="000000"/>
          <w:sz w:val="28"/>
          <w:szCs w:val="28"/>
        </w:rPr>
        <w:t>Data Visualization (</w:t>
      </w:r>
      <w:proofErr w:type="spellStart"/>
      <w:r w:rsidRPr="00037FA4">
        <w:rPr>
          <w:rFonts w:ascii="Cambria" w:eastAsia="Times New Roman" w:hAnsi="Cambria" w:cs="Times New Roman"/>
          <w:b/>
          <w:color w:val="000000"/>
          <w:sz w:val="28"/>
          <w:szCs w:val="28"/>
        </w:rPr>
        <w:t>Plotly</w:t>
      </w:r>
      <w:proofErr w:type="spellEnd"/>
      <w:r w:rsidRPr="00037FA4">
        <w:rPr>
          <w:rFonts w:ascii="Cambria" w:eastAsia="Times New Roman" w:hAnsi="Cambria" w:cs="Times New Roman"/>
          <w:b/>
          <w:color w:val="000000"/>
          <w:sz w:val="28"/>
          <w:szCs w:val="28"/>
        </w:rPr>
        <w:t>, Pandas):</w:t>
      </w:r>
      <w:r>
        <w:rPr>
          <w:rFonts w:ascii="Cambria" w:eastAsia="Times New Roman" w:hAnsi="Cambria" w:cs="Times New Roman"/>
          <w:color w:val="000000"/>
          <w:sz w:val="28"/>
          <w:szCs w:val="28"/>
        </w:rPr>
        <w:t xml:space="preserve"> Displays patient metrics and trends in interactive graphs.</w:t>
      </w:r>
    </w:p>
    <w:p w:rsidR="00373C8B" w:rsidRDefault="00373C8B" w:rsidP="00373C8B">
      <w:pPr>
        <w:spacing w:line="240" w:lineRule="auto"/>
        <w:rPr>
          <w:rFonts w:ascii="Times New Roman" w:eastAsia="Times New Roman" w:hAnsi="Times New Roman" w:cs="Times New Roman"/>
          <w:sz w:val="28"/>
          <w:szCs w:val="28"/>
        </w:rPr>
      </w:pPr>
      <w:r w:rsidRPr="00037FA4">
        <w:rPr>
          <w:rFonts w:ascii="Cambria" w:eastAsia="Times New Roman" w:hAnsi="Cambria" w:cs="Times New Roman"/>
          <w:b/>
          <w:color w:val="000000"/>
          <w:sz w:val="28"/>
          <w:szCs w:val="28"/>
        </w:rPr>
        <w:t>ML Modules:</w:t>
      </w:r>
      <w:r>
        <w:rPr>
          <w:rFonts w:ascii="Cambria" w:eastAsia="Times New Roman" w:hAnsi="Cambria" w:cs="Times New Roman"/>
          <w:color w:val="000000"/>
          <w:sz w:val="28"/>
          <w:szCs w:val="28"/>
        </w:rPr>
        <w:t xml:space="preserve"> Support disease prediction and health analytics using patient-reported data.</w:t>
      </w:r>
    </w:p>
    <w:p w:rsidR="00373C8B" w:rsidRPr="00402CDA" w:rsidRDefault="00373C8B" w:rsidP="00373C8B">
      <w:pPr>
        <w:spacing w:before="480" w:after="0" w:line="240" w:lineRule="auto"/>
        <w:outlineLvl w:val="0"/>
        <w:rPr>
          <w:rFonts w:ascii="Times New Roman" w:eastAsia="Times New Roman" w:hAnsi="Times New Roman" w:cs="Times New Roman"/>
          <w:b/>
          <w:bCs/>
          <w:color w:val="1F4E79" w:themeColor="accent5" w:themeShade="80"/>
          <w:kern w:val="36"/>
          <w:sz w:val="40"/>
          <w:szCs w:val="40"/>
        </w:rPr>
      </w:pPr>
      <w:r w:rsidRPr="00402CDA">
        <w:rPr>
          <w:rFonts w:ascii="Calibri" w:eastAsia="Times New Roman" w:hAnsi="Calibri" w:cs="Calibri"/>
          <w:b/>
          <w:bCs/>
          <w:color w:val="1F4E79" w:themeColor="accent5" w:themeShade="80"/>
          <w:kern w:val="36"/>
          <w:sz w:val="40"/>
          <w:szCs w:val="40"/>
        </w:rPr>
        <w:t>4. Setup Instructions</w:t>
      </w:r>
    </w:p>
    <w:p w:rsidR="00373C8B" w:rsidRDefault="00373C8B" w:rsidP="00373C8B">
      <w:pPr>
        <w:spacing w:line="240" w:lineRule="auto"/>
        <w:rPr>
          <w:rFonts w:ascii="Times New Roman" w:eastAsia="Times New Roman" w:hAnsi="Times New Roman" w:cs="Times New Roman"/>
          <w:sz w:val="28"/>
          <w:szCs w:val="28"/>
        </w:rPr>
      </w:pPr>
      <w:r w:rsidRPr="00037FA4">
        <w:rPr>
          <w:rFonts w:ascii="Cambria" w:eastAsia="Times New Roman" w:hAnsi="Cambria" w:cs="Times New Roman"/>
          <w:b/>
          <w:color w:val="000000"/>
          <w:sz w:val="28"/>
          <w:szCs w:val="28"/>
        </w:rPr>
        <w:t>Prerequisites:</w:t>
      </w:r>
      <w:r w:rsidRPr="00037FA4">
        <w:rPr>
          <w:rFonts w:ascii="Cambria" w:eastAsia="Times New Roman" w:hAnsi="Cambria" w:cs="Times New Roman"/>
          <w:color w:val="000000"/>
          <w:sz w:val="28"/>
          <w:szCs w:val="28"/>
        </w:rPr>
        <w:br/>
      </w:r>
      <w:r>
        <w:rPr>
          <w:rFonts w:ascii="Cambria" w:eastAsia="Times New Roman" w:hAnsi="Cambria" w:cs="Times New Roman"/>
          <w:color w:val="000000"/>
          <w:sz w:val="28"/>
          <w:szCs w:val="28"/>
        </w:rPr>
        <w:t>• Python 3.9+</w:t>
      </w:r>
      <w:r>
        <w:rPr>
          <w:rFonts w:ascii="Cambria" w:eastAsia="Times New Roman" w:hAnsi="Cambria" w:cs="Times New Roman"/>
          <w:color w:val="000000"/>
          <w:sz w:val="28"/>
          <w:szCs w:val="28"/>
        </w:rPr>
        <w:br/>
        <w:t>• pip &amp; virtual environment</w:t>
      </w:r>
      <w:r>
        <w:rPr>
          <w:rFonts w:ascii="Cambria" w:eastAsia="Times New Roman" w:hAnsi="Cambria" w:cs="Times New Roman"/>
          <w:color w:val="000000"/>
          <w:sz w:val="28"/>
          <w:szCs w:val="28"/>
        </w:rPr>
        <w:br/>
        <w:t xml:space="preserve">• IBM </w:t>
      </w:r>
      <w:proofErr w:type="spellStart"/>
      <w:r>
        <w:rPr>
          <w:rFonts w:ascii="Cambria" w:eastAsia="Times New Roman" w:hAnsi="Cambria" w:cs="Times New Roman"/>
          <w:color w:val="000000"/>
          <w:sz w:val="28"/>
          <w:szCs w:val="28"/>
        </w:rPr>
        <w:t>Watsonx</w:t>
      </w:r>
      <w:proofErr w:type="spellEnd"/>
      <w:r>
        <w:rPr>
          <w:rFonts w:ascii="Cambria" w:eastAsia="Times New Roman" w:hAnsi="Cambria" w:cs="Times New Roman"/>
          <w:color w:val="000000"/>
          <w:sz w:val="28"/>
          <w:szCs w:val="28"/>
        </w:rPr>
        <w:t xml:space="preserve"> API key</w:t>
      </w:r>
      <w:r>
        <w:rPr>
          <w:rFonts w:ascii="Cambria" w:eastAsia="Times New Roman" w:hAnsi="Cambria" w:cs="Times New Roman"/>
          <w:color w:val="000000"/>
          <w:sz w:val="28"/>
          <w:szCs w:val="28"/>
        </w:rPr>
        <w:br/>
        <w:t xml:space="preserve">• </w:t>
      </w:r>
      <w:proofErr w:type="spellStart"/>
      <w:r>
        <w:rPr>
          <w:rFonts w:ascii="Cambria" w:eastAsia="Times New Roman" w:hAnsi="Cambria" w:cs="Times New Roman"/>
          <w:color w:val="000000"/>
          <w:sz w:val="28"/>
          <w:szCs w:val="28"/>
        </w:rPr>
        <w:t>Streamlit</w:t>
      </w:r>
      <w:proofErr w:type="spellEnd"/>
      <w:r>
        <w:rPr>
          <w:rFonts w:ascii="Cambria" w:eastAsia="Times New Roman" w:hAnsi="Cambria" w:cs="Times New Roman"/>
          <w:color w:val="000000"/>
          <w:sz w:val="28"/>
          <w:szCs w:val="28"/>
        </w:rPr>
        <w:t xml:space="preserve">, </w:t>
      </w:r>
      <w:proofErr w:type="spellStart"/>
      <w:r>
        <w:rPr>
          <w:rFonts w:ascii="Cambria" w:eastAsia="Times New Roman" w:hAnsi="Cambria" w:cs="Times New Roman"/>
          <w:color w:val="000000"/>
          <w:sz w:val="28"/>
          <w:szCs w:val="28"/>
        </w:rPr>
        <w:t>Plotly</w:t>
      </w:r>
      <w:proofErr w:type="spellEnd"/>
      <w:r>
        <w:rPr>
          <w:rFonts w:ascii="Cambria" w:eastAsia="Times New Roman" w:hAnsi="Cambria" w:cs="Times New Roman"/>
          <w:color w:val="000000"/>
          <w:sz w:val="28"/>
          <w:szCs w:val="28"/>
        </w:rPr>
        <w:t>, Pandas installed</w:t>
      </w:r>
    </w:p>
    <w:p w:rsidR="00373C8B" w:rsidRDefault="00373C8B" w:rsidP="00373C8B">
      <w:pPr>
        <w:spacing w:line="240" w:lineRule="auto"/>
        <w:rPr>
          <w:rFonts w:ascii="Times New Roman" w:eastAsia="Times New Roman" w:hAnsi="Times New Roman" w:cs="Times New Roman"/>
          <w:sz w:val="28"/>
          <w:szCs w:val="28"/>
        </w:rPr>
      </w:pPr>
      <w:r w:rsidRPr="00037FA4">
        <w:rPr>
          <w:rFonts w:ascii="Cambria" w:eastAsia="Times New Roman" w:hAnsi="Cambria" w:cs="Times New Roman"/>
          <w:b/>
          <w:color w:val="000000"/>
          <w:sz w:val="28"/>
          <w:szCs w:val="28"/>
        </w:rPr>
        <w:lastRenderedPageBreak/>
        <w:t>Installation Process:</w:t>
      </w:r>
      <w:r>
        <w:rPr>
          <w:rFonts w:ascii="Cambria" w:eastAsia="Times New Roman" w:hAnsi="Cambria" w:cs="Times New Roman"/>
          <w:color w:val="000000"/>
          <w:sz w:val="28"/>
          <w:szCs w:val="28"/>
        </w:rPr>
        <w:br/>
        <w:t>• Clone the repository</w:t>
      </w:r>
      <w:r>
        <w:rPr>
          <w:rFonts w:ascii="Cambria" w:eastAsia="Times New Roman" w:hAnsi="Cambria" w:cs="Times New Roman"/>
          <w:color w:val="000000"/>
          <w:sz w:val="28"/>
          <w:szCs w:val="28"/>
        </w:rPr>
        <w:br/>
        <w:t>• Install dependencies from requirements.txt</w:t>
      </w:r>
      <w:r>
        <w:rPr>
          <w:rFonts w:ascii="Cambria" w:eastAsia="Times New Roman" w:hAnsi="Cambria" w:cs="Times New Roman"/>
          <w:color w:val="000000"/>
          <w:sz w:val="28"/>
          <w:szCs w:val="28"/>
        </w:rPr>
        <w:br/>
        <w:t>• Configure credentials in .env file</w:t>
      </w:r>
      <w:r>
        <w:rPr>
          <w:rFonts w:ascii="Cambria" w:eastAsia="Times New Roman" w:hAnsi="Cambria" w:cs="Times New Roman"/>
          <w:color w:val="000000"/>
          <w:sz w:val="28"/>
          <w:szCs w:val="28"/>
        </w:rPr>
        <w:br/>
        <w:t>• Run backend server (</w:t>
      </w:r>
      <w:proofErr w:type="spellStart"/>
      <w:r>
        <w:rPr>
          <w:rFonts w:ascii="Cambria" w:eastAsia="Times New Roman" w:hAnsi="Cambria" w:cs="Times New Roman"/>
          <w:color w:val="000000"/>
          <w:sz w:val="28"/>
          <w:szCs w:val="28"/>
        </w:rPr>
        <w:t>FastAPI</w:t>
      </w:r>
      <w:proofErr w:type="spellEnd"/>
      <w:r>
        <w:rPr>
          <w:rFonts w:ascii="Cambria" w:eastAsia="Times New Roman" w:hAnsi="Cambria" w:cs="Times New Roman"/>
          <w:color w:val="000000"/>
          <w:sz w:val="28"/>
          <w:szCs w:val="28"/>
        </w:rPr>
        <w:t>)</w:t>
      </w:r>
      <w:r>
        <w:rPr>
          <w:rFonts w:ascii="Cambria" w:eastAsia="Times New Roman" w:hAnsi="Cambria" w:cs="Times New Roman"/>
          <w:color w:val="000000"/>
          <w:sz w:val="28"/>
          <w:szCs w:val="28"/>
        </w:rPr>
        <w:br/>
        <w:t xml:space="preserve">• Launch frontend via </w:t>
      </w:r>
      <w:proofErr w:type="spellStart"/>
      <w:r>
        <w:rPr>
          <w:rFonts w:ascii="Cambria" w:eastAsia="Times New Roman" w:hAnsi="Cambria" w:cs="Times New Roman"/>
          <w:color w:val="000000"/>
          <w:sz w:val="28"/>
          <w:szCs w:val="28"/>
        </w:rPr>
        <w:t>Streamlit</w:t>
      </w:r>
      <w:proofErr w:type="spellEnd"/>
      <w:r>
        <w:rPr>
          <w:rFonts w:ascii="Cambria" w:eastAsia="Times New Roman" w:hAnsi="Cambria" w:cs="Times New Roman"/>
          <w:color w:val="000000"/>
          <w:sz w:val="28"/>
          <w:szCs w:val="28"/>
        </w:rPr>
        <w:br/>
        <w:t>• Upload health data and interact with modules</w:t>
      </w:r>
    </w:p>
    <w:p w:rsidR="00373C8B" w:rsidRDefault="00373C8B" w:rsidP="00373C8B">
      <w:pPr>
        <w:spacing w:before="480" w:after="0" w:line="240" w:lineRule="auto"/>
        <w:outlineLvl w:val="0"/>
        <w:rPr>
          <w:rFonts w:ascii="Times New Roman" w:eastAsia="Times New Roman" w:hAnsi="Times New Roman" w:cs="Times New Roman"/>
          <w:b/>
          <w:bCs/>
          <w:color w:val="7030A0"/>
          <w:kern w:val="36"/>
          <w:sz w:val="40"/>
          <w:szCs w:val="40"/>
        </w:rPr>
      </w:pPr>
      <w:r w:rsidRPr="00402CDA">
        <w:rPr>
          <w:rFonts w:ascii="Calibri" w:eastAsia="Times New Roman" w:hAnsi="Calibri" w:cs="Calibri"/>
          <w:b/>
          <w:bCs/>
          <w:color w:val="1F4E79" w:themeColor="accent5" w:themeShade="80"/>
          <w:kern w:val="36"/>
          <w:sz w:val="40"/>
          <w:szCs w:val="40"/>
        </w:rPr>
        <w:t>5. Folder Structure</w:t>
      </w:r>
    </w:p>
    <w:p w:rsidR="00373C8B" w:rsidRDefault="00373C8B" w:rsidP="00373C8B">
      <w:pPr>
        <w:spacing w:line="240" w:lineRule="auto"/>
        <w:rPr>
          <w:rFonts w:ascii="Times New Roman" w:eastAsia="Times New Roman" w:hAnsi="Times New Roman" w:cs="Times New Roman"/>
          <w:sz w:val="28"/>
          <w:szCs w:val="28"/>
        </w:rPr>
      </w:pPr>
      <w:r>
        <w:rPr>
          <w:rFonts w:ascii="Cambria" w:eastAsia="Times New Roman" w:hAnsi="Cambria" w:cs="Times New Roman"/>
          <w:color w:val="000000"/>
          <w:sz w:val="28"/>
          <w:szCs w:val="28"/>
        </w:rPr>
        <w:t xml:space="preserve">app/ – </w:t>
      </w:r>
      <w:proofErr w:type="spellStart"/>
      <w:r>
        <w:rPr>
          <w:rFonts w:ascii="Cambria" w:eastAsia="Times New Roman" w:hAnsi="Cambria" w:cs="Times New Roman"/>
          <w:color w:val="000000"/>
          <w:sz w:val="28"/>
          <w:szCs w:val="28"/>
        </w:rPr>
        <w:t>FastAPI</w:t>
      </w:r>
      <w:proofErr w:type="spellEnd"/>
      <w:r>
        <w:rPr>
          <w:rFonts w:ascii="Cambria" w:eastAsia="Times New Roman" w:hAnsi="Cambria" w:cs="Times New Roman"/>
          <w:color w:val="000000"/>
          <w:sz w:val="28"/>
          <w:szCs w:val="28"/>
        </w:rPr>
        <w:t xml:space="preserve"> backend logic including chat, prediction, treatment, and analytics modules</w:t>
      </w:r>
    </w:p>
    <w:p w:rsidR="00373C8B" w:rsidRDefault="00373C8B" w:rsidP="00373C8B">
      <w:pPr>
        <w:spacing w:line="240" w:lineRule="auto"/>
        <w:rPr>
          <w:rFonts w:ascii="Times New Roman" w:eastAsia="Times New Roman" w:hAnsi="Times New Roman" w:cs="Times New Roman"/>
          <w:sz w:val="28"/>
          <w:szCs w:val="28"/>
        </w:rPr>
      </w:pPr>
      <w:proofErr w:type="spellStart"/>
      <w:r>
        <w:rPr>
          <w:rFonts w:ascii="Cambria" w:eastAsia="Times New Roman" w:hAnsi="Cambria" w:cs="Times New Roman"/>
          <w:color w:val="000000"/>
          <w:sz w:val="28"/>
          <w:szCs w:val="28"/>
        </w:rPr>
        <w:t>ui</w:t>
      </w:r>
      <w:proofErr w:type="spellEnd"/>
      <w:r>
        <w:rPr>
          <w:rFonts w:ascii="Cambria" w:eastAsia="Times New Roman" w:hAnsi="Cambria" w:cs="Times New Roman"/>
          <w:color w:val="000000"/>
          <w:sz w:val="28"/>
          <w:szCs w:val="28"/>
        </w:rPr>
        <w:t xml:space="preserve">/ – </w:t>
      </w:r>
      <w:proofErr w:type="spellStart"/>
      <w:r>
        <w:rPr>
          <w:rFonts w:ascii="Cambria" w:eastAsia="Times New Roman" w:hAnsi="Cambria" w:cs="Times New Roman"/>
          <w:color w:val="000000"/>
          <w:sz w:val="28"/>
          <w:szCs w:val="28"/>
        </w:rPr>
        <w:t>Streamlit</w:t>
      </w:r>
      <w:proofErr w:type="spellEnd"/>
      <w:r>
        <w:rPr>
          <w:rFonts w:ascii="Cambria" w:eastAsia="Times New Roman" w:hAnsi="Cambria" w:cs="Times New Roman"/>
          <w:color w:val="000000"/>
          <w:sz w:val="28"/>
          <w:szCs w:val="28"/>
        </w:rPr>
        <w:t xml:space="preserve"> frontend components for dashboards and health visualization</w:t>
      </w:r>
    </w:p>
    <w:p w:rsidR="00373C8B" w:rsidRDefault="00373C8B" w:rsidP="00373C8B">
      <w:pPr>
        <w:spacing w:line="240" w:lineRule="auto"/>
        <w:rPr>
          <w:rFonts w:ascii="Times New Roman" w:eastAsia="Times New Roman" w:hAnsi="Times New Roman" w:cs="Times New Roman"/>
          <w:sz w:val="28"/>
          <w:szCs w:val="28"/>
        </w:rPr>
      </w:pPr>
      <w:r>
        <w:rPr>
          <w:rFonts w:ascii="Cambria" w:eastAsia="Times New Roman" w:hAnsi="Cambria" w:cs="Times New Roman"/>
          <w:color w:val="000000"/>
          <w:sz w:val="28"/>
          <w:szCs w:val="28"/>
        </w:rPr>
        <w:t xml:space="preserve">app.py – Entry script to run the main </w:t>
      </w:r>
      <w:proofErr w:type="spellStart"/>
      <w:r>
        <w:rPr>
          <w:rFonts w:ascii="Cambria" w:eastAsia="Times New Roman" w:hAnsi="Cambria" w:cs="Times New Roman"/>
          <w:color w:val="000000"/>
          <w:sz w:val="28"/>
          <w:szCs w:val="28"/>
        </w:rPr>
        <w:t>Streamlit</w:t>
      </w:r>
      <w:proofErr w:type="spellEnd"/>
      <w:r>
        <w:rPr>
          <w:rFonts w:ascii="Cambria" w:eastAsia="Times New Roman" w:hAnsi="Cambria" w:cs="Times New Roman"/>
          <w:color w:val="000000"/>
          <w:sz w:val="28"/>
          <w:szCs w:val="28"/>
        </w:rPr>
        <w:t xml:space="preserve"> interface</w:t>
      </w:r>
    </w:p>
    <w:p w:rsidR="00373C8B" w:rsidRDefault="00373C8B" w:rsidP="00373C8B">
      <w:pPr>
        <w:spacing w:line="240" w:lineRule="auto"/>
        <w:rPr>
          <w:rFonts w:ascii="Times New Roman" w:eastAsia="Times New Roman" w:hAnsi="Times New Roman" w:cs="Times New Roman"/>
          <w:sz w:val="28"/>
          <w:szCs w:val="28"/>
        </w:rPr>
      </w:pPr>
      <w:r>
        <w:rPr>
          <w:rFonts w:ascii="Cambria" w:eastAsia="Times New Roman" w:hAnsi="Cambria" w:cs="Times New Roman"/>
          <w:color w:val="000000"/>
          <w:sz w:val="28"/>
          <w:szCs w:val="28"/>
        </w:rPr>
        <w:t>granite_llm.py – Handles IBM Granite model interactions</w:t>
      </w:r>
    </w:p>
    <w:p w:rsidR="00373C8B" w:rsidRDefault="00373C8B" w:rsidP="00373C8B">
      <w:pPr>
        <w:spacing w:line="240" w:lineRule="auto"/>
        <w:rPr>
          <w:rFonts w:ascii="Times New Roman" w:eastAsia="Times New Roman" w:hAnsi="Times New Roman" w:cs="Times New Roman"/>
          <w:sz w:val="28"/>
          <w:szCs w:val="28"/>
        </w:rPr>
      </w:pPr>
      <w:r>
        <w:rPr>
          <w:rFonts w:ascii="Cambria" w:eastAsia="Times New Roman" w:hAnsi="Cambria" w:cs="Times New Roman"/>
          <w:color w:val="000000"/>
          <w:sz w:val="28"/>
          <w:szCs w:val="28"/>
        </w:rPr>
        <w:t>prediction_engine.py – Implements disease prediction logic</w:t>
      </w:r>
    </w:p>
    <w:p w:rsidR="00373C8B" w:rsidRDefault="00373C8B" w:rsidP="00373C8B">
      <w:pPr>
        <w:spacing w:line="240" w:lineRule="auto"/>
        <w:rPr>
          <w:rFonts w:ascii="Times New Roman" w:eastAsia="Times New Roman" w:hAnsi="Times New Roman" w:cs="Times New Roman"/>
          <w:sz w:val="28"/>
          <w:szCs w:val="28"/>
        </w:rPr>
      </w:pPr>
      <w:r>
        <w:rPr>
          <w:rFonts w:ascii="Cambria" w:eastAsia="Times New Roman" w:hAnsi="Cambria" w:cs="Times New Roman"/>
          <w:color w:val="000000"/>
          <w:sz w:val="28"/>
          <w:szCs w:val="28"/>
        </w:rPr>
        <w:t>treatment_planner.py – Generates treatment recommendations</w:t>
      </w:r>
    </w:p>
    <w:p w:rsidR="00373C8B" w:rsidRDefault="00373C8B" w:rsidP="00373C8B">
      <w:pPr>
        <w:spacing w:line="240" w:lineRule="auto"/>
        <w:rPr>
          <w:rFonts w:ascii="Times New Roman" w:eastAsia="Times New Roman" w:hAnsi="Times New Roman" w:cs="Times New Roman"/>
          <w:sz w:val="28"/>
          <w:szCs w:val="28"/>
        </w:rPr>
      </w:pPr>
      <w:r>
        <w:rPr>
          <w:rFonts w:ascii="Cambria" w:eastAsia="Times New Roman" w:hAnsi="Cambria" w:cs="Times New Roman"/>
          <w:color w:val="000000"/>
          <w:sz w:val="28"/>
          <w:szCs w:val="28"/>
        </w:rPr>
        <w:t>health_dashboard.py – Visualizes health data and insights</w:t>
      </w:r>
    </w:p>
    <w:p w:rsidR="00373C8B" w:rsidRPr="00402CDA" w:rsidRDefault="00373C8B" w:rsidP="00373C8B">
      <w:pPr>
        <w:spacing w:before="480" w:after="0" w:line="240" w:lineRule="auto"/>
        <w:outlineLvl w:val="0"/>
        <w:rPr>
          <w:rFonts w:ascii="Times New Roman" w:eastAsia="Times New Roman" w:hAnsi="Times New Roman" w:cs="Times New Roman"/>
          <w:b/>
          <w:bCs/>
          <w:color w:val="1F4E79" w:themeColor="accent5" w:themeShade="80"/>
          <w:kern w:val="36"/>
          <w:sz w:val="40"/>
          <w:szCs w:val="40"/>
        </w:rPr>
      </w:pPr>
      <w:r w:rsidRPr="00402CDA">
        <w:rPr>
          <w:rFonts w:ascii="Calibri" w:eastAsia="Times New Roman" w:hAnsi="Calibri" w:cs="Calibri"/>
          <w:b/>
          <w:bCs/>
          <w:color w:val="1F4E79" w:themeColor="accent5" w:themeShade="80"/>
          <w:kern w:val="36"/>
          <w:sz w:val="40"/>
          <w:szCs w:val="40"/>
        </w:rPr>
        <w:t>6. Running the Application</w:t>
      </w:r>
    </w:p>
    <w:p w:rsidR="00373C8B" w:rsidRPr="00373C8B" w:rsidRDefault="00373C8B" w:rsidP="00037FA4">
      <w:pPr>
        <w:pStyle w:val="ListParagraph"/>
        <w:numPr>
          <w:ilvl w:val="0"/>
          <w:numId w:val="5"/>
        </w:numPr>
        <w:spacing w:line="240" w:lineRule="auto"/>
        <w:rPr>
          <w:rFonts w:ascii="Times New Roman" w:eastAsia="Times New Roman" w:hAnsi="Times New Roman" w:cs="Times New Roman"/>
          <w:sz w:val="28"/>
          <w:szCs w:val="28"/>
        </w:rPr>
      </w:pPr>
      <w:r w:rsidRPr="00373C8B">
        <w:rPr>
          <w:rFonts w:ascii="Cambria" w:eastAsia="Times New Roman" w:hAnsi="Cambria" w:cs="Times New Roman"/>
          <w:color w:val="000000"/>
          <w:sz w:val="28"/>
          <w:szCs w:val="28"/>
        </w:rPr>
        <w:t xml:space="preserve">Launch </w:t>
      </w:r>
      <w:proofErr w:type="spellStart"/>
      <w:r w:rsidRPr="00373C8B">
        <w:rPr>
          <w:rFonts w:ascii="Cambria" w:eastAsia="Times New Roman" w:hAnsi="Cambria" w:cs="Times New Roman"/>
          <w:color w:val="000000"/>
          <w:sz w:val="28"/>
          <w:szCs w:val="28"/>
        </w:rPr>
        <w:t>FastAPI</w:t>
      </w:r>
      <w:proofErr w:type="spellEnd"/>
      <w:r w:rsidRPr="00373C8B">
        <w:rPr>
          <w:rFonts w:ascii="Cambria" w:eastAsia="Times New Roman" w:hAnsi="Cambria" w:cs="Times New Roman"/>
          <w:color w:val="000000"/>
          <w:sz w:val="28"/>
          <w:szCs w:val="28"/>
        </w:rPr>
        <w:t xml:space="preserve"> server</w:t>
      </w:r>
    </w:p>
    <w:p w:rsidR="00373C8B" w:rsidRPr="00373C8B" w:rsidRDefault="00373C8B" w:rsidP="00037FA4">
      <w:pPr>
        <w:pStyle w:val="ListParagraph"/>
        <w:numPr>
          <w:ilvl w:val="0"/>
          <w:numId w:val="5"/>
        </w:numPr>
        <w:spacing w:line="240" w:lineRule="auto"/>
        <w:rPr>
          <w:rFonts w:ascii="Times New Roman" w:eastAsia="Times New Roman" w:hAnsi="Times New Roman" w:cs="Times New Roman"/>
          <w:sz w:val="28"/>
          <w:szCs w:val="28"/>
        </w:rPr>
      </w:pPr>
      <w:r w:rsidRPr="00373C8B">
        <w:rPr>
          <w:rFonts w:ascii="Cambria" w:eastAsia="Times New Roman" w:hAnsi="Cambria" w:cs="Times New Roman"/>
          <w:color w:val="000000"/>
          <w:sz w:val="28"/>
          <w:szCs w:val="28"/>
        </w:rPr>
        <w:t xml:space="preserve">Run </w:t>
      </w:r>
      <w:proofErr w:type="spellStart"/>
      <w:r w:rsidRPr="00373C8B">
        <w:rPr>
          <w:rFonts w:ascii="Cambria" w:eastAsia="Times New Roman" w:hAnsi="Cambria" w:cs="Times New Roman"/>
          <w:color w:val="000000"/>
          <w:sz w:val="28"/>
          <w:szCs w:val="28"/>
        </w:rPr>
        <w:t>Streamlit</w:t>
      </w:r>
      <w:proofErr w:type="spellEnd"/>
      <w:r w:rsidRPr="00373C8B">
        <w:rPr>
          <w:rFonts w:ascii="Cambria" w:eastAsia="Times New Roman" w:hAnsi="Cambria" w:cs="Times New Roman"/>
          <w:color w:val="000000"/>
          <w:sz w:val="28"/>
          <w:szCs w:val="28"/>
        </w:rPr>
        <w:t xml:space="preserve"> dashboard</w:t>
      </w:r>
    </w:p>
    <w:p w:rsidR="00373C8B" w:rsidRPr="00373C8B" w:rsidRDefault="00373C8B" w:rsidP="00037FA4">
      <w:pPr>
        <w:pStyle w:val="ListParagraph"/>
        <w:numPr>
          <w:ilvl w:val="0"/>
          <w:numId w:val="5"/>
        </w:numPr>
        <w:spacing w:line="240" w:lineRule="auto"/>
        <w:rPr>
          <w:rFonts w:ascii="Times New Roman" w:eastAsia="Times New Roman" w:hAnsi="Times New Roman" w:cs="Times New Roman"/>
          <w:sz w:val="28"/>
          <w:szCs w:val="28"/>
        </w:rPr>
      </w:pPr>
      <w:r w:rsidRPr="00373C8B">
        <w:rPr>
          <w:rFonts w:ascii="Cambria" w:eastAsia="Times New Roman" w:hAnsi="Cambria" w:cs="Times New Roman"/>
          <w:color w:val="000000"/>
          <w:sz w:val="28"/>
          <w:szCs w:val="28"/>
        </w:rPr>
        <w:t xml:space="preserve"> Navigate via sidebar</w:t>
      </w:r>
    </w:p>
    <w:p w:rsidR="00402CDA" w:rsidRPr="00402CDA" w:rsidRDefault="00373C8B" w:rsidP="00037FA4">
      <w:pPr>
        <w:pStyle w:val="ListParagraph"/>
        <w:numPr>
          <w:ilvl w:val="0"/>
          <w:numId w:val="5"/>
        </w:numPr>
        <w:spacing w:line="240" w:lineRule="auto"/>
        <w:rPr>
          <w:rFonts w:ascii="Times New Roman" w:eastAsia="Times New Roman" w:hAnsi="Times New Roman" w:cs="Times New Roman"/>
          <w:sz w:val="28"/>
          <w:szCs w:val="28"/>
        </w:rPr>
      </w:pPr>
      <w:r w:rsidRPr="00373C8B">
        <w:rPr>
          <w:rFonts w:ascii="Cambria" w:eastAsia="Times New Roman" w:hAnsi="Cambria" w:cs="Times New Roman"/>
          <w:color w:val="000000"/>
          <w:sz w:val="28"/>
          <w:szCs w:val="28"/>
        </w:rPr>
        <w:t xml:space="preserve"> Input symptoms, request treatment plans, or view analytics Receive </w:t>
      </w:r>
    </w:p>
    <w:p w:rsidR="00373C8B" w:rsidRPr="00373C8B" w:rsidRDefault="00373C8B" w:rsidP="00037FA4">
      <w:pPr>
        <w:pStyle w:val="ListParagraph"/>
        <w:numPr>
          <w:ilvl w:val="0"/>
          <w:numId w:val="5"/>
        </w:numPr>
        <w:spacing w:line="240" w:lineRule="auto"/>
        <w:rPr>
          <w:rFonts w:ascii="Times New Roman" w:eastAsia="Times New Roman" w:hAnsi="Times New Roman" w:cs="Times New Roman"/>
          <w:sz w:val="28"/>
          <w:szCs w:val="28"/>
        </w:rPr>
      </w:pPr>
      <w:r w:rsidRPr="00373C8B">
        <w:rPr>
          <w:rFonts w:ascii="Cambria" w:eastAsia="Times New Roman" w:hAnsi="Cambria" w:cs="Times New Roman"/>
          <w:color w:val="000000"/>
          <w:sz w:val="28"/>
          <w:szCs w:val="28"/>
        </w:rPr>
        <w:t>AI-generated responses in real-time</w:t>
      </w:r>
    </w:p>
    <w:p w:rsidR="005E6498" w:rsidRDefault="00373C8B" w:rsidP="00373C8B">
      <w:pPr>
        <w:spacing w:before="480" w:after="0" w:line="240" w:lineRule="auto"/>
        <w:outlineLvl w:val="0"/>
        <w:rPr>
          <w:rFonts w:ascii="Calibri" w:eastAsia="Times New Roman" w:hAnsi="Calibri" w:cs="Calibri"/>
          <w:b/>
          <w:bCs/>
          <w:color w:val="1F4E79" w:themeColor="accent5" w:themeShade="80"/>
          <w:kern w:val="36"/>
          <w:sz w:val="40"/>
          <w:szCs w:val="40"/>
        </w:rPr>
      </w:pPr>
      <w:r w:rsidRPr="00402CDA">
        <w:rPr>
          <w:rFonts w:ascii="Calibri" w:eastAsia="Times New Roman" w:hAnsi="Calibri" w:cs="Calibri"/>
          <w:b/>
          <w:bCs/>
          <w:color w:val="1F4E79" w:themeColor="accent5" w:themeShade="80"/>
          <w:kern w:val="36"/>
          <w:sz w:val="40"/>
          <w:szCs w:val="40"/>
        </w:rPr>
        <w:t>7. API Documentation</w:t>
      </w:r>
    </w:p>
    <w:p w:rsidR="00F701E1" w:rsidRPr="005E6498" w:rsidRDefault="00F701E1" w:rsidP="00373C8B">
      <w:pPr>
        <w:spacing w:before="480" w:after="0" w:line="240" w:lineRule="auto"/>
        <w:outlineLvl w:val="0"/>
        <w:rPr>
          <w:rFonts w:ascii="Calibri" w:eastAsia="Times New Roman" w:hAnsi="Calibri" w:cs="Calibri"/>
          <w:b/>
          <w:bCs/>
          <w:color w:val="1F4E79" w:themeColor="accent5" w:themeShade="80"/>
          <w:kern w:val="36"/>
          <w:sz w:val="40"/>
          <w:szCs w:val="40"/>
        </w:rPr>
      </w:pPr>
      <w:r w:rsidRPr="00F701E1">
        <w:rPr>
          <w:rStyle w:val="Strong"/>
          <w:sz w:val="28"/>
          <w:szCs w:val="28"/>
        </w:rPr>
        <w:t>API Documentation</w:t>
      </w:r>
      <w:r w:rsidRPr="00F701E1">
        <w:rPr>
          <w:sz w:val="28"/>
          <w:szCs w:val="28"/>
        </w:rPr>
        <w:t xml:space="preserve"> is a comprehensive, technical manual that explains how to effectively use and integrate with an </w:t>
      </w:r>
      <w:r w:rsidRPr="00F701E1">
        <w:rPr>
          <w:rStyle w:val="Strong"/>
          <w:sz w:val="28"/>
          <w:szCs w:val="28"/>
        </w:rPr>
        <w:t>Application Programming Interface (API)</w:t>
      </w:r>
      <w:r w:rsidRPr="00F701E1">
        <w:rPr>
          <w:sz w:val="28"/>
          <w:szCs w:val="28"/>
        </w:rPr>
        <w:t xml:space="preserve">. It provides </w:t>
      </w:r>
      <w:r w:rsidRPr="00F701E1">
        <w:rPr>
          <w:rStyle w:val="Strong"/>
          <w:sz w:val="28"/>
          <w:szCs w:val="28"/>
        </w:rPr>
        <w:t>instructions, examples, reference materials, and explanations</w:t>
      </w:r>
      <w:r w:rsidRPr="00F701E1">
        <w:rPr>
          <w:sz w:val="28"/>
          <w:szCs w:val="28"/>
        </w:rPr>
        <w:t xml:space="preserve"> for developers who want to interact with an API.</w:t>
      </w:r>
    </w:p>
    <w:p w:rsidR="00F701E1" w:rsidRDefault="00F701E1" w:rsidP="00373C8B">
      <w:pPr>
        <w:spacing w:line="240" w:lineRule="auto"/>
        <w:rPr>
          <w:rFonts w:ascii="Cambria" w:eastAsia="Times New Roman" w:hAnsi="Cambria" w:cs="Times New Roman"/>
          <w:color w:val="000000"/>
          <w:sz w:val="28"/>
          <w:szCs w:val="28"/>
        </w:rPr>
      </w:pPr>
    </w:p>
    <w:p w:rsidR="00F701E1" w:rsidRDefault="00F701E1" w:rsidP="00373C8B">
      <w:pPr>
        <w:spacing w:line="240" w:lineRule="auto"/>
        <w:rPr>
          <w:rFonts w:ascii="Cambria" w:eastAsia="Times New Roman" w:hAnsi="Cambria" w:cs="Times New Roman"/>
          <w:color w:val="000000"/>
          <w:sz w:val="28"/>
          <w:szCs w:val="28"/>
        </w:rPr>
      </w:pPr>
    </w:p>
    <w:p w:rsidR="00373C8B" w:rsidRDefault="00373C8B" w:rsidP="00373C8B">
      <w:pPr>
        <w:spacing w:line="240" w:lineRule="auto"/>
        <w:rPr>
          <w:rFonts w:ascii="Times New Roman" w:eastAsia="Times New Roman" w:hAnsi="Times New Roman" w:cs="Times New Roman"/>
          <w:sz w:val="28"/>
          <w:szCs w:val="28"/>
        </w:rPr>
      </w:pPr>
      <w:r>
        <w:rPr>
          <w:rFonts w:ascii="Cambria" w:eastAsia="Times New Roman" w:hAnsi="Cambria" w:cs="Times New Roman"/>
          <w:color w:val="000000"/>
          <w:sz w:val="28"/>
          <w:szCs w:val="28"/>
        </w:rPr>
        <w:lastRenderedPageBreak/>
        <w:t>POST /chat/ask – Submit health-related queries</w:t>
      </w:r>
    </w:p>
    <w:p w:rsidR="00373C8B" w:rsidRDefault="00373C8B" w:rsidP="00373C8B">
      <w:pPr>
        <w:spacing w:line="240" w:lineRule="auto"/>
        <w:rPr>
          <w:rFonts w:ascii="Times New Roman" w:eastAsia="Times New Roman" w:hAnsi="Times New Roman" w:cs="Times New Roman"/>
          <w:sz w:val="28"/>
          <w:szCs w:val="28"/>
        </w:rPr>
      </w:pPr>
      <w:r>
        <w:rPr>
          <w:rFonts w:ascii="Cambria" w:eastAsia="Times New Roman" w:hAnsi="Cambria" w:cs="Times New Roman"/>
          <w:color w:val="000000"/>
          <w:sz w:val="28"/>
          <w:szCs w:val="28"/>
        </w:rPr>
        <w:t>POST /disease/predict – Submit symptoms for disease prediction</w:t>
      </w:r>
    </w:p>
    <w:p w:rsidR="00373C8B" w:rsidRDefault="00373C8B" w:rsidP="00373C8B">
      <w:pPr>
        <w:spacing w:line="240" w:lineRule="auto"/>
        <w:rPr>
          <w:rFonts w:ascii="Times New Roman" w:eastAsia="Times New Roman" w:hAnsi="Times New Roman" w:cs="Times New Roman"/>
          <w:sz w:val="28"/>
          <w:szCs w:val="28"/>
        </w:rPr>
      </w:pPr>
      <w:r>
        <w:rPr>
          <w:rFonts w:ascii="Cambria" w:eastAsia="Times New Roman" w:hAnsi="Cambria" w:cs="Times New Roman"/>
          <w:color w:val="000000"/>
          <w:sz w:val="28"/>
          <w:szCs w:val="28"/>
        </w:rPr>
        <w:t>POST /treatment/generate – Generate personalized treatment plan</w:t>
      </w:r>
    </w:p>
    <w:p w:rsidR="00373C8B" w:rsidRDefault="00373C8B" w:rsidP="00373C8B">
      <w:pPr>
        <w:spacing w:line="240" w:lineRule="auto"/>
        <w:rPr>
          <w:rFonts w:ascii="Times New Roman" w:eastAsia="Times New Roman" w:hAnsi="Times New Roman" w:cs="Times New Roman"/>
          <w:sz w:val="28"/>
          <w:szCs w:val="28"/>
        </w:rPr>
      </w:pPr>
      <w:r>
        <w:rPr>
          <w:rFonts w:ascii="Cambria" w:eastAsia="Times New Roman" w:hAnsi="Cambria" w:cs="Times New Roman"/>
          <w:color w:val="000000"/>
          <w:sz w:val="28"/>
          <w:szCs w:val="28"/>
        </w:rPr>
        <w:t>GET /analytics/view – Retrieve health metrics and visualizations</w:t>
      </w:r>
    </w:p>
    <w:p w:rsidR="00373C8B" w:rsidRDefault="00373C8B" w:rsidP="00373C8B">
      <w:pPr>
        <w:spacing w:line="240" w:lineRule="auto"/>
        <w:rPr>
          <w:rFonts w:ascii="Times New Roman" w:eastAsia="Times New Roman" w:hAnsi="Times New Roman" w:cs="Times New Roman"/>
          <w:sz w:val="28"/>
          <w:szCs w:val="28"/>
        </w:rPr>
      </w:pPr>
      <w:r>
        <w:rPr>
          <w:rFonts w:ascii="Cambria" w:eastAsia="Times New Roman" w:hAnsi="Cambria" w:cs="Times New Roman"/>
          <w:color w:val="000000"/>
          <w:sz w:val="28"/>
          <w:szCs w:val="28"/>
        </w:rPr>
        <w:t>POST /upload-data – Upload patient health data</w:t>
      </w:r>
    </w:p>
    <w:p w:rsidR="00373C8B" w:rsidRPr="00402CDA" w:rsidRDefault="00373C8B" w:rsidP="00373C8B">
      <w:pPr>
        <w:spacing w:before="480" w:after="0" w:line="240" w:lineRule="auto"/>
        <w:outlineLvl w:val="0"/>
        <w:rPr>
          <w:rFonts w:ascii="Times New Roman" w:eastAsia="Times New Roman" w:hAnsi="Times New Roman" w:cs="Times New Roman"/>
          <w:b/>
          <w:bCs/>
          <w:color w:val="1F4E79" w:themeColor="accent5" w:themeShade="80"/>
          <w:kern w:val="36"/>
          <w:sz w:val="40"/>
          <w:szCs w:val="40"/>
        </w:rPr>
      </w:pPr>
      <w:r w:rsidRPr="00402CDA">
        <w:rPr>
          <w:rFonts w:ascii="Calibri" w:eastAsia="Times New Roman" w:hAnsi="Calibri" w:cs="Calibri"/>
          <w:b/>
          <w:bCs/>
          <w:color w:val="1F4E79" w:themeColor="accent5" w:themeShade="80"/>
          <w:kern w:val="36"/>
          <w:sz w:val="40"/>
          <w:szCs w:val="40"/>
        </w:rPr>
        <w:t>8. Authentication</w:t>
      </w:r>
    </w:p>
    <w:p w:rsidR="00373C8B" w:rsidRDefault="00373C8B" w:rsidP="00373C8B">
      <w:pPr>
        <w:spacing w:line="240" w:lineRule="auto"/>
        <w:rPr>
          <w:rFonts w:ascii="Times New Roman" w:eastAsia="Times New Roman" w:hAnsi="Times New Roman" w:cs="Times New Roman"/>
          <w:sz w:val="28"/>
          <w:szCs w:val="28"/>
        </w:rPr>
      </w:pPr>
      <w:r>
        <w:rPr>
          <w:rFonts w:ascii="Cambria" w:eastAsia="Times New Roman" w:hAnsi="Cambria" w:cs="Times New Roman"/>
          <w:color w:val="000000"/>
          <w:sz w:val="28"/>
          <w:szCs w:val="28"/>
        </w:rPr>
        <w:t>• Token-based authentication (JWT / API Keys)</w:t>
      </w:r>
      <w:r>
        <w:rPr>
          <w:rFonts w:ascii="Cambria" w:eastAsia="Times New Roman" w:hAnsi="Cambria" w:cs="Times New Roman"/>
          <w:color w:val="000000"/>
          <w:sz w:val="28"/>
          <w:szCs w:val="28"/>
        </w:rPr>
        <w:br/>
        <w:t>• OAuth2 with IBM Cloud</w:t>
      </w:r>
      <w:r>
        <w:rPr>
          <w:rFonts w:ascii="Cambria" w:eastAsia="Times New Roman" w:hAnsi="Cambria" w:cs="Times New Roman"/>
          <w:color w:val="000000"/>
          <w:sz w:val="28"/>
          <w:szCs w:val="28"/>
        </w:rPr>
        <w:br/>
        <w:t>• Role-based access (patient, doctor, researcher)</w:t>
      </w:r>
      <w:r>
        <w:rPr>
          <w:rFonts w:ascii="Cambria" w:eastAsia="Times New Roman" w:hAnsi="Cambria" w:cs="Times New Roman"/>
          <w:color w:val="000000"/>
          <w:sz w:val="28"/>
          <w:szCs w:val="28"/>
        </w:rPr>
        <w:br/>
        <w:t>• Secure API credential handling via .env file</w:t>
      </w:r>
    </w:p>
    <w:p w:rsidR="00373C8B" w:rsidRDefault="00373C8B" w:rsidP="00373C8B">
      <w:pPr>
        <w:spacing w:before="480" w:after="0" w:line="240" w:lineRule="auto"/>
        <w:outlineLvl w:val="0"/>
        <w:rPr>
          <w:rFonts w:ascii="Times New Roman" w:eastAsia="Times New Roman" w:hAnsi="Times New Roman" w:cs="Times New Roman"/>
          <w:b/>
          <w:bCs/>
          <w:color w:val="7030A0"/>
          <w:kern w:val="36"/>
          <w:sz w:val="40"/>
          <w:szCs w:val="40"/>
        </w:rPr>
      </w:pPr>
      <w:r w:rsidRPr="00402CDA">
        <w:rPr>
          <w:rFonts w:ascii="Calibri" w:eastAsia="Times New Roman" w:hAnsi="Calibri" w:cs="Calibri"/>
          <w:b/>
          <w:bCs/>
          <w:color w:val="1F4E79" w:themeColor="accent5" w:themeShade="80"/>
          <w:kern w:val="36"/>
          <w:sz w:val="40"/>
          <w:szCs w:val="40"/>
        </w:rPr>
        <w:t>9. User Interface</w:t>
      </w:r>
    </w:p>
    <w:p w:rsidR="00373C8B" w:rsidRDefault="00373C8B" w:rsidP="00373C8B">
      <w:pPr>
        <w:spacing w:line="240" w:lineRule="auto"/>
        <w:rPr>
          <w:rFonts w:ascii="Times New Roman" w:eastAsia="Times New Roman" w:hAnsi="Times New Roman" w:cs="Times New Roman"/>
          <w:sz w:val="28"/>
          <w:szCs w:val="28"/>
        </w:rPr>
      </w:pPr>
      <w:r>
        <w:rPr>
          <w:rFonts w:ascii="Cambria" w:eastAsia="Times New Roman" w:hAnsi="Cambria" w:cs="Times New Roman"/>
          <w:color w:val="000000"/>
          <w:sz w:val="28"/>
          <w:szCs w:val="28"/>
        </w:rPr>
        <w:t>• Sidebar navigation</w:t>
      </w:r>
      <w:r>
        <w:rPr>
          <w:rFonts w:ascii="Cambria" w:eastAsia="Times New Roman" w:hAnsi="Cambria" w:cs="Times New Roman"/>
          <w:color w:val="000000"/>
          <w:sz w:val="28"/>
          <w:szCs w:val="28"/>
        </w:rPr>
        <w:br/>
        <w:t>• Chat interface for Patient Chat</w:t>
      </w:r>
      <w:r>
        <w:rPr>
          <w:rFonts w:ascii="Cambria" w:eastAsia="Times New Roman" w:hAnsi="Cambria" w:cs="Times New Roman"/>
          <w:color w:val="000000"/>
          <w:sz w:val="28"/>
          <w:szCs w:val="28"/>
        </w:rPr>
        <w:br/>
        <w:t>• Symptom input and prediction display</w:t>
      </w:r>
      <w:r>
        <w:rPr>
          <w:rFonts w:ascii="Cambria" w:eastAsia="Times New Roman" w:hAnsi="Cambria" w:cs="Times New Roman"/>
          <w:color w:val="000000"/>
          <w:sz w:val="28"/>
          <w:szCs w:val="28"/>
        </w:rPr>
        <w:br/>
        <w:t>• Treatment recommendation output</w:t>
      </w:r>
      <w:r>
        <w:rPr>
          <w:rFonts w:ascii="Cambria" w:eastAsia="Times New Roman" w:hAnsi="Cambria" w:cs="Times New Roman"/>
          <w:color w:val="000000"/>
          <w:sz w:val="28"/>
          <w:szCs w:val="28"/>
        </w:rPr>
        <w:br/>
        <w:t>• Interactive health dashboard with visualizations</w:t>
      </w:r>
    </w:p>
    <w:p w:rsidR="005E6498" w:rsidRDefault="00373C8B" w:rsidP="00373C8B">
      <w:pPr>
        <w:spacing w:before="480" w:after="0" w:line="240" w:lineRule="auto"/>
        <w:outlineLvl w:val="0"/>
        <w:rPr>
          <w:rFonts w:ascii="Calibri" w:eastAsia="Times New Roman" w:hAnsi="Calibri" w:cs="Calibri"/>
          <w:b/>
          <w:bCs/>
          <w:color w:val="1F4E79" w:themeColor="accent5" w:themeShade="80"/>
          <w:kern w:val="36"/>
          <w:sz w:val="40"/>
          <w:szCs w:val="40"/>
        </w:rPr>
      </w:pPr>
      <w:r w:rsidRPr="00402CDA">
        <w:rPr>
          <w:rFonts w:ascii="Calibri" w:eastAsia="Times New Roman" w:hAnsi="Calibri" w:cs="Calibri"/>
          <w:b/>
          <w:bCs/>
          <w:color w:val="1F4E79" w:themeColor="accent5" w:themeShade="80"/>
          <w:kern w:val="36"/>
          <w:sz w:val="40"/>
          <w:szCs w:val="40"/>
        </w:rPr>
        <w:t>10. Testing</w:t>
      </w:r>
    </w:p>
    <w:p w:rsidR="005E6498" w:rsidRPr="005E6498" w:rsidRDefault="005E6498" w:rsidP="00373C8B">
      <w:pPr>
        <w:spacing w:before="480" w:after="0" w:line="240" w:lineRule="auto"/>
        <w:outlineLvl w:val="0"/>
        <w:rPr>
          <w:sz w:val="28"/>
          <w:szCs w:val="28"/>
        </w:rPr>
      </w:pPr>
      <w:r w:rsidRPr="005E6498">
        <w:rPr>
          <w:rStyle w:val="Strong"/>
          <w:sz w:val="28"/>
          <w:szCs w:val="28"/>
        </w:rPr>
        <w:t>Health AI Testing</w:t>
      </w:r>
      <w:r w:rsidRPr="005E6498">
        <w:rPr>
          <w:sz w:val="28"/>
          <w:szCs w:val="28"/>
        </w:rPr>
        <w:t xml:space="preserve"> refers to the process of evaluating and validating Artificial Intelligence (AI) systems designed for healthcare applications. These AI systems can range from diagnostic tools, treatment recommendation engines, patient monitoring, predictive analytics, and more.</w:t>
      </w:r>
      <w:bookmarkStart w:id="0" w:name="_GoBack"/>
      <w:bookmarkEnd w:id="0"/>
    </w:p>
    <w:p w:rsidR="00373C8B" w:rsidRDefault="00373C8B" w:rsidP="00373C8B">
      <w:pPr>
        <w:spacing w:line="240" w:lineRule="auto"/>
        <w:rPr>
          <w:rFonts w:ascii="Times New Roman" w:eastAsia="Times New Roman" w:hAnsi="Times New Roman" w:cs="Times New Roman"/>
          <w:sz w:val="28"/>
          <w:szCs w:val="28"/>
        </w:rPr>
      </w:pPr>
      <w:r>
        <w:rPr>
          <w:rFonts w:ascii="Cambria" w:eastAsia="Times New Roman" w:hAnsi="Cambria" w:cs="Times New Roman"/>
          <w:color w:val="000000"/>
          <w:sz w:val="28"/>
          <w:szCs w:val="28"/>
        </w:rPr>
        <w:t>• Unit Testing: For AI prompting and data utilities</w:t>
      </w:r>
      <w:r>
        <w:rPr>
          <w:rFonts w:ascii="Cambria" w:eastAsia="Times New Roman" w:hAnsi="Cambria" w:cs="Times New Roman"/>
          <w:color w:val="000000"/>
          <w:sz w:val="28"/>
          <w:szCs w:val="28"/>
        </w:rPr>
        <w:br/>
        <w:t>• API Testing: Swagger UI and Postman</w:t>
      </w:r>
      <w:r>
        <w:rPr>
          <w:rFonts w:ascii="Cambria" w:eastAsia="Times New Roman" w:hAnsi="Cambria" w:cs="Times New Roman"/>
          <w:color w:val="000000"/>
          <w:sz w:val="28"/>
          <w:szCs w:val="28"/>
        </w:rPr>
        <w:br/>
        <w:t>• Manual Testing: For chat, prediction, and visualization consistency</w:t>
      </w:r>
      <w:r>
        <w:rPr>
          <w:rFonts w:ascii="Cambria" w:eastAsia="Times New Roman" w:hAnsi="Cambria" w:cs="Times New Roman"/>
          <w:color w:val="000000"/>
          <w:sz w:val="28"/>
          <w:szCs w:val="28"/>
        </w:rPr>
        <w:br/>
        <w:t>• Edge Case Handling: Invalid inputs, missing symptoms, large datasets</w:t>
      </w:r>
    </w:p>
    <w:p w:rsidR="00F701E1" w:rsidRDefault="00F701E1" w:rsidP="00373C8B">
      <w:pPr>
        <w:spacing w:before="480" w:after="0" w:line="240" w:lineRule="auto"/>
        <w:outlineLvl w:val="0"/>
        <w:rPr>
          <w:rFonts w:ascii="Calibri" w:eastAsia="Times New Roman" w:hAnsi="Calibri" w:cs="Calibri"/>
          <w:b/>
          <w:bCs/>
          <w:color w:val="1F4E79" w:themeColor="accent5" w:themeShade="80"/>
          <w:kern w:val="36"/>
          <w:sz w:val="40"/>
          <w:szCs w:val="40"/>
        </w:rPr>
      </w:pPr>
    </w:p>
    <w:p w:rsidR="00F701E1" w:rsidRDefault="00F701E1" w:rsidP="00373C8B">
      <w:pPr>
        <w:spacing w:before="480" w:after="0" w:line="240" w:lineRule="auto"/>
        <w:outlineLvl w:val="0"/>
        <w:rPr>
          <w:rFonts w:ascii="Calibri" w:eastAsia="Times New Roman" w:hAnsi="Calibri" w:cs="Calibri"/>
          <w:b/>
          <w:bCs/>
          <w:color w:val="1F4E79" w:themeColor="accent5" w:themeShade="80"/>
          <w:kern w:val="36"/>
          <w:sz w:val="40"/>
          <w:szCs w:val="40"/>
        </w:rPr>
      </w:pPr>
    </w:p>
    <w:p w:rsidR="00F701E1" w:rsidRDefault="00F701E1" w:rsidP="00373C8B">
      <w:pPr>
        <w:spacing w:before="480" w:after="0" w:line="240" w:lineRule="auto"/>
        <w:outlineLvl w:val="0"/>
        <w:rPr>
          <w:rFonts w:ascii="Calibri" w:eastAsia="Times New Roman" w:hAnsi="Calibri" w:cs="Calibri"/>
          <w:b/>
          <w:bCs/>
          <w:color w:val="1F4E79" w:themeColor="accent5" w:themeShade="80"/>
          <w:kern w:val="36"/>
          <w:sz w:val="40"/>
          <w:szCs w:val="40"/>
        </w:rPr>
      </w:pPr>
    </w:p>
    <w:p w:rsidR="00F701E1" w:rsidRDefault="00F701E1" w:rsidP="00373C8B">
      <w:pPr>
        <w:spacing w:before="480" w:after="0" w:line="240" w:lineRule="auto"/>
        <w:outlineLvl w:val="0"/>
        <w:rPr>
          <w:rFonts w:ascii="Calibri" w:eastAsia="Times New Roman" w:hAnsi="Calibri" w:cs="Calibri"/>
          <w:b/>
          <w:bCs/>
          <w:color w:val="1F4E79" w:themeColor="accent5" w:themeShade="80"/>
          <w:kern w:val="36"/>
          <w:sz w:val="40"/>
          <w:szCs w:val="40"/>
        </w:rPr>
      </w:pPr>
    </w:p>
    <w:p w:rsidR="00373C8B" w:rsidRPr="00402CDA" w:rsidRDefault="00373C8B" w:rsidP="00373C8B">
      <w:pPr>
        <w:spacing w:before="480" w:after="0" w:line="240" w:lineRule="auto"/>
        <w:outlineLvl w:val="0"/>
        <w:rPr>
          <w:rFonts w:ascii="Times New Roman" w:eastAsia="Times New Roman" w:hAnsi="Times New Roman" w:cs="Times New Roman"/>
          <w:b/>
          <w:bCs/>
          <w:color w:val="1F4E79" w:themeColor="accent5" w:themeShade="80"/>
          <w:kern w:val="36"/>
          <w:sz w:val="40"/>
          <w:szCs w:val="40"/>
        </w:rPr>
      </w:pPr>
      <w:r w:rsidRPr="00402CDA">
        <w:rPr>
          <w:rFonts w:ascii="Calibri" w:eastAsia="Times New Roman" w:hAnsi="Calibri" w:cs="Calibri"/>
          <w:b/>
          <w:bCs/>
          <w:color w:val="1F4E79" w:themeColor="accent5" w:themeShade="80"/>
          <w:kern w:val="36"/>
          <w:sz w:val="40"/>
          <w:szCs w:val="40"/>
        </w:rPr>
        <w:t>11. Screenshots</w:t>
      </w:r>
    </w:p>
    <w:p w:rsidR="00373C8B" w:rsidRDefault="00373C8B" w:rsidP="00373C8B">
      <w:pPr>
        <w:pStyle w:val="NormalWeb"/>
        <w:spacing w:before="0"/>
        <w:rPr>
          <w:noProof/>
          <w:sz w:val="28"/>
          <w:szCs w:val="28"/>
        </w:rPr>
      </w:pPr>
      <w:r>
        <w:rPr>
          <w:noProof/>
        </w:rPr>
        <mc:AlternateContent>
          <mc:Choice Requires="wps">
            <w:drawing>
              <wp:anchor distT="0" distB="0" distL="114300" distR="114300" simplePos="0" relativeHeight="251659264" behindDoc="0" locked="0" layoutInCell="1" allowOverlap="1">
                <wp:simplePos x="0" y="0"/>
                <wp:positionH relativeFrom="column">
                  <wp:posOffset>3134995</wp:posOffset>
                </wp:positionH>
                <wp:positionV relativeFrom="paragraph">
                  <wp:posOffset>746760</wp:posOffset>
                </wp:positionV>
                <wp:extent cx="816610" cy="511810"/>
                <wp:effectExtent l="0" t="0" r="78740" b="59690"/>
                <wp:wrapNone/>
                <wp:docPr id="12" name="Straight Arrow Connector 12"/>
                <wp:cNvGraphicFramePr/>
                <a:graphic xmlns:a="http://schemas.openxmlformats.org/drawingml/2006/main">
                  <a:graphicData uri="http://schemas.microsoft.com/office/word/2010/wordprocessingShape">
                    <wps:wsp>
                      <wps:cNvCnPr/>
                      <wps:spPr>
                        <a:xfrm>
                          <a:off x="0" y="0"/>
                          <a:ext cx="815975" cy="511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103A0A33" id="_x0000_t32" coordsize="21600,21600" o:spt="32" o:oned="t" path="m,l21600,21600e" filled="f">
                <v:path arrowok="t" fillok="f" o:connecttype="none"/>
                <o:lock v:ext="edit" shapetype="t"/>
              </v:shapetype>
              <v:shape id="Straight Arrow Connector 12" o:spid="_x0000_s1026" type="#_x0000_t32" style="position:absolute;margin-left:246.85pt;margin-top:58.8pt;width:64.3pt;height:40.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" strokecolor="#4472c4 [3204]" strokeweight=".5pt">
                <v:stroke endarrow="open" joinstyle="miter"/>
              </v:shape>
            </w:pict>
          </mc:Fallback>
        </mc:AlternateContent>
      </w:r>
      <w:r>
        <w:rPr>
          <w:noProof/>
          <w:sz w:val="28"/>
          <w:szCs w:val="28"/>
        </w:rPr>
        <w:softHyphen/>
      </w:r>
      <w:r>
        <w:rPr>
          <w:noProof/>
          <w:sz w:val="28"/>
          <w:szCs w:val="28"/>
        </w:rPr>
        <w:softHyphen/>
      </w:r>
      <w:r>
        <w:rPr>
          <w:noProof/>
          <w:sz w:val="28"/>
          <w:szCs w:val="28"/>
        </w:rPr>
        <w:softHyphen/>
      </w:r>
      <w:r>
        <w:rPr>
          <w:noProof/>
          <w:sz w:val="28"/>
          <w:szCs w:val="28"/>
        </w:rPr>
        <w:softHyphen/>
      </w:r>
      <w:r>
        <w:rPr>
          <w:noProof/>
          <w:sz w:val="28"/>
          <w:szCs w:val="28"/>
        </w:rPr>
        <w:softHyphen/>
      </w:r>
      <w:r>
        <w:rPr>
          <w:noProof/>
          <w:sz w:val="28"/>
          <w:szCs w:val="28"/>
        </w:rPr>
        <w:softHyphen/>
      </w:r>
      <w:r>
        <w:rPr>
          <w:noProof/>
          <w:sz w:val="28"/>
          <w:szCs w:val="28"/>
        </w:rPr>
        <w:softHyphen/>
      </w:r>
      <w:r>
        <w:rPr>
          <w:noProof/>
          <w:sz w:val="28"/>
          <w:szCs w:val="28"/>
        </w:rPr>
        <w:softHyphen/>
      </w:r>
      <w:r>
        <w:rPr>
          <w:noProof/>
          <w:sz w:val="28"/>
          <w:szCs w:val="28"/>
        </w:rPr>
        <w:softHyphen/>
      </w:r>
      <w:r>
        <w:rPr>
          <w:noProof/>
          <w:sz w:val="28"/>
          <w:szCs w:val="28"/>
        </w:rPr>
        <w:softHyphen/>
      </w:r>
      <w:r>
        <w:rPr>
          <w:noProof/>
          <w:sz w:val="28"/>
          <w:szCs w:val="28"/>
        </w:rPr>
        <w:softHyphen/>
      </w:r>
      <w:r>
        <w:rPr>
          <w:noProof/>
          <w:sz w:val="28"/>
          <w:szCs w:val="28"/>
        </w:rPr>
        <w:softHyphen/>
        <w:t>-</w:t>
      </w:r>
      <w:r>
        <w:rPr>
          <w:noProof/>
          <w:sz w:val="28"/>
          <w:szCs w:val="28"/>
        </w:rPr>
        <w:drawing>
          <wp:inline distT="0" distB="0" distL="0" distR="0">
            <wp:extent cx="5295900" cy="2733675"/>
            <wp:effectExtent l="0" t="0" r="0" b="9525"/>
            <wp:docPr id="8" name="Picture 8" descr="nm 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m pic"/>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95900" cy="2733675"/>
                    </a:xfrm>
                    <a:prstGeom prst="rect">
                      <a:avLst/>
                    </a:prstGeom>
                    <a:noFill/>
                    <a:ln>
                      <a:noFill/>
                    </a:ln>
                  </pic:spPr>
                </pic:pic>
              </a:graphicData>
            </a:graphic>
          </wp:inline>
        </w:drawing>
      </w:r>
      <w:r>
        <w:rPr>
          <w:noProof/>
          <w:sz w:val="28"/>
          <w:szCs w:val="28"/>
        </w:rPr>
        <w:softHyphen/>
      </w:r>
    </w:p>
    <w:p w:rsidR="001203A9" w:rsidRPr="001203A9" w:rsidRDefault="001203A9" w:rsidP="001203A9">
      <w:pPr>
        <w:pStyle w:val="NormalWeb"/>
        <w:numPr>
          <w:ilvl w:val="0"/>
          <w:numId w:val="7"/>
        </w:numPr>
        <w:rPr>
          <w:sz w:val="28"/>
          <w:szCs w:val="28"/>
        </w:rPr>
      </w:pPr>
      <w:r w:rsidRPr="001203A9">
        <w:rPr>
          <w:sz w:val="28"/>
          <w:szCs w:val="28"/>
        </w:rPr>
        <w:t xml:space="preserve">Open Google </w:t>
      </w:r>
      <w:proofErr w:type="spellStart"/>
      <w:r w:rsidRPr="001203A9">
        <w:rPr>
          <w:sz w:val="28"/>
          <w:szCs w:val="28"/>
        </w:rPr>
        <w:t>Colab</w:t>
      </w:r>
      <w:proofErr w:type="spellEnd"/>
      <w:r w:rsidRPr="001203A9">
        <w:rPr>
          <w:sz w:val="28"/>
          <w:szCs w:val="28"/>
        </w:rPr>
        <w:t xml:space="preserve"> in any web browser, then click on the “Files” tab on the left sidebar, and select “Open notebook” to browse or upload your notebook.</w:t>
      </w:r>
    </w:p>
    <w:p w:rsidR="00373C8B" w:rsidRDefault="00373C8B" w:rsidP="00373C8B">
      <w:pPr>
        <w:pStyle w:val="NormalWeb"/>
      </w:pPr>
      <w:r>
        <w:rPr>
          <w:noProof/>
        </w:rPr>
        <mc:AlternateContent>
          <mc:Choice Requires="wps">
            <w:drawing>
              <wp:anchor distT="0" distB="0" distL="114300" distR="114300" simplePos="0" relativeHeight="251660288" behindDoc="0" locked="0" layoutInCell="1" allowOverlap="1">
                <wp:simplePos x="0" y="0"/>
                <wp:positionH relativeFrom="column">
                  <wp:posOffset>762000</wp:posOffset>
                </wp:positionH>
                <wp:positionV relativeFrom="paragraph">
                  <wp:posOffset>-228600</wp:posOffset>
                </wp:positionV>
                <wp:extent cx="402590" cy="501015"/>
                <wp:effectExtent l="38100" t="0" r="35560" b="51435"/>
                <wp:wrapNone/>
                <wp:docPr id="10" name="Straight Arrow Connector 10"/>
                <wp:cNvGraphicFramePr/>
                <a:graphic xmlns:a="http://schemas.openxmlformats.org/drawingml/2006/main">
                  <a:graphicData uri="http://schemas.microsoft.com/office/word/2010/wordprocessingShape">
                    <wps:wsp>
                      <wps:cNvCnPr/>
                      <wps:spPr>
                        <a:xfrm flipH="1">
                          <a:off x="0" y="0"/>
                          <a:ext cx="402590" cy="5003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675DAA1" id="Straight Arrow Connector 10" o:spid="_x0000_s1026" type="#_x0000_t32" style="position:absolute;margin-left:60pt;margin-top:-18pt;width:31.7pt;height:39.4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" strokecolor="#4472c4 [3204]" strokeweight=".5pt">
                <v:stroke endarrow="open" joinstyle="miter"/>
              </v:shape>
            </w:pict>
          </mc:Fallback>
        </mc:AlternateContent>
      </w:r>
      <w:r>
        <w:rPr>
          <w:noProof/>
        </w:rPr>
        <w:drawing>
          <wp:inline distT="0" distB="0" distL="0" distR="0">
            <wp:extent cx="5019675" cy="2828925"/>
            <wp:effectExtent l="0" t="0" r="9525" b="9525"/>
            <wp:docPr id="7" name="Picture 7" descr="n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m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19675" cy="2828925"/>
                    </a:xfrm>
                    <a:prstGeom prst="rect">
                      <a:avLst/>
                    </a:prstGeom>
                    <a:noFill/>
                    <a:ln>
                      <a:noFill/>
                    </a:ln>
                  </pic:spPr>
                </pic:pic>
              </a:graphicData>
            </a:graphic>
          </wp:inline>
        </w:drawing>
      </w:r>
    </w:p>
    <w:p w:rsidR="00373C8B" w:rsidRDefault="001203A9" w:rsidP="001203A9">
      <w:pPr>
        <w:pStyle w:val="NormalWeb"/>
        <w:numPr>
          <w:ilvl w:val="0"/>
          <w:numId w:val="9"/>
        </w:numPr>
        <w:spacing w:before="0"/>
      </w:pPr>
      <w:r w:rsidRPr="001203A9">
        <w:rPr>
          <w:sz w:val="28"/>
          <w:szCs w:val="28"/>
        </w:rPr>
        <w:lastRenderedPageBreak/>
        <w:t xml:space="preserve">Open Google </w:t>
      </w:r>
      <w:proofErr w:type="spellStart"/>
      <w:r w:rsidRPr="001203A9">
        <w:rPr>
          <w:sz w:val="28"/>
          <w:szCs w:val="28"/>
        </w:rPr>
        <w:t>Colab</w:t>
      </w:r>
      <w:proofErr w:type="spellEnd"/>
      <w:r w:rsidRPr="001203A9">
        <w:rPr>
          <w:sz w:val="28"/>
          <w:szCs w:val="28"/>
        </w:rPr>
        <w:t xml:space="preserve"> in any web browser, then click on the “Files” tab on the left sidebar, and select “Open notebook” to browse or upload your </w:t>
      </w:r>
      <w:r>
        <w:rPr>
          <w:noProof/>
        </w:rPr>
        <mc:AlternateContent>
          <mc:Choice Requires="wps">
            <w:drawing>
              <wp:anchor distT="0" distB="0" distL="114300" distR="114300" simplePos="0" relativeHeight="251666432" behindDoc="0" locked="0" layoutInCell="1" allowOverlap="1" wp14:anchorId="66B43C0C" wp14:editId="2B708801">
                <wp:simplePos x="0" y="0"/>
                <wp:positionH relativeFrom="column">
                  <wp:posOffset>2155190</wp:posOffset>
                </wp:positionH>
                <wp:positionV relativeFrom="paragraph">
                  <wp:posOffset>806450</wp:posOffset>
                </wp:positionV>
                <wp:extent cx="250190" cy="446405"/>
                <wp:effectExtent l="38100" t="0" r="35560" b="48895"/>
                <wp:wrapNone/>
                <wp:docPr id="1" name="Straight Arrow Connector 1"/>
                <wp:cNvGraphicFramePr/>
                <a:graphic xmlns:a="http://schemas.openxmlformats.org/drawingml/2006/main">
                  <a:graphicData uri="http://schemas.microsoft.com/office/word/2010/wordprocessingShape">
                    <wps:wsp>
                      <wps:cNvCnPr/>
                      <wps:spPr>
                        <a:xfrm flipH="1">
                          <a:off x="0" y="0"/>
                          <a:ext cx="250190" cy="4457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886303A" id="_x0000_t32" coordsize="21600,21600" o:spt="32" o:oned="t" path="m,l21600,21600e" filled="f">
                <v:path arrowok="t" fillok="f" o:connecttype="none"/>
                <o:lock v:ext="edit" shapetype="t"/>
              </v:shapetype>
              <v:shape id="Straight Arrow Connector 1" o:spid="_x0000_s1026" type="#_x0000_t32" style="position:absolute;margin-left:169.7pt;margin-top:63.5pt;width:19.7pt;height:35.1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" strokecolor="#4472c4 [3204]" strokeweight=".5pt">
                <v:stroke endarrow="open" joinstyle="miter"/>
              </v:shape>
            </w:pict>
          </mc:Fallback>
        </mc:AlternateContent>
      </w:r>
      <w:r w:rsidRPr="001203A9">
        <w:rPr>
          <w:sz w:val="28"/>
          <w:szCs w:val="28"/>
        </w:rPr>
        <w:t>notebook</w:t>
      </w:r>
      <w:r w:rsidR="00373C8B">
        <w:rPr>
          <w:noProof/>
        </w:rPr>
        <mc:AlternateContent>
          <mc:Choice Requires="wps">
            <w:drawing>
              <wp:anchor distT="0" distB="0" distL="114300" distR="114300" simplePos="0" relativeHeight="251661312" behindDoc="0" locked="0" layoutInCell="1" allowOverlap="1">
                <wp:simplePos x="0" y="0"/>
                <wp:positionH relativeFrom="column">
                  <wp:posOffset>2155190</wp:posOffset>
                </wp:positionH>
                <wp:positionV relativeFrom="paragraph">
                  <wp:posOffset>806450</wp:posOffset>
                </wp:positionV>
                <wp:extent cx="250190" cy="446405"/>
                <wp:effectExtent l="38100" t="0" r="35560" b="48895"/>
                <wp:wrapNone/>
                <wp:docPr id="9" name="Straight Arrow Connector 9"/>
                <wp:cNvGraphicFramePr/>
                <a:graphic xmlns:a="http://schemas.openxmlformats.org/drawingml/2006/main">
                  <a:graphicData uri="http://schemas.microsoft.com/office/word/2010/wordprocessingShape">
                    <wps:wsp>
                      <wps:cNvCnPr/>
                      <wps:spPr>
                        <a:xfrm flipH="1">
                          <a:off x="0" y="0"/>
                          <a:ext cx="250190" cy="4457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610518D" id="Straight Arrow Connector 9" o:spid="_x0000_s1026" type="#_x0000_t32" style="position:absolute;margin-left:169.7pt;margin-top:63.5pt;width:19.7pt;height:35.1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" strokecolor="#4472c4 [3204]" strokeweight=".5pt">
                <v:stroke endarrow="open" joinstyle="miter"/>
              </v:shape>
            </w:pict>
          </mc:Fallback>
        </mc:AlternateContent>
      </w:r>
      <w:r>
        <w:rPr>
          <w:sz w:val="28"/>
          <w:szCs w:val="28"/>
        </w:rPr>
        <w:t>.</w:t>
      </w:r>
      <w:r w:rsidR="00373C8B">
        <w:rPr>
          <w:noProof/>
        </w:rPr>
        <w:drawing>
          <wp:inline distT="0" distB="0" distL="0" distR="0">
            <wp:extent cx="5305425" cy="2828925"/>
            <wp:effectExtent l="0" t="0" r="9525" b="9525"/>
            <wp:docPr id="6" name="Picture 6" descr="n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m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05425" cy="2828925"/>
                    </a:xfrm>
                    <a:prstGeom prst="rect">
                      <a:avLst/>
                    </a:prstGeom>
                    <a:noFill/>
                    <a:ln>
                      <a:noFill/>
                    </a:ln>
                  </pic:spPr>
                </pic:pic>
              </a:graphicData>
            </a:graphic>
          </wp:inline>
        </w:drawing>
      </w:r>
    </w:p>
    <w:p w:rsidR="00373C8B" w:rsidRDefault="001203A9" w:rsidP="00373C8B">
      <w:pPr>
        <w:pStyle w:val="NormalWeb"/>
        <w:numPr>
          <w:ilvl w:val="0"/>
          <w:numId w:val="2"/>
        </w:numPr>
        <w:rPr>
          <w:sz w:val="32"/>
          <w:szCs w:val="32"/>
        </w:rPr>
      </w:pPr>
      <w:r w:rsidRPr="001203A9">
        <w:rPr>
          <w:sz w:val="28"/>
          <w:szCs w:val="28"/>
        </w:rPr>
        <w:t>Click on “Runtime” in the top menu, then select “Change runtime type”. In the hardware accelerator dropdown, choose “T4 GPU”, and click “Save” to apply the changes</w:t>
      </w:r>
      <w:r>
        <w:t>.</w:t>
      </w:r>
    </w:p>
    <w:p w:rsidR="00373C8B" w:rsidRDefault="00373C8B" w:rsidP="00373C8B">
      <w:pPr>
        <w:pStyle w:val="NormalWeb"/>
        <w:ind w:left="720"/>
      </w:pPr>
    </w:p>
    <w:p w:rsidR="00373C8B" w:rsidRDefault="00402CDA" w:rsidP="00373C8B">
      <w:pPr>
        <w:pStyle w:val="NormalWeb"/>
        <w:ind w:left="360"/>
      </w:pPr>
      <w:r>
        <w:rPr>
          <w:noProof/>
        </w:rPr>
        <mc:AlternateContent>
          <mc:Choice Requires="wps">
            <w:drawing>
              <wp:anchor distT="0" distB="0" distL="114300" distR="114300" simplePos="0" relativeHeight="251664384" behindDoc="0" locked="0" layoutInCell="1" allowOverlap="1">
                <wp:simplePos x="0" y="0"/>
                <wp:positionH relativeFrom="column">
                  <wp:posOffset>581025</wp:posOffset>
                </wp:positionH>
                <wp:positionV relativeFrom="paragraph">
                  <wp:posOffset>314325</wp:posOffset>
                </wp:positionV>
                <wp:extent cx="304800" cy="457200"/>
                <wp:effectExtent l="0" t="0" r="76200" b="57150"/>
                <wp:wrapNone/>
                <wp:docPr id="15" name="Straight Arrow Connector 15"/>
                <wp:cNvGraphicFramePr/>
                <a:graphic xmlns:a="http://schemas.openxmlformats.org/drawingml/2006/main">
                  <a:graphicData uri="http://schemas.microsoft.com/office/word/2010/wordprocessingShape">
                    <wps:wsp>
                      <wps:cNvCnPr/>
                      <wps:spPr>
                        <a:xfrm>
                          <a:off x="0" y="0"/>
                          <a:ext cx="3048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BCA666" id="Straight Arrow Connector 15" o:spid="_x0000_s1026" type="#_x0000_t32" style="position:absolute;margin-left:45.75pt;margin-top:24.75pt;width:24pt;height:3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" strokecolor="#4472c4 [3204]" strokeweight=".5pt">
                <v:stroke endarrow="block" joinstyle="miter"/>
              </v:shape>
            </w:pict>
          </mc:Fallback>
        </mc:AlternateContent>
      </w:r>
      <w:r w:rsidR="00373C8B">
        <w:rPr>
          <w:noProof/>
        </w:rPr>
        <w:drawing>
          <wp:inline distT="0" distB="0" distL="0" distR="0">
            <wp:extent cx="5486400" cy="2924175"/>
            <wp:effectExtent l="0" t="0" r="0" b="9525"/>
            <wp:docPr id="5"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a:graphicData>
            </a:graphic>
          </wp:inline>
        </w:drawing>
      </w:r>
    </w:p>
    <w:p w:rsidR="00373C8B" w:rsidRPr="00857153" w:rsidRDefault="00857153" w:rsidP="00857153">
      <w:pPr>
        <w:pStyle w:val="NormalWeb"/>
        <w:numPr>
          <w:ilvl w:val="0"/>
          <w:numId w:val="10"/>
        </w:numPr>
        <w:rPr>
          <w:sz w:val="28"/>
          <w:szCs w:val="28"/>
        </w:rPr>
      </w:pPr>
      <w:r w:rsidRPr="00857153">
        <w:rPr>
          <w:sz w:val="28"/>
          <w:szCs w:val="28"/>
        </w:rPr>
        <w:t>Then, in the first code cell, run the following command to install the required libraries for the application</w:t>
      </w:r>
      <w:proofErr w:type="gramStart"/>
      <w:r w:rsidRPr="00857153">
        <w:rPr>
          <w:sz w:val="28"/>
          <w:szCs w:val="28"/>
        </w:rPr>
        <w:t xml:space="preserve">: </w:t>
      </w:r>
      <w:r w:rsidRPr="00857153">
        <w:rPr>
          <w:rStyle w:val="HTMLCode"/>
          <w:sz w:val="28"/>
          <w:szCs w:val="28"/>
        </w:rPr>
        <w:t>!pip</w:t>
      </w:r>
      <w:proofErr w:type="gramEnd"/>
      <w:r w:rsidRPr="00857153">
        <w:rPr>
          <w:rStyle w:val="HTMLCode"/>
          <w:sz w:val="28"/>
          <w:szCs w:val="28"/>
        </w:rPr>
        <w:t xml:space="preserve"> install transformers torch </w:t>
      </w:r>
      <w:proofErr w:type="spellStart"/>
      <w:r w:rsidRPr="00857153">
        <w:rPr>
          <w:rStyle w:val="HTMLCode"/>
          <w:sz w:val="28"/>
          <w:szCs w:val="28"/>
        </w:rPr>
        <w:t>gradio</w:t>
      </w:r>
      <w:proofErr w:type="spellEnd"/>
      <w:r w:rsidRPr="00857153">
        <w:rPr>
          <w:rStyle w:val="HTMLCode"/>
          <w:sz w:val="28"/>
          <w:szCs w:val="28"/>
        </w:rPr>
        <w:t xml:space="preserve"> -q</w:t>
      </w:r>
      <w:r w:rsidRPr="00857153">
        <w:rPr>
          <w:sz w:val="28"/>
          <w:szCs w:val="28"/>
        </w:rPr>
        <w:t>.</w:t>
      </w:r>
    </w:p>
    <w:p w:rsidR="00373C8B" w:rsidRDefault="00373C8B" w:rsidP="00373C8B">
      <w:pPr>
        <w:pStyle w:val="NormalWeb"/>
        <w:spacing w:before="0"/>
        <w:rPr>
          <w:b/>
        </w:rPr>
      </w:pPr>
      <w:r w:rsidRPr="00402CDA">
        <w:rPr>
          <w:noProof/>
          <w:color w:val="171717" w:themeColor="background2" w:themeShade="1A"/>
        </w:rPr>
        <w:lastRenderedPageBreak/>
        <mc:AlternateContent>
          <mc:Choice Requires="wps">
            <w:drawing>
              <wp:anchor distT="0" distB="0" distL="114300" distR="114300" simplePos="0" relativeHeight="251662336" behindDoc="0" locked="0" layoutInCell="1" allowOverlap="1">
                <wp:simplePos x="0" y="0"/>
                <wp:positionH relativeFrom="column">
                  <wp:posOffset>859790</wp:posOffset>
                </wp:positionH>
                <wp:positionV relativeFrom="paragraph">
                  <wp:posOffset>1623060</wp:posOffset>
                </wp:positionV>
                <wp:extent cx="565785" cy="620395"/>
                <wp:effectExtent l="0" t="0" r="81915" b="65405"/>
                <wp:wrapNone/>
                <wp:docPr id="11" name="Straight Arrow Connector 11"/>
                <wp:cNvGraphicFramePr/>
                <a:graphic xmlns:a="http://schemas.openxmlformats.org/drawingml/2006/main">
                  <a:graphicData uri="http://schemas.microsoft.com/office/word/2010/wordprocessingShape">
                    <wps:wsp>
                      <wps:cNvCnPr/>
                      <wps:spPr>
                        <a:xfrm>
                          <a:off x="0" y="0"/>
                          <a:ext cx="565785" cy="6203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D4D2720" id="Straight Arrow Connector 11" o:spid="_x0000_s1026" type="#_x0000_t32" style="position:absolute;margin-left:67.7pt;margin-top:127.8pt;width:44.55pt;height:48.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" strokecolor="#4472c4 [3204]" strokeweight=".5pt">
                <v:stroke endarrow="open" joinstyle="miter"/>
              </v:shape>
            </w:pict>
          </mc:Fallback>
        </mc:AlternateContent>
      </w:r>
      <w:r>
        <w:rPr>
          <w:b/>
        </w:rPr>
        <w:t xml:space="preserve">      </w:t>
      </w:r>
      <w:r>
        <w:rPr>
          <w:b/>
          <w:noProof/>
        </w:rPr>
        <w:drawing>
          <wp:inline distT="0" distB="0" distL="0" distR="0">
            <wp:extent cx="5534025" cy="3105150"/>
            <wp:effectExtent l="0" t="0" r="9525" b="0"/>
            <wp:docPr id="4" name="Picture 4" descr="n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m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34025" cy="3105150"/>
                    </a:xfrm>
                    <a:prstGeom prst="rect">
                      <a:avLst/>
                    </a:prstGeom>
                    <a:noFill/>
                    <a:ln>
                      <a:noFill/>
                    </a:ln>
                  </pic:spPr>
                </pic:pic>
              </a:graphicData>
            </a:graphic>
          </wp:inline>
        </w:drawing>
      </w:r>
    </w:p>
    <w:p w:rsidR="00857153" w:rsidRPr="00857153" w:rsidRDefault="00857153" w:rsidP="00857153">
      <w:pPr>
        <w:pStyle w:val="NormalWeb"/>
        <w:numPr>
          <w:ilvl w:val="0"/>
          <w:numId w:val="11"/>
        </w:numPr>
        <w:rPr>
          <w:lang w:val="en-IN" w:eastAsia="en-IN"/>
        </w:rPr>
      </w:pPr>
      <w:r w:rsidRPr="00857153">
        <w:rPr>
          <w:bCs/>
          <w:sz w:val="28"/>
          <w:szCs w:val="28"/>
          <w:lang w:val="en-IN" w:eastAsia="en-IN"/>
        </w:rPr>
        <w:t xml:space="preserve">Click on the URL generated in the output to open the </w:t>
      </w:r>
      <w:proofErr w:type="spellStart"/>
      <w:r w:rsidRPr="00857153">
        <w:rPr>
          <w:bCs/>
          <w:sz w:val="28"/>
          <w:szCs w:val="28"/>
          <w:lang w:val="en-IN" w:eastAsia="en-IN"/>
        </w:rPr>
        <w:t>Gradio</w:t>
      </w:r>
      <w:proofErr w:type="spellEnd"/>
      <w:r w:rsidRPr="00857153">
        <w:rPr>
          <w:bCs/>
          <w:sz w:val="28"/>
          <w:szCs w:val="28"/>
          <w:lang w:val="en-IN" w:eastAsia="en-IN"/>
        </w:rPr>
        <w:t xml:space="preserve"> application</w:t>
      </w:r>
    </w:p>
    <w:p w:rsidR="00373C8B" w:rsidRDefault="00373C8B" w:rsidP="00373C8B">
      <w:pPr>
        <w:pStyle w:val="NormalWeb"/>
        <w:rPr>
          <w:sz w:val="32"/>
          <w:szCs w:val="32"/>
        </w:rPr>
      </w:pPr>
    </w:p>
    <w:p w:rsidR="001721C0" w:rsidRDefault="002A7840" w:rsidP="00373C8B">
      <w:pPr>
        <w:pStyle w:val="NormalWeb"/>
        <w:rPr>
          <w:b/>
          <w:sz w:val="32"/>
          <w:szCs w:val="32"/>
        </w:rPr>
      </w:pPr>
      <w:r>
        <w:rPr>
          <w:b/>
          <w:noProof/>
          <w:sz w:val="32"/>
          <w:szCs w:val="32"/>
        </w:rPr>
        <w:drawing>
          <wp:inline distT="0" distB="0" distL="0" distR="0" wp14:anchorId="2004A7C5" wp14:editId="6DA4E670">
            <wp:extent cx="5686425" cy="3267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m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0892" cy="3304114"/>
                    </a:xfrm>
                    <a:prstGeom prst="rect">
                      <a:avLst/>
                    </a:prstGeom>
                  </pic:spPr>
                </pic:pic>
              </a:graphicData>
            </a:graphic>
          </wp:inline>
        </w:drawing>
      </w:r>
    </w:p>
    <w:p w:rsidR="001721C0" w:rsidRDefault="00857153" w:rsidP="00373C8B">
      <w:pPr>
        <w:pStyle w:val="NormalWeb"/>
        <w:rPr>
          <w:b/>
          <w:sz w:val="32"/>
          <w:szCs w:val="32"/>
        </w:rPr>
      </w:pPr>
      <w:r>
        <w:rPr>
          <w:b/>
          <w:noProof/>
          <w:sz w:val="32"/>
          <w:szCs w:val="32"/>
        </w:rPr>
        <w:lastRenderedPageBreak/>
        <w:drawing>
          <wp:inline distT="0" distB="0" distL="0" distR="0">
            <wp:extent cx="5731510" cy="33242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m2.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324225"/>
                    </a:xfrm>
                    <a:prstGeom prst="rect">
                      <a:avLst/>
                    </a:prstGeom>
                  </pic:spPr>
                </pic:pic>
              </a:graphicData>
            </a:graphic>
          </wp:inline>
        </w:drawing>
      </w:r>
    </w:p>
    <w:p w:rsidR="00857153" w:rsidRPr="00857153" w:rsidRDefault="00857153" w:rsidP="00857153">
      <w:pPr>
        <w:pStyle w:val="NormalWeb"/>
        <w:numPr>
          <w:ilvl w:val="0"/>
          <w:numId w:val="12"/>
        </w:numPr>
        <w:rPr>
          <w:b/>
          <w:sz w:val="28"/>
          <w:szCs w:val="28"/>
        </w:rPr>
      </w:pPr>
      <w:r w:rsidRPr="00857153">
        <w:rPr>
          <w:sz w:val="28"/>
          <w:szCs w:val="28"/>
        </w:rPr>
        <w:t>You can view the application running in a new browser tab.</w:t>
      </w:r>
    </w:p>
    <w:p w:rsidR="001721C0" w:rsidRDefault="00857153" w:rsidP="00373C8B">
      <w:pPr>
        <w:pStyle w:val="NormalWeb"/>
        <w:rPr>
          <w:b/>
          <w:sz w:val="32"/>
          <w:szCs w:val="32"/>
        </w:rPr>
      </w:pPr>
      <w:r>
        <w:rPr>
          <w:b/>
          <w:sz w:val="32"/>
          <w:szCs w:val="32"/>
        </w:rPr>
        <w:t xml:space="preserve">          </w:t>
      </w:r>
      <w:r w:rsidR="001721C0">
        <w:rPr>
          <w:b/>
          <w:sz w:val="32"/>
          <w:szCs w:val="32"/>
        </w:rPr>
        <w:t xml:space="preserve">  </w:t>
      </w:r>
    </w:p>
    <w:p w:rsidR="00857153" w:rsidRDefault="00857153" w:rsidP="00373C8B">
      <w:pPr>
        <w:pStyle w:val="NormalWeb"/>
        <w:rPr>
          <w:b/>
          <w:sz w:val="32"/>
          <w:szCs w:val="32"/>
        </w:rPr>
      </w:pPr>
      <w:r>
        <w:rPr>
          <w:noProof/>
          <w:sz w:val="32"/>
          <w:szCs w:val="32"/>
        </w:rPr>
        <w:drawing>
          <wp:inline distT="0" distB="0" distL="0" distR="0" wp14:anchorId="588BA630" wp14:editId="00735383">
            <wp:extent cx="5934075" cy="3095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m4.PNG"/>
                    <pic:cNvPicPr/>
                  </pic:nvPicPr>
                  <pic:blipFill>
                    <a:blip r:embed="rId13">
                      <a:extLst>
                        <a:ext uri="{28A0092B-C50C-407E-A947-70E740481C1C}">
                          <a14:useLocalDpi xmlns:a14="http://schemas.microsoft.com/office/drawing/2010/main" val="0"/>
                        </a:ext>
                      </a:extLst>
                    </a:blip>
                    <a:stretch>
                      <a:fillRect/>
                    </a:stretch>
                  </pic:blipFill>
                  <pic:spPr>
                    <a:xfrm>
                      <a:off x="0" y="0"/>
                      <a:ext cx="5934075" cy="3095625"/>
                    </a:xfrm>
                    <a:prstGeom prst="rect">
                      <a:avLst/>
                    </a:prstGeom>
                  </pic:spPr>
                </pic:pic>
              </a:graphicData>
            </a:graphic>
          </wp:inline>
        </w:drawing>
      </w:r>
    </w:p>
    <w:p w:rsidR="001721C0" w:rsidRPr="001721C0" w:rsidRDefault="00373C8B" w:rsidP="00373C8B">
      <w:pPr>
        <w:pStyle w:val="NormalWeb"/>
        <w:rPr>
          <w:b/>
          <w:sz w:val="32"/>
          <w:szCs w:val="32"/>
        </w:rPr>
      </w:pPr>
      <w:r>
        <w:rPr>
          <w:sz w:val="32"/>
          <w:szCs w:val="32"/>
        </w:rPr>
        <w:t>.</w:t>
      </w:r>
    </w:p>
    <w:p w:rsidR="001721C0" w:rsidRDefault="001721C0" w:rsidP="00373C8B">
      <w:pPr>
        <w:pStyle w:val="NormalWeb"/>
        <w:rPr>
          <w:sz w:val="32"/>
          <w:szCs w:val="32"/>
        </w:rPr>
      </w:pPr>
      <w:r>
        <w:rPr>
          <w:noProof/>
          <w:sz w:val="32"/>
          <w:szCs w:val="32"/>
        </w:rPr>
        <w:lastRenderedPageBreak/>
        <w:drawing>
          <wp:inline distT="0" distB="0" distL="0" distR="0">
            <wp:extent cx="5731510" cy="31051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m5.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105150"/>
                    </a:xfrm>
                    <a:prstGeom prst="rect">
                      <a:avLst/>
                    </a:prstGeom>
                  </pic:spPr>
                </pic:pic>
              </a:graphicData>
            </a:graphic>
          </wp:inline>
        </w:drawing>
      </w:r>
    </w:p>
    <w:p w:rsidR="00857153" w:rsidRPr="00857153" w:rsidRDefault="00680FFF" w:rsidP="00857153">
      <w:pPr>
        <w:pStyle w:val="ListParagraph"/>
        <w:numPr>
          <w:ilvl w:val="0"/>
          <w:numId w:val="13"/>
        </w:numPr>
        <w:spacing w:before="480" w:after="0" w:line="240" w:lineRule="auto"/>
        <w:outlineLvl w:val="0"/>
        <w:rPr>
          <w:sz w:val="28"/>
          <w:szCs w:val="28"/>
        </w:rPr>
      </w:pPr>
      <w:proofErr w:type="gramStart"/>
      <w:r>
        <w:rPr>
          <w:sz w:val="28"/>
          <w:szCs w:val="28"/>
        </w:rPr>
        <w:t>Finally</w:t>
      </w:r>
      <w:proofErr w:type="gramEnd"/>
      <w:r>
        <w:rPr>
          <w:sz w:val="28"/>
          <w:szCs w:val="28"/>
        </w:rPr>
        <w:t xml:space="preserve"> </w:t>
      </w:r>
      <w:r w:rsidR="00857153" w:rsidRPr="00857153">
        <w:rPr>
          <w:sz w:val="28"/>
          <w:szCs w:val="28"/>
        </w:rPr>
        <w:t>You can view the treatment plans running in a new browser tab.</w:t>
      </w:r>
    </w:p>
    <w:p w:rsidR="00373C8B" w:rsidRPr="00402CDA" w:rsidRDefault="00373C8B" w:rsidP="00373C8B">
      <w:pPr>
        <w:spacing w:before="480" w:after="0" w:line="240" w:lineRule="auto"/>
        <w:outlineLvl w:val="0"/>
        <w:rPr>
          <w:rFonts w:ascii="Times New Roman" w:eastAsia="Times New Roman" w:hAnsi="Times New Roman" w:cs="Times New Roman"/>
          <w:b/>
          <w:bCs/>
          <w:color w:val="1F4E79" w:themeColor="accent5" w:themeShade="80"/>
          <w:kern w:val="36"/>
          <w:sz w:val="40"/>
          <w:szCs w:val="40"/>
        </w:rPr>
      </w:pPr>
      <w:r w:rsidRPr="00402CDA">
        <w:rPr>
          <w:rFonts w:ascii="Calibri" w:eastAsia="Times New Roman" w:hAnsi="Calibri" w:cs="Calibri"/>
          <w:b/>
          <w:bCs/>
          <w:color w:val="1F4E79" w:themeColor="accent5" w:themeShade="80"/>
          <w:kern w:val="36"/>
          <w:sz w:val="40"/>
          <w:szCs w:val="40"/>
        </w:rPr>
        <w:t>12</w:t>
      </w:r>
      <w:r w:rsidRPr="00062E96">
        <w:rPr>
          <w:rFonts w:ascii="Calibri" w:eastAsia="Times New Roman" w:hAnsi="Calibri" w:cs="Calibri"/>
          <w:b/>
          <w:bCs/>
          <w:color w:val="1F4E79" w:themeColor="accent5" w:themeShade="80"/>
          <w:kern w:val="36"/>
          <w:sz w:val="40"/>
          <w:szCs w:val="40"/>
        </w:rPr>
        <w:t xml:space="preserve">. </w:t>
      </w:r>
      <w:r w:rsidR="00062E96" w:rsidRPr="00062E96">
        <w:rPr>
          <w:b/>
          <w:color w:val="002060"/>
          <w:sz w:val="36"/>
          <w:szCs w:val="36"/>
        </w:rPr>
        <w:t>System Limitations and Constraints</w:t>
      </w:r>
    </w:p>
    <w:p w:rsidR="001721C0" w:rsidRPr="005E6498" w:rsidRDefault="00373C8B" w:rsidP="005E6498">
      <w:pPr>
        <w:spacing w:line="240" w:lineRule="auto"/>
        <w:rPr>
          <w:rFonts w:ascii="Times New Roman" w:eastAsia="Times New Roman" w:hAnsi="Times New Roman" w:cs="Times New Roman"/>
          <w:sz w:val="28"/>
          <w:szCs w:val="28"/>
        </w:rPr>
      </w:pPr>
      <w:r>
        <w:rPr>
          <w:rFonts w:ascii="Cambria" w:eastAsia="Times New Roman" w:hAnsi="Cambria" w:cs="Times New Roman"/>
          <w:color w:val="000000"/>
          <w:sz w:val="28"/>
          <w:szCs w:val="28"/>
        </w:rPr>
        <w:t>• Limited coverage of rare medical conditions</w:t>
      </w:r>
      <w:r>
        <w:rPr>
          <w:rFonts w:ascii="Cambria" w:eastAsia="Times New Roman" w:hAnsi="Cambria" w:cs="Times New Roman"/>
          <w:color w:val="000000"/>
          <w:sz w:val="28"/>
          <w:szCs w:val="28"/>
        </w:rPr>
        <w:br/>
        <w:t>• Requires stable internet for real-time AI queries</w:t>
      </w:r>
      <w:r>
        <w:rPr>
          <w:rFonts w:ascii="Cambria" w:eastAsia="Times New Roman" w:hAnsi="Cambria" w:cs="Times New Roman"/>
          <w:color w:val="000000"/>
          <w:sz w:val="28"/>
          <w:szCs w:val="28"/>
        </w:rPr>
        <w:br/>
        <w:t>• Dependent on IBM Watson API quota</w:t>
      </w:r>
    </w:p>
    <w:p w:rsidR="00373C8B" w:rsidRDefault="00373C8B" w:rsidP="00373C8B">
      <w:pPr>
        <w:spacing w:before="480" w:after="0" w:line="240" w:lineRule="auto"/>
        <w:outlineLvl w:val="0"/>
        <w:rPr>
          <w:rFonts w:ascii="Calibri" w:eastAsia="Times New Roman" w:hAnsi="Calibri" w:cs="Calibri"/>
          <w:b/>
          <w:bCs/>
          <w:color w:val="1F3864" w:themeColor="accent1" w:themeShade="80"/>
          <w:kern w:val="36"/>
          <w:sz w:val="40"/>
          <w:szCs w:val="40"/>
        </w:rPr>
      </w:pPr>
      <w:r w:rsidRPr="00402CDA">
        <w:rPr>
          <w:rFonts w:ascii="Calibri" w:eastAsia="Times New Roman" w:hAnsi="Calibri" w:cs="Calibri"/>
          <w:b/>
          <w:bCs/>
          <w:color w:val="1F3864" w:themeColor="accent1" w:themeShade="80"/>
          <w:kern w:val="36"/>
          <w:sz w:val="40"/>
          <w:szCs w:val="40"/>
        </w:rPr>
        <w:t>13. Future Enhancements</w:t>
      </w:r>
    </w:p>
    <w:p w:rsidR="00F701E1" w:rsidRDefault="00F701E1" w:rsidP="00373C8B">
      <w:pPr>
        <w:spacing w:before="480" w:after="0" w:line="240" w:lineRule="auto"/>
        <w:outlineLvl w:val="0"/>
        <w:rPr>
          <w:sz w:val="28"/>
          <w:szCs w:val="28"/>
        </w:rPr>
      </w:pPr>
      <w:r w:rsidRPr="00F701E1">
        <w:rPr>
          <w:sz w:val="28"/>
          <w:szCs w:val="28"/>
        </w:rPr>
        <w:t>"</w:t>
      </w:r>
      <w:r w:rsidRPr="00F701E1">
        <w:rPr>
          <w:rStyle w:val="Strong"/>
          <w:sz w:val="28"/>
          <w:szCs w:val="28"/>
        </w:rPr>
        <w:t>Future Enhancements</w:t>
      </w:r>
      <w:r w:rsidRPr="00F701E1">
        <w:rPr>
          <w:sz w:val="28"/>
          <w:szCs w:val="28"/>
        </w:rPr>
        <w:t>" refers to the planned or potential improvements, additions, or upgrades that can be made to a system, product, project, or service after its initial release. These enhancements are typically based on feedback, performance evaluations, market trends, or technological advancements.</w:t>
      </w:r>
    </w:p>
    <w:p w:rsidR="00373C8B" w:rsidRDefault="00373C8B" w:rsidP="00373C8B">
      <w:pPr>
        <w:spacing w:line="240" w:lineRule="auto"/>
        <w:rPr>
          <w:rFonts w:ascii="Times New Roman" w:eastAsia="Times New Roman" w:hAnsi="Times New Roman" w:cs="Times New Roman"/>
          <w:sz w:val="28"/>
          <w:szCs w:val="28"/>
        </w:rPr>
      </w:pPr>
      <w:r>
        <w:rPr>
          <w:rFonts w:ascii="Cambria" w:eastAsia="Times New Roman" w:hAnsi="Cambria" w:cs="Times New Roman"/>
          <w:color w:val="000000"/>
          <w:sz w:val="28"/>
          <w:szCs w:val="28"/>
        </w:rPr>
        <w:t>• Integration with wearable health devices</w:t>
      </w:r>
      <w:r>
        <w:rPr>
          <w:rFonts w:ascii="Cambria" w:eastAsia="Times New Roman" w:hAnsi="Cambria" w:cs="Times New Roman"/>
          <w:color w:val="000000"/>
          <w:sz w:val="28"/>
          <w:szCs w:val="28"/>
        </w:rPr>
        <w:br/>
        <w:t>• Expanded medical condition coverage</w:t>
      </w:r>
      <w:r>
        <w:rPr>
          <w:rFonts w:ascii="Cambria" w:eastAsia="Times New Roman" w:hAnsi="Cambria" w:cs="Times New Roman"/>
          <w:color w:val="000000"/>
          <w:sz w:val="28"/>
          <w:szCs w:val="28"/>
        </w:rPr>
        <w:br/>
        <w:t>• Doctor-verified treatment plans</w:t>
      </w:r>
      <w:r>
        <w:rPr>
          <w:rFonts w:ascii="Cambria" w:eastAsia="Times New Roman" w:hAnsi="Cambria" w:cs="Times New Roman"/>
          <w:color w:val="000000"/>
          <w:sz w:val="28"/>
          <w:szCs w:val="28"/>
        </w:rPr>
        <w:br/>
        <w:t>• Multi-language support</w:t>
      </w:r>
      <w:r>
        <w:rPr>
          <w:rFonts w:ascii="Cambria" w:eastAsia="Times New Roman" w:hAnsi="Cambria" w:cs="Times New Roman"/>
          <w:color w:val="000000"/>
          <w:sz w:val="28"/>
          <w:szCs w:val="28"/>
        </w:rPr>
        <w:br/>
        <w:t>• Advanced anomaly detection in patient data</w:t>
      </w:r>
    </w:p>
    <w:p w:rsidR="002546DD" w:rsidRPr="00373C8B" w:rsidRDefault="002546DD" w:rsidP="00373C8B"/>
    <w:sectPr w:rsidR="002546DD" w:rsidRPr="00373C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11.25pt;height:11.25pt" o:bullet="t">
        <v:imagedata r:id="rId1" o:title="mso16A7"/>
      </v:shape>
    </w:pict>
  </w:numPicBullet>
  <w:abstractNum w:abstractNumId="0" w15:restartNumberingAfterBreak="0">
    <w:nsid w:val="0AA34176"/>
    <w:multiLevelType w:val="hybridMultilevel"/>
    <w:tmpl w:val="3AA68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E247DD"/>
    <w:multiLevelType w:val="hybridMultilevel"/>
    <w:tmpl w:val="418C1132"/>
    <w:lvl w:ilvl="0" w:tplc="40090007">
      <w:start w:val="1"/>
      <w:numFmt w:val="bullet"/>
      <w:lvlText w:val=""/>
      <w:lvlPicBulletId w:val="0"/>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15:restartNumberingAfterBreak="0">
    <w:nsid w:val="15076D37"/>
    <w:multiLevelType w:val="hybridMultilevel"/>
    <w:tmpl w:val="53BE24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A6706E"/>
    <w:multiLevelType w:val="hybridMultilevel"/>
    <w:tmpl w:val="D534E4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45918DF"/>
    <w:multiLevelType w:val="hybridMultilevel"/>
    <w:tmpl w:val="BF90A8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FC26E8C"/>
    <w:multiLevelType w:val="hybridMultilevel"/>
    <w:tmpl w:val="8EB2EA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DB87F15"/>
    <w:multiLevelType w:val="hybridMultilevel"/>
    <w:tmpl w:val="5ACA711C"/>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7" w15:restartNumberingAfterBreak="0">
    <w:nsid w:val="421E446C"/>
    <w:multiLevelType w:val="hybridMultilevel"/>
    <w:tmpl w:val="6C4E89E0"/>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8" w15:restartNumberingAfterBreak="0">
    <w:nsid w:val="497F6256"/>
    <w:multiLevelType w:val="hybridMultilevel"/>
    <w:tmpl w:val="8806CF6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68E90373"/>
    <w:multiLevelType w:val="hybridMultilevel"/>
    <w:tmpl w:val="1A8A75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E631AF5"/>
    <w:multiLevelType w:val="hybridMultilevel"/>
    <w:tmpl w:val="E0FA97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151734C"/>
    <w:multiLevelType w:val="hybridMultilevel"/>
    <w:tmpl w:val="E76CB9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C3F5874"/>
    <w:multiLevelType w:val="hybridMultilevel"/>
    <w:tmpl w:val="EBAE03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1"/>
  </w:num>
  <w:num w:numId="4">
    <w:abstractNumId w:val="12"/>
  </w:num>
  <w:num w:numId="5">
    <w:abstractNumId w:val="6"/>
  </w:num>
  <w:num w:numId="6">
    <w:abstractNumId w:val="4"/>
  </w:num>
  <w:num w:numId="7">
    <w:abstractNumId w:val="9"/>
  </w:num>
  <w:num w:numId="8">
    <w:abstractNumId w:val="0"/>
  </w:num>
  <w:num w:numId="9">
    <w:abstractNumId w:val="5"/>
  </w:num>
  <w:num w:numId="10">
    <w:abstractNumId w:val="3"/>
  </w:num>
  <w:num w:numId="11">
    <w:abstractNumId w:val="8"/>
  </w:num>
  <w:num w:numId="12">
    <w:abstractNumId w:val="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C8B"/>
    <w:rsid w:val="00037FA4"/>
    <w:rsid w:val="00062E96"/>
    <w:rsid w:val="001203A9"/>
    <w:rsid w:val="001721C0"/>
    <w:rsid w:val="002546DD"/>
    <w:rsid w:val="002A7840"/>
    <w:rsid w:val="00373C8B"/>
    <w:rsid w:val="003F3275"/>
    <w:rsid w:val="00402CDA"/>
    <w:rsid w:val="005E6498"/>
    <w:rsid w:val="00680FFF"/>
    <w:rsid w:val="00857153"/>
    <w:rsid w:val="00EE287A"/>
    <w:rsid w:val="00F346CB"/>
    <w:rsid w:val="00F701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C53CA"/>
  <w15:chartTrackingRefBased/>
  <w15:docId w15:val="{0745C6E8-D603-4C0B-8E09-4CBFD62BB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3C8B"/>
    <w:pPr>
      <w:spacing w:after="200" w:line="276" w:lineRule="auto"/>
    </w:pPr>
    <w:rPr>
      <w:lang w:val="en-US"/>
    </w:rPr>
  </w:style>
  <w:style w:type="paragraph" w:styleId="Heading1">
    <w:name w:val="heading 1"/>
    <w:basedOn w:val="Normal"/>
    <w:link w:val="Heading1Char"/>
    <w:uiPriority w:val="9"/>
    <w:qFormat/>
    <w:rsid w:val="00373C8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C8B"/>
    <w:rPr>
      <w:rFonts w:ascii="Times New Roman" w:eastAsia="Times New Roman" w:hAnsi="Times New Roman" w:cs="Times New Roman"/>
      <w:b/>
      <w:bCs/>
      <w:kern w:val="36"/>
      <w:sz w:val="48"/>
      <w:szCs w:val="48"/>
      <w:lang w:val="en-US"/>
    </w:rPr>
  </w:style>
  <w:style w:type="paragraph" w:styleId="NormalWeb">
    <w:name w:val="Normal (Web)"/>
    <w:basedOn w:val="Normal"/>
    <w:uiPriority w:val="99"/>
    <w:semiHidden/>
    <w:unhideWhenUsed/>
    <w:rsid w:val="00373C8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73C8B"/>
    <w:pPr>
      <w:ind w:left="720"/>
      <w:contextualSpacing/>
    </w:pPr>
  </w:style>
  <w:style w:type="character" w:styleId="Hyperlink">
    <w:name w:val="Hyperlink"/>
    <w:basedOn w:val="DefaultParagraphFont"/>
    <w:uiPriority w:val="99"/>
    <w:unhideWhenUsed/>
    <w:rsid w:val="00EE287A"/>
    <w:rPr>
      <w:color w:val="0563C1" w:themeColor="hyperlink"/>
      <w:u w:val="single"/>
    </w:rPr>
  </w:style>
  <w:style w:type="character" w:styleId="UnresolvedMention">
    <w:name w:val="Unresolved Mention"/>
    <w:basedOn w:val="DefaultParagraphFont"/>
    <w:uiPriority w:val="99"/>
    <w:semiHidden/>
    <w:unhideWhenUsed/>
    <w:rsid w:val="00EE287A"/>
    <w:rPr>
      <w:color w:val="605E5C"/>
      <w:shd w:val="clear" w:color="auto" w:fill="E1DFDD"/>
    </w:rPr>
  </w:style>
  <w:style w:type="character" w:styleId="Strong">
    <w:name w:val="Strong"/>
    <w:basedOn w:val="DefaultParagraphFont"/>
    <w:uiPriority w:val="22"/>
    <w:qFormat/>
    <w:rsid w:val="00F701E1"/>
    <w:rPr>
      <w:b/>
      <w:bCs/>
    </w:rPr>
  </w:style>
  <w:style w:type="character" w:styleId="HTMLCode">
    <w:name w:val="HTML Code"/>
    <w:basedOn w:val="DefaultParagraphFont"/>
    <w:uiPriority w:val="99"/>
    <w:semiHidden/>
    <w:unhideWhenUsed/>
    <w:rsid w:val="0085715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3958669">
      <w:bodyDiv w:val="1"/>
      <w:marLeft w:val="0"/>
      <w:marRight w:val="0"/>
      <w:marTop w:val="0"/>
      <w:marBottom w:val="0"/>
      <w:divBdr>
        <w:top w:val="none" w:sz="0" w:space="0" w:color="auto"/>
        <w:left w:val="none" w:sz="0" w:space="0" w:color="auto"/>
        <w:bottom w:val="none" w:sz="0" w:space="0" w:color="auto"/>
        <w:right w:val="none" w:sz="0" w:space="0" w:color="auto"/>
      </w:divBdr>
      <w:divsChild>
        <w:div w:id="18247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468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9</Pages>
  <Words>936</Words>
  <Characters>5336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2025-09-14T03:42:00Z</dcterms:created>
  <dcterms:modified xsi:type="dcterms:W3CDTF">2025-09-14T04:44:00Z</dcterms:modified>
</cp:coreProperties>
</file>