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B1E2" w14:textId="321BDBD2" w:rsidR="00815191" w:rsidRPr="00815191" w:rsidRDefault="00815191" w:rsidP="00815191">
      <w:pPr>
        <w:rPr>
          <w:b/>
          <w:bCs/>
        </w:rPr>
      </w:pPr>
      <w:r w:rsidRPr="00815191">
        <w:rPr>
          <w:b/>
          <w:bCs/>
        </w:rPr>
        <w:t>Requirement Gathering</w:t>
      </w:r>
    </w:p>
    <w:p w14:paraId="3BB00E88" w14:textId="77777777" w:rsidR="00815191" w:rsidRPr="00815191" w:rsidRDefault="00815191" w:rsidP="00815191">
      <w:r w:rsidRPr="00815191">
        <w:t xml:space="preserve">The datasets at hand, including formulary/benefit files, </w:t>
      </w:r>
      <w:proofErr w:type="spellStart"/>
      <w:r w:rsidRPr="00815191">
        <w:t>RxNorm</w:t>
      </w:r>
      <w:proofErr w:type="spellEnd"/>
      <w:r w:rsidRPr="00815191">
        <w:t>/clinical mappings, prescriber/provider geography and claims/costs summaries, as well as detailed drug use and plan coverage logic, span the whole US Medicare Part D drug benefit ecosystem. Below are the categories of requirements that can be directly met using these data:</w:t>
      </w:r>
    </w:p>
    <w:p w14:paraId="6C2A52AB" w14:textId="77777777" w:rsidR="00815191" w:rsidRPr="00815191" w:rsidRDefault="00815191" w:rsidP="00815191">
      <w:pPr>
        <w:numPr>
          <w:ilvl w:val="0"/>
          <w:numId w:val="1"/>
        </w:numPr>
      </w:pPr>
      <w:r w:rsidRPr="00815191">
        <w:rPr>
          <w:b/>
          <w:bCs/>
        </w:rPr>
        <w:t>Drug Formulary and Coverage Analysis:</w:t>
      </w:r>
      <w:r w:rsidRPr="00815191">
        <w:t xml:space="preserve"> Determine which drugs (by </w:t>
      </w:r>
      <w:proofErr w:type="spellStart"/>
      <w:r w:rsidRPr="00815191">
        <w:t>RxCUI</w:t>
      </w:r>
      <w:proofErr w:type="spellEnd"/>
      <w:r w:rsidRPr="00815191">
        <w:t>/NDC) are covered on which Medicare Part D plans, the associated benefit/coverage tiers, and utilization controls (e.g., prior authorization, step therapy, quantity limits).</w:t>
      </w:r>
    </w:p>
    <w:p w14:paraId="2EB24D1A" w14:textId="77777777" w:rsidR="00815191" w:rsidRPr="00815191" w:rsidRDefault="00815191" w:rsidP="00815191">
      <w:pPr>
        <w:numPr>
          <w:ilvl w:val="0"/>
          <w:numId w:val="1"/>
        </w:numPr>
      </w:pPr>
      <w:r w:rsidRPr="00815191">
        <w:rPr>
          <w:b/>
          <w:bCs/>
        </w:rPr>
        <w:t>Prescribing and Utilization Analytics:</w:t>
      </w:r>
      <w:r w:rsidRPr="00815191">
        <w:t> </w:t>
      </w:r>
      <w:proofErr w:type="spellStart"/>
      <w:r w:rsidRPr="00815191">
        <w:t>Analyze</w:t>
      </w:r>
      <w:proofErr w:type="spellEnd"/>
      <w:r w:rsidRPr="00815191">
        <w:t xml:space="preserve"> medication use patterns at national or state level, the number of claims, prescribers, and beneficiaries for each drug or drug class.</w:t>
      </w:r>
    </w:p>
    <w:p w14:paraId="0944B657" w14:textId="77777777" w:rsidR="00815191" w:rsidRPr="00815191" w:rsidRDefault="00815191" w:rsidP="00815191">
      <w:pPr>
        <w:numPr>
          <w:ilvl w:val="0"/>
          <w:numId w:val="1"/>
        </w:numPr>
      </w:pPr>
      <w:r w:rsidRPr="00815191">
        <w:rPr>
          <w:b/>
          <w:bCs/>
        </w:rPr>
        <w:t>Cost and Beneficiary Analysis:</w:t>
      </w:r>
      <w:r w:rsidRPr="00815191">
        <w:t> Calculate total drug costs, cost share for low-income vs. regular beneficiaries, and cost breakdowns by plan or geography.</w:t>
      </w:r>
    </w:p>
    <w:p w14:paraId="2C13DD8E" w14:textId="77777777" w:rsidR="00815191" w:rsidRPr="00815191" w:rsidRDefault="00815191" w:rsidP="00815191">
      <w:pPr>
        <w:numPr>
          <w:ilvl w:val="0"/>
          <w:numId w:val="1"/>
        </w:numPr>
      </w:pPr>
      <w:r w:rsidRPr="00815191">
        <w:rPr>
          <w:b/>
          <w:bCs/>
        </w:rPr>
        <w:t>Plan/Region Comparison:</w:t>
      </w:r>
      <w:r w:rsidRPr="00815191">
        <w:t> Compare coverage, out-of-pocket costs, and access policies for drugs across different insurance contracts, plan types, and US regions.</w:t>
      </w:r>
    </w:p>
    <w:p w14:paraId="11276209" w14:textId="77777777" w:rsidR="00815191" w:rsidRPr="00815191" w:rsidRDefault="00815191" w:rsidP="00815191">
      <w:pPr>
        <w:numPr>
          <w:ilvl w:val="0"/>
          <w:numId w:val="1"/>
        </w:numPr>
      </w:pPr>
      <w:r w:rsidRPr="00815191">
        <w:rPr>
          <w:b/>
          <w:bCs/>
        </w:rPr>
        <w:t>Opioid/Antibiotic Monitoring &amp; Risk Assessment:</w:t>
      </w:r>
      <w:r w:rsidRPr="00815191">
        <w:t> Identify controlled substances and track usage trends or outliers (critical for regulatory compliance and public health monitoring).</w:t>
      </w:r>
    </w:p>
    <w:p w14:paraId="2EE8B7C1" w14:textId="77777777" w:rsidR="00815191" w:rsidRPr="00815191" w:rsidRDefault="00815191" w:rsidP="00815191">
      <w:pPr>
        <w:numPr>
          <w:ilvl w:val="0"/>
          <w:numId w:val="1"/>
        </w:numPr>
      </w:pPr>
      <w:r w:rsidRPr="00815191">
        <w:rPr>
          <w:b/>
          <w:bCs/>
        </w:rPr>
        <w:t>Competitive Brand/Generic Performance:</w:t>
      </w:r>
      <w:r w:rsidRPr="00815191">
        <w:t> Examine switching between brand and generic drugs for market share estimation and competitive intelligence.</w:t>
      </w:r>
    </w:p>
    <w:p w14:paraId="30DE41B4" w14:textId="77777777" w:rsidR="00815191" w:rsidRPr="00815191" w:rsidRDefault="00815191" w:rsidP="00815191">
      <w:pPr>
        <w:numPr>
          <w:ilvl w:val="0"/>
          <w:numId w:val="1"/>
        </w:numPr>
      </w:pPr>
      <w:r w:rsidRPr="00815191">
        <w:rPr>
          <w:b/>
          <w:bCs/>
        </w:rPr>
        <w:t>Formulary Compliance &amp; Access Barriers:</w:t>
      </w:r>
      <w:r w:rsidRPr="00815191">
        <w:t> Identify access barriers (e.g., non-coverage, step therapy, PA, QL) and opportunities for improving brand placement.</w:t>
      </w:r>
    </w:p>
    <w:p w14:paraId="598B6105" w14:textId="77777777" w:rsidR="00815191" w:rsidRPr="00815191" w:rsidRDefault="00815191" w:rsidP="00815191">
      <w:pPr>
        <w:numPr>
          <w:ilvl w:val="0"/>
          <w:numId w:val="1"/>
        </w:numPr>
      </w:pPr>
      <w:r w:rsidRPr="00815191">
        <w:rPr>
          <w:b/>
          <w:bCs/>
        </w:rPr>
        <w:t>Pharmacy Network Analysis:</w:t>
      </w:r>
      <w:r w:rsidRPr="00815191">
        <w:t> Assess retail/mail-order pharmacy reach per plan for accessibility optimization.</w:t>
      </w:r>
    </w:p>
    <w:p w14:paraId="5315D35C" w14:textId="77777777" w:rsidR="00815191" w:rsidRPr="00815191" w:rsidRDefault="00815191" w:rsidP="00815191">
      <w:r w:rsidRPr="00815191">
        <w:t xml:space="preserve">These requirements are enabled by the format and linkage keys in the current data (e.g., </w:t>
      </w:r>
      <w:proofErr w:type="spellStart"/>
      <w:r w:rsidRPr="00815191">
        <w:t>RxCUI</w:t>
      </w:r>
      <w:proofErr w:type="spellEnd"/>
      <w:r w:rsidRPr="00815191">
        <w:t>, NDC, CONTRACT_ID, PLAN_ID, FORMULARY_ID), and the provided dictionaries make this information actionable for analytics and business decision-making.</w:t>
      </w:r>
    </w:p>
    <w:p w14:paraId="2D360499" w14:textId="77777777" w:rsidR="00815191" w:rsidRDefault="00815191" w:rsidP="00815191">
      <w:pPr>
        <w:rPr>
          <w:b/>
          <w:bCs/>
        </w:rPr>
      </w:pPr>
    </w:p>
    <w:p w14:paraId="217F615E" w14:textId="77777777" w:rsidR="00815191" w:rsidRDefault="00815191" w:rsidP="00815191">
      <w:pPr>
        <w:rPr>
          <w:b/>
          <w:bCs/>
        </w:rPr>
      </w:pPr>
    </w:p>
    <w:p w14:paraId="27277956" w14:textId="77777777" w:rsidR="00815191" w:rsidRDefault="00815191" w:rsidP="00815191">
      <w:pPr>
        <w:rPr>
          <w:b/>
          <w:bCs/>
        </w:rPr>
      </w:pPr>
    </w:p>
    <w:p w14:paraId="656FD141" w14:textId="2EC7196F" w:rsidR="00815191" w:rsidRPr="00815191" w:rsidRDefault="00815191" w:rsidP="00815191">
      <w:pPr>
        <w:rPr>
          <w:b/>
          <w:bCs/>
        </w:rPr>
      </w:pPr>
      <w:r w:rsidRPr="00815191">
        <w:rPr>
          <w:b/>
          <w:bCs/>
        </w:rPr>
        <w:lastRenderedPageBreak/>
        <w:t>Stakeholders</w:t>
      </w:r>
    </w:p>
    <w:p w14:paraId="0DBB8D13" w14:textId="77777777" w:rsidR="00815191" w:rsidRPr="00815191" w:rsidRDefault="00815191" w:rsidP="00815191">
      <w:r w:rsidRPr="00815191">
        <w:t>Stakeholders benefiting from or involved in such a product would include:</w:t>
      </w:r>
    </w:p>
    <w:p w14:paraId="6F1FB8F0" w14:textId="77777777" w:rsidR="00815191" w:rsidRPr="00815191" w:rsidRDefault="00815191" w:rsidP="00815191">
      <w:pPr>
        <w:numPr>
          <w:ilvl w:val="0"/>
          <w:numId w:val="2"/>
        </w:numPr>
      </w:pPr>
      <w:r w:rsidRPr="00815191">
        <w:rPr>
          <w:b/>
          <w:bCs/>
        </w:rPr>
        <w:t>Pharmaceutical Manufacturers</w:t>
      </w:r>
      <w:r w:rsidRPr="00815191">
        <w:t> (brand/generic divisions, market access teams)</w:t>
      </w:r>
    </w:p>
    <w:p w14:paraId="2F06C161" w14:textId="77777777" w:rsidR="00815191" w:rsidRPr="00815191" w:rsidRDefault="00815191" w:rsidP="00815191">
      <w:pPr>
        <w:numPr>
          <w:ilvl w:val="0"/>
          <w:numId w:val="2"/>
        </w:numPr>
      </w:pPr>
      <w:r w:rsidRPr="00815191">
        <w:rPr>
          <w:b/>
          <w:bCs/>
        </w:rPr>
        <w:t>Pharmacy Benefit Managers (PBMs)</w:t>
      </w:r>
    </w:p>
    <w:p w14:paraId="3135792F" w14:textId="77777777" w:rsidR="00815191" w:rsidRPr="00815191" w:rsidRDefault="00815191" w:rsidP="00815191">
      <w:pPr>
        <w:numPr>
          <w:ilvl w:val="0"/>
          <w:numId w:val="2"/>
        </w:numPr>
      </w:pPr>
      <w:r w:rsidRPr="00815191">
        <w:rPr>
          <w:b/>
          <w:bCs/>
        </w:rPr>
        <w:t>Health Insurance Companies</w:t>
      </w:r>
      <w:r w:rsidRPr="00815191">
        <w:t> (PDP/MA-PD plan sponsors)</w:t>
      </w:r>
    </w:p>
    <w:p w14:paraId="6B76DCD5" w14:textId="77777777" w:rsidR="00815191" w:rsidRPr="00815191" w:rsidRDefault="00815191" w:rsidP="00815191">
      <w:pPr>
        <w:numPr>
          <w:ilvl w:val="0"/>
          <w:numId w:val="2"/>
        </w:numPr>
      </w:pPr>
      <w:r w:rsidRPr="00815191">
        <w:rPr>
          <w:b/>
          <w:bCs/>
        </w:rPr>
        <w:t>Regulatory Agencies</w:t>
      </w:r>
      <w:r w:rsidRPr="00815191">
        <w:t> (CMS, FDA, CDC)</w:t>
      </w:r>
    </w:p>
    <w:p w14:paraId="4A02D2A3" w14:textId="77777777" w:rsidR="00815191" w:rsidRPr="00815191" w:rsidRDefault="00815191" w:rsidP="00815191">
      <w:pPr>
        <w:numPr>
          <w:ilvl w:val="0"/>
          <w:numId w:val="2"/>
        </w:numPr>
      </w:pPr>
      <w:r w:rsidRPr="00815191">
        <w:rPr>
          <w:b/>
          <w:bCs/>
        </w:rPr>
        <w:t>Healthcare Providers/Pharmacists</w:t>
      </w:r>
    </w:p>
    <w:p w14:paraId="69578969" w14:textId="77777777" w:rsidR="00815191" w:rsidRPr="00815191" w:rsidRDefault="00815191" w:rsidP="00815191">
      <w:pPr>
        <w:numPr>
          <w:ilvl w:val="0"/>
          <w:numId w:val="2"/>
        </w:numPr>
      </w:pPr>
      <w:r w:rsidRPr="00815191">
        <w:rPr>
          <w:b/>
          <w:bCs/>
        </w:rPr>
        <w:t>Consulting Firms in Market Access and HEOR</w:t>
      </w:r>
    </w:p>
    <w:p w14:paraId="5E3F64F3" w14:textId="77777777" w:rsidR="00815191" w:rsidRPr="00815191" w:rsidRDefault="00815191" w:rsidP="00815191">
      <w:pPr>
        <w:numPr>
          <w:ilvl w:val="0"/>
          <w:numId w:val="2"/>
        </w:numPr>
      </w:pPr>
      <w:r w:rsidRPr="00815191">
        <w:rPr>
          <w:b/>
          <w:bCs/>
        </w:rPr>
        <w:t>Healthcare Data Analytics Companies</w:t>
      </w:r>
    </w:p>
    <w:p w14:paraId="2EDC8406" w14:textId="77777777" w:rsidR="00815191" w:rsidRPr="00815191" w:rsidRDefault="00815191" w:rsidP="00815191">
      <w:pPr>
        <w:rPr>
          <w:b/>
          <w:bCs/>
        </w:rPr>
      </w:pPr>
      <w:r w:rsidRPr="00815191">
        <w:rPr>
          <w:b/>
          <w:bCs/>
        </w:rPr>
        <w:t>Likely Customer Profile</w:t>
      </w:r>
    </w:p>
    <w:p w14:paraId="5CC19F30" w14:textId="77777777" w:rsidR="00815191" w:rsidRPr="00815191" w:rsidRDefault="00815191" w:rsidP="00815191">
      <w:r w:rsidRPr="00815191">
        <w:t>If this set is productized, </w:t>
      </w:r>
      <w:r w:rsidRPr="00815191">
        <w:rPr>
          <w:b/>
          <w:bCs/>
        </w:rPr>
        <w:t>pharmaceutical companies</w:t>
      </w:r>
      <w:r w:rsidRPr="00815191">
        <w:t> will be the prime direct customer:</w:t>
      </w:r>
    </w:p>
    <w:p w14:paraId="0B04D972" w14:textId="77777777" w:rsidR="00815191" w:rsidRPr="00815191" w:rsidRDefault="00815191" w:rsidP="00815191">
      <w:pPr>
        <w:numPr>
          <w:ilvl w:val="0"/>
          <w:numId w:val="3"/>
        </w:numPr>
      </w:pPr>
      <w:r w:rsidRPr="00815191">
        <w:rPr>
          <w:i/>
          <w:iCs/>
        </w:rPr>
        <w:t>Market Access and Pricing Teams</w:t>
      </w:r>
      <w:r w:rsidRPr="00815191">
        <w:t> use it to monitor formulary access and strategize negotiations.</w:t>
      </w:r>
    </w:p>
    <w:p w14:paraId="54169832" w14:textId="77777777" w:rsidR="00815191" w:rsidRPr="00815191" w:rsidRDefault="00815191" w:rsidP="00815191">
      <w:pPr>
        <w:numPr>
          <w:ilvl w:val="0"/>
          <w:numId w:val="3"/>
        </w:numPr>
      </w:pPr>
      <w:r w:rsidRPr="00815191">
        <w:rPr>
          <w:i/>
          <w:iCs/>
        </w:rPr>
        <w:t>Brand Teams</w:t>
      </w:r>
      <w:r w:rsidRPr="00815191">
        <w:t> need insights for competitive positioning.</w:t>
      </w:r>
    </w:p>
    <w:p w14:paraId="01D98F55" w14:textId="77777777" w:rsidR="00815191" w:rsidRPr="00815191" w:rsidRDefault="00815191" w:rsidP="00815191">
      <w:pPr>
        <w:numPr>
          <w:ilvl w:val="0"/>
          <w:numId w:val="3"/>
        </w:numPr>
      </w:pPr>
      <w:r w:rsidRPr="00815191">
        <w:rPr>
          <w:i/>
          <w:iCs/>
        </w:rPr>
        <w:t>HEOR &amp; Commercial Analytics</w:t>
      </w:r>
      <w:r w:rsidRPr="00815191">
        <w:t> functions assess drug market share and outcomes.</w:t>
      </w:r>
    </w:p>
    <w:p w14:paraId="125C6934" w14:textId="77777777" w:rsidR="00815191" w:rsidRPr="00815191" w:rsidRDefault="00815191" w:rsidP="00815191">
      <w:r w:rsidRPr="00815191">
        <w:rPr>
          <w:b/>
          <w:bCs/>
        </w:rPr>
        <w:t>Secondary customers</w:t>
      </w:r>
      <w:r w:rsidRPr="00815191">
        <w:t> would include PBMs, consulting/media agencies (reporting for pharma clients), and policy think tanks.</w:t>
      </w:r>
    </w:p>
    <w:p w14:paraId="6EEFFF9E" w14:textId="77777777" w:rsidR="00815191" w:rsidRPr="00815191" w:rsidRDefault="00815191" w:rsidP="00815191"/>
    <w:p w14:paraId="657868BD" w14:textId="77777777" w:rsidR="00976F1A" w:rsidRDefault="00976F1A"/>
    <w:p w14:paraId="62103A85" w14:textId="77777777" w:rsidR="00815191" w:rsidRPr="00815191" w:rsidRDefault="00815191" w:rsidP="00815191"/>
    <w:p w14:paraId="13B97C84" w14:textId="77777777" w:rsidR="00815191" w:rsidRPr="00815191" w:rsidRDefault="00815191" w:rsidP="00815191"/>
    <w:p w14:paraId="3ADB874E" w14:textId="77777777" w:rsidR="00815191" w:rsidRDefault="00815191" w:rsidP="00815191"/>
    <w:p w14:paraId="172BCBEC" w14:textId="063ADCF4" w:rsidR="00815191" w:rsidRDefault="00815191" w:rsidP="00815191">
      <w:pPr>
        <w:tabs>
          <w:tab w:val="left" w:pos="5304"/>
        </w:tabs>
      </w:pPr>
      <w:r>
        <w:tab/>
      </w:r>
    </w:p>
    <w:p w14:paraId="46C636AF" w14:textId="77777777" w:rsidR="00815191" w:rsidRDefault="00815191" w:rsidP="00815191">
      <w:pPr>
        <w:tabs>
          <w:tab w:val="left" w:pos="5304"/>
        </w:tabs>
      </w:pPr>
    </w:p>
    <w:p w14:paraId="78AD0983" w14:textId="77777777" w:rsidR="00815191" w:rsidRDefault="00815191" w:rsidP="00815191">
      <w:pPr>
        <w:tabs>
          <w:tab w:val="left" w:pos="5304"/>
        </w:tabs>
      </w:pPr>
    </w:p>
    <w:p w14:paraId="0092D7C8" w14:textId="77777777" w:rsidR="00815191" w:rsidRDefault="00815191" w:rsidP="00815191">
      <w:pPr>
        <w:tabs>
          <w:tab w:val="left" w:pos="5304"/>
        </w:tabs>
      </w:pPr>
    </w:p>
    <w:p w14:paraId="3BB72790" w14:textId="77777777" w:rsidR="00815191" w:rsidRDefault="00815191" w:rsidP="00815191">
      <w:pPr>
        <w:tabs>
          <w:tab w:val="left" w:pos="5304"/>
        </w:tabs>
      </w:pPr>
    </w:p>
    <w:p w14:paraId="599DF936" w14:textId="77777777" w:rsidR="00815191" w:rsidRPr="00815191" w:rsidRDefault="00815191" w:rsidP="00815191">
      <w:pPr>
        <w:tabs>
          <w:tab w:val="left" w:pos="5304"/>
        </w:tabs>
        <w:rPr>
          <w:b/>
          <w:bCs/>
          <w:sz w:val="28"/>
          <w:szCs w:val="28"/>
        </w:rPr>
      </w:pPr>
      <w:bookmarkStart w:id="0" w:name="_Hlk210662246"/>
      <w:r w:rsidRPr="00815191">
        <w:rPr>
          <w:b/>
          <w:bCs/>
          <w:sz w:val="28"/>
          <w:szCs w:val="28"/>
        </w:rPr>
        <w:lastRenderedPageBreak/>
        <w:t>Formulary and Coverage Mapping</w:t>
      </w:r>
    </w:p>
    <w:p w14:paraId="1C6E6689" w14:textId="77777777" w:rsidR="00815191" w:rsidRPr="00815191" w:rsidRDefault="00815191" w:rsidP="00815191">
      <w:pPr>
        <w:tabs>
          <w:tab w:val="left" w:pos="5304"/>
        </w:tabs>
      </w:pPr>
      <w:r w:rsidRPr="00815191">
        <w:rPr>
          <w:b/>
          <w:bCs/>
        </w:rPr>
        <w:t>Files:</w:t>
      </w:r>
      <w:r w:rsidRPr="00815191">
        <w:t> “Basic Drugs Formulary File,” “Plan Information File,” “Excluded Drugs Formulary File”.</w:t>
      </w:r>
    </w:p>
    <w:p w14:paraId="5260480C" w14:textId="77777777" w:rsidR="00815191" w:rsidRPr="00815191" w:rsidRDefault="00815191" w:rsidP="00815191">
      <w:pPr>
        <w:numPr>
          <w:ilvl w:val="0"/>
          <w:numId w:val="4"/>
        </w:numPr>
        <w:tabs>
          <w:tab w:val="left" w:pos="5304"/>
        </w:tabs>
      </w:pPr>
      <w:r w:rsidRPr="00815191">
        <w:rPr>
          <w:b/>
          <w:bCs/>
        </w:rPr>
        <w:t>Columns:</w:t>
      </w:r>
      <w:r w:rsidRPr="00815191">
        <w:t> FORMULARY_ID, CONTRACT_ID, PLAN_ID, RXCUI, NDC, TIER_LEVEL_VALUE, PRIOR_AUTHORIZATION_YN, STEP_THERAPY_YN, QUANTITY_LIMIT_YN.</w:t>
      </w:r>
    </w:p>
    <w:p w14:paraId="52B8C9A1" w14:textId="77777777" w:rsidR="00815191" w:rsidRDefault="00815191" w:rsidP="00815191">
      <w:pPr>
        <w:numPr>
          <w:ilvl w:val="0"/>
          <w:numId w:val="4"/>
        </w:numPr>
        <w:tabs>
          <w:tab w:val="left" w:pos="5304"/>
        </w:tabs>
      </w:pPr>
      <w:r w:rsidRPr="00815191">
        <w:rPr>
          <w:b/>
          <w:bCs/>
        </w:rPr>
        <w:t>Use:</w:t>
      </w:r>
      <w:r w:rsidRPr="00815191">
        <w:t xml:space="preserve"> Map each </w:t>
      </w:r>
      <w:proofErr w:type="spellStart"/>
      <w:r w:rsidRPr="00815191">
        <w:t>RxCUI</w:t>
      </w:r>
      <w:proofErr w:type="spellEnd"/>
      <w:r w:rsidRPr="00815191">
        <w:t>/NDC to its covered status, tier, and restrictions per plan, revealing formulary access and hurdles.</w:t>
      </w:r>
    </w:p>
    <w:p w14:paraId="553906B7" w14:textId="77777777" w:rsidR="00815191" w:rsidRPr="00815191" w:rsidRDefault="00815191" w:rsidP="00815191">
      <w:pPr>
        <w:tabs>
          <w:tab w:val="left" w:pos="5304"/>
        </w:tabs>
      </w:pPr>
    </w:p>
    <w:p w14:paraId="0CB25113" w14:textId="77777777" w:rsidR="00815191" w:rsidRPr="00815191" w:rsidRDefault="00815191" w:rsidP="00815191">
      <w:pPr>
        <w:tabs>
          <w:tab w:val="left" w:pos="5304"/>
        </w:tabs>
        <w:rPr>
          <w:b/>
          <w:bCs/>
          <w:sz w:val="28"/>
          <w:szCs w:val="28"/>
        </w:rPr>
      </w:pPr>
      <w:r w:rsidRPr="00815191">
        <w:rPr>
          <w:b/>
          <w:bCs/>
          <w:sz w:val="28"/>
          <w:szCs w:val="28"/>
        </w:rPr>
        <w:t xml:space="preserve">Prescribing </w:t>
      </w:r>
      <w:proofErr w:type="spellStart"/>
      <w:r w:rsidRPr="00815191">
        <w:rPr>
          <w:b/>
          <w:bCs/>
          <w:sz w:val="28"/>
          <w:szCs w:val="28"/>
        </w:rPr>
        <w:t>Behavior</w:t>
      </w:r>
      <w:proofErr w:type="spellEnd"/>
      <w:r w:rsidRPr="00815191">
        <w:rPr>
          <w:b/>
          <w:bCs/>
          <w:sz w:val="28"/>
          <w:szCs w:val="28"/>
        </w:rPr>
        <w:t xml:space="preserve"> and Utilization Trends</w:t>
      </w:r>
    </w:p>
    <w:p w14:paraId="2FDCF94E" w14:textId="77777777" w:rsidR="00815191" w:rsidRPr="00815191" w:rsidRDefault="00815191" w:rsidP="00815191">
      <w:pPr>
        <w:tabs>
          <w:tab w:val="left" w:pos="5304"/>
        </w:tabs>
      </w:pPr>
      <w:r w:rsidRPr="00815191">
        <w:rPr>
          <w:b/>
          <w:bCs/>
        </w:rPr>
        <w:t>Files:</w:t>
      </w:r>
      <w:r w:rsidRPr="00815191">
        <w:t xml:space="preserve"> Prescribers by Geography/Drug, Geography-level summary tables (PDF definitions), </w:t>
      </w:r>
      <w:proofErr w:type="spellStart"/>
      <w:r w:rsidRPr="00815191">
        <w:t>RxNorm</w:t>
      </w:r>
      <w:proofErr w:type="spellEnd"/>
      <w:r w:rsidRPr="00815191">
        <w:t xml:space="preserve"> mapping tables.</w:t>
      </w:r>
    </w:p>
    <w:p w14:paraId="4B54F00A" w14:textId="77777777" w:rsidR="00815191" w:rsidRPr="00815191" w:rsidRDefault="00815191" w:rsidP="00815191">
      <w:pPr>
        <w:numPr>
          <w:ilvl w:val="0"/>
          <w:numId w:val="5"/>
        </w:numPr>
        <w:tabs>
          <w:tab w:val="left" w:pos="5304"/>
        </w:tabs>
      </w:pPr>
      <w:r w:rsidRPr="00815191">
        <w:rPr>
          <w:b/>
          <w:bCs/>
        </w:rPr>
        <w:t>Columns:</w:t>
      </w:r>
      <w:r w:rsidRPr="00815191">
        <w:t xml:space="preserve"> Brand/Generic name, </w:t>
      </w:r>
      <w:proofErr w:type="spellStart"/>
      <w:r w:rsidRPr="00815191">
        <w:t>Tot_Prscrbrs</w:t>
      </w:r>
      <w:proofErr w:type="spellEnd"/>
      <w:r w:rsidRPr="00815191">
        <w:t xml:space="preserve">, </w:t>
      </w:r>
      <w:proofErr w:type="spellStart"/>
      <w:r w:rsidRPr="00815191">
        <w:t>Tot_Clms</w:t>
      </w:r>
      <w:proofErr w:type="spellEnd"/>
      <w:r w:rsidRPr="00815191">
        <w:t xml:space="preserve">, Tot30_Day_Fills, </w:t>
      </w:r>
      <w:proofErr w:type="spellStart"/>
      <w:r w:rsidRPr="00815191">
        <w:t>Tot_Drug_Cst</w:t>
      </w:r>
      <w:proofErr w:type="spellEnd"/>
      <w:r w:rsidRPr="00815191">
        <w:t xml:space="preserve">, </w:t>
      </w:r>
      <w:proofErr w:type="spellStart"/>
      <w:r w:rsidRPr="00815191">
        <w:t>Tot_Benes</w:t>
      </w:r>
      <w:proofErr w:type="spellEnd"/>
      <w:r w:rsidRPr="00815191">
        <w:t>.</w:t>
      </w:r>
    </w:p>
    <w:p w14:paraId="14898D25" w14:textId="77777777" w:rsidR="00815191" w:rsidRPr="00815191" w:rsidRDefault="00815191" w:rsidP="00815191">
      <w:pPr>
        <w:numPr>
          <w:ilvl w:val="0"/>
          <w:numId w:val="5"/>
        </w:numPr>
        <w:tabs>
          <w:tab w:val="left" w:pos="5304"/>
        </w:tabs>
      </w:pPr>
      <w:r w:rsidRPr="00815191">
        <w:rPr>
          <w:b/>
          <w:bCs/>
        </w:rPr>
        <w:t>Use:</w:t>
      </w:r>
      <w:r w:rsidRPr="00815191">
        <w:t> Aggregate counts to reveal top drugs, prescription volumes, seasonal/geographic trends, and brand/generic adoption over time.</w:t>
      </w:r>
    </w:p>
    <w:p w14:paraId="43DF2D34" w14:textId="77777777" w:rsidR="00815191" w:rsidRDefault="00815191" w:rsidP="00815191">
      <w:pPr>
        <w:tabs>
          <w:tab w:val="left" w:pos="5304"/>
        </w:tabs>
      </w:pPr>
    </w:p>
    <w:p w14:paraId="6D15FF56" w14:textId="77777777" w:rsidR="00815191" w:rsidRPr="00815191" w:rsidRDefault="00815191" w:rsidP="00815191">
      <w:pPr>
        <w:tabs>
          <w:tab w:val="left" w:pos="5304"/>
        </w:tabs>
        <w:rPr>
          <w:b/>
          <w:bCs/>
          <w:sz w:val="28"/>
          <w:szCs w:val="28"/>
        </w:rPr>
      </w:pPr>
      <w:r w:rsidRPr="00815191">
        <w:rPr>
          <w:b/>
          <w:bCs/>
          <w:sz w:val="28"/>
          <w:szCs w:val="28"/>
        </w:rPr>
        <w:t>Cost, Reimbursement, and Patient Burden Analysis</w:t>
      </w:r>
    </w:p>
    <w:p w14:paraId="7FF166D2" w14:textId="77777777" w:rsidR="00815191" w:rsidRPr="00815191" w:rsidRDefault="00815191" w:rsidP="00815191">
      <w:pPr>
        <w:tabs>
          <w:tab w:val="left" w:pos="5304"/>
        </w:tabs>
      </w:pPr>
      <w:r w:rsidRPr="00815191">
        <w:rPr>
          <w:b/>
          <w:bCs/>
        </w:rPr>
        <w:t>Files:</w:t>
      </w:r>
      <w:r w:rsidRPr="00815191">
        <w:t> Prescribers summary tables, Cost files, Plan Info &amp; Formulary tiers.</w:t>
      </w:r>
    </w:p>
    <w:p w14:paraId="6B028BBC" w14:textId="77777777" w:rsidR="00815191" w:rsidRPr="00815191" w:rsidRDefault="00815191" w:rsidP="00815191">
      <w:pPr>
        <w:numPr>
          <w:ilvl w:val="0"/>
          <w:numId w:val="6"/>
        </w:numPr>
        <w:tabs>
          <w:tab w:val="left" w:pos="5304"/>
        </w:tabs>
      </w:pPr>
      <w:r w:rsidRPr="00815191">
        <w:rPr>
          <w:b/>
          <w:bCs/>
        </w:rPr>
        <w:t>Columns:</w:t>
      </w:r>
      <w:r w:rsidRPr="00815191">
        <w:t> </w:t>
      </w:r>
      <w:proofErr w:type="spellStart"/>
      <w:r w:rsidRPr="00815191">
        <w:t>Tot_Drug_Cst</w:t>
      </w:r>
      <w:proofErr w:type="spellEnd"/>
      <w:r w:rsidRPr="00815191">
        <w:t xml:space="preserve">, </w:t>
      </w:r>
      <w:proofErr w:type="spellStart"/>
      <w:r w:rsidRPr="00815191">
        <w:t>LIS_Bene_Cst_Shr</w:t>
      </w:r>
      <w:proofErr w:type="spellEnd"/>
      <w:r w:rsidRPr="00815191">
        <w:t xml:space="preserve">, </w:t>
      </w:r>
      <w:proofErr w:type="spellStart"/>
      <w:r w:rsidRPr="00815191">
        <w:t>NonLIS_Bene_Cst_Shr</w:t>
      </w:r>
      <w:proofErr w:type="spellEnd"/>
      <w:r w:rsidRPr="00815191">
        <w:t>, TIER_LEVEL_VALUE, CONTRACT_ID, PLAN_ID.</w:t>
      </w:r>
    </w:p>
    <w:p w14:paraId="5BB79877" w14:textId="77777777" w:rsidR="00815191" w:rsidRPr="00815191" w:rsidRDefault="00815191" w:rsidP="00815191">
      <w:pPr>
        <w:numPr>
          <w:ilvl w:val="0"/>
          <w:numId w:val="6"/>
        </w:numPr>
        <w:tabs>
          <w:tab w:val="left" w:pos="5304"/>
        </w:tabs>
      </w:pPr>
      <w:r w:rsidRPr="00815191">
        <w:rPr>
          <w:b/>
          <w:bCs/>
        </w:rPr>
        <w:t>Use:</w:t>
      </w:r>
      <w:r w:rsidRPr="00815191">
        <w:t> Calculate average cost per claim, plan-specific costs, LIS support, and out-of-pocket burden separation. Cross-reference with plan deductibles and premiums for full patient impact.</w:t>
      </w:r>
    </w:p>
    <w:p w14:paraId="740C9486" w14:textId="77777777" w:rsidR="00815191" w:rsidRDefault="00815191" w:rsidP="00815191">
      <w:pPr>
        <w:tabs>
          <w:tab w:val="left" w:pos="5304"/>
        </w:tabs>
      </w:pPr>
    </w:p>
    <w:p w14:paraId="17F7FBE0" w14:textId="77777777" w:rsidR="00815191" w:rsidRPr="00815191" w:rsidRDefault="00815191" w:rsidP="00815191">
      <w:pPr>
        <w:tabs>
          <w:tab w:val="left" w:pos="5304"/>
        </w:tabs>
        <w:rPr>
          <w:b/>
          <w:bCs/>
          <w:sz w:val="28"/>
          <w:szCs w:val="28"/>
        </w:rPr>
      </w:pPr>
      <w:r w:rsidRPr="00815191">
        <w:rPr>
          <w:b/>
          <w:bCs/>
          <w:sz w:val="28"/>
          <w:szCs w:val="28"/>
        </w:rPr>
        <w:t>Competitive Market Share Analysis (Brand vs. Generic)</w:t>
      </w:r>
    </w:p>
    <w:p w14:paraId="1F866C49" w14:textId="77777777" w:rsidR="00815191" w:rsidRPr="00815191" w:rsidRDefault="00815191" w:rsidP="00815191">
      <w:pPr>
        <w:tabs>
          <w:tab w:val="left" w:pos="5304"/>
        </w:tabs>
      </w:pPr>
      <w:r w:rsidRPr="00815191">
        <w:rPr>
          <w:b/>
          <w:bCs/>
        </w:rPr>
        <w:t>Files:</w:t>
      </w:r>
      <w:r w:rsidRPr="00815191">
        <w:t> </w:t>
      </w:r>
      <w:proofErr w:type="spellStart"/>
      <w:r w:rsidRPr="00815191">
        <w:t>RxNorm</w:t>
      </w:r>
      <w:proofErr w:type="spellEnd"/>
      <w:r w:rsidRPr="00815191">
        <w:t xml:space="preserve"> tables, Prescriber summary tables, Formulary files.</w:t>
      </w:r>
    </w:p>
    <w:p w14:paraId="02F4F0EF" w14:textId="77777777" w:rsidR="00815191" w:rsidRPr="00815191" w:rsidRDefault="00815191" w:rsidP="00815191">
      <w:pPr>
        <w:numPr>
          <w:ilvl w:val="0"/>
          <w:numId w:val="7"/>
        </w:numPr>
        <w:tabs>
          <w:tab w:val="left" w:pos="5304"/>
        </w:tabs>
      </w:pPr>
      <w:r w:rsidRPr="00815191">
        <w:rPr>
          <w:b/>
          <w:bCs/>
        </w:rPr>
        <w:t>Columns:</w:t>
      </w:r>
      <w:r w:rsidRPr="00815191">
        <w:t xml:space="preserve"> Brand Name, Generic Name, </w:t>
      </w:r>
      <w:proofErr w:type="spellStart"/>
      <w:r w:rsidRPr="00815191">
        <w:t>Tot_Clms</w:t>
      </w:r>
      <w:proofErr w:type="spellEnd"/>
      <w:r w:rsidRPr="00815191">
        <w:t>, RXCUI/NDC mapping.</w:t>
      </w:r>
    </w:p>
    <w:p w14:paraId="09CBAE16" w14:textId="77777777" w:rsidR="00815191" w:rsidRPr="00815191" w:rsidRDefault="00815191" w:rsidP="00815191">
      <w:pPr>
        <w:numPr>
          <w:ilvl w:val="0"/>
          <w:numId w:val="7"/>
        </w:numPr>
        <w:tabs>
          <w:tab w:val="left" w:pos="5304"/>
        </w:tabs>
      </w:pPr>
      <w:r w:rsidRPr="00815191">
        <w:rPr>
          <w:b/>
          <w:bCs/>
        </w:rPr>
        <w:t>Use:</w:t>
      </w:r>
      <w:r w:rsidRPr="00815191">
        <w:t> Compare claim volume trajectories for brands vs. generics in the same therapeutic class, or correlate formulary position/tier to market share erosion/acquisition.</w:t>
      </w:r>
    </w:p>
    <w:p w14:paraId="1E713491" w14:textId="77777777" w:rsidR="00815191" w:rsidRPr="00815191" w:rsidRDefault="00815191" w:rsidP="00815191">
      <w:pPr>
        <w:tabs>
          <w:tab w:val="left" w:pos="5304"/>
        </w:tabs>
        <w:rPr>
          <w:b/>
          <w:bCs/>
          <w:sz w:val="28"/>
          <w:szCs w:val="28"/>
        </w:rPr>
      </w:pPr>
      <w:r w:rsidRPr="00815191">
        <w:rPr>
          <w:b/>
          <w:bCs/>
          <w:sz w:val="28"/>
          <w:szCs w:val="28"/>
        </w:rPr>
        <w:lastRenderedPageBreak/>
        <w:t>Opioid and Special Drug Class Surveillance</w:t>
      </w:r>
    </w:p>
    <w:p w14:paraId="77FA6627" w14:textId="77777777" w:rsidR="00815191" w:rsidRPr="00815191" w:rsidRDefault="00815191" w:rsidP="00815191">
      <w:pPr>
        <w:tabs>
          <w:tab w:val="left" w:pos="5304"/>
        </w:tabs>
      </w:pPr>
      <w:r w:rsidRPr="00815191">
        <w:rPr>
          <w:b/>
          <w:bCs/>
        </w:rPr>
        <w:t>Files:</w:t>
      </w:r>
      <w:r w:rsidRPr="00815191">
        <w:t> Prescriber geography/drug file, drug flags.</w:t>
      </w:r>
    </w:p>
    <w:p w14:paraId="5C2DF14F" w14:textId="77777777" w:rsidR="00815191" w:rsidRPr="00815191" w:rsidRDefault="00815191" w:rsidP="00815191">
      <w:pPr>
        <w:numPr>
          <w:ilvl w:val="0"/>
          <w:numId w:val="8"/>
        </w:numPr>
        <w:tabs>
          <w:tab w:val="left" w:pos="5304"/>
        </w:tabs>
      </w:pPr>
      <w:r w:rsidRPr="00815191">
        <w:rPr>
          <w:b/>
          <w:bCs/>
        </w:rPr>
        <w:t>Columns:</w:t>
      </w:r>
      <w:r w:rsidRPr="00815191">
        <w:t> </w:t>
      </w:r>
      <w:proofErr w:type="spellStart"/>
      <w:r w:rsidRPr="00815191">
        <w:t>Opioid_Drug_Flag</w:t>
      </w:r>
      <w:proofErr w:type="spellEnd"/>
      <w:r w:rsidRPr="00815191">
        <w:t xml:space="preserve">, </w:t>
      </w:r>
      <w:proofErr w:type="spellStart"/>
      <w:r w:rsidRPr="00815191">
        <w:t>Antbtc_Drug_Flag</w:t>
      </w:r>
      <w:proofErr w:type="spellEnd"/>
      <w:r w:rsidRPr="00815191">
        <w:t xml:space="preserve">, </w:t>
      </w:r>
      <w:proofErr w:type="spellStart"/>
      <w:r w:rsidRPr="00815191">
        <w:t>Antpsyct_Drug_Flag</w:t>
      </w:r>
      <w:proofErr w:type="spellEnd"/>
      <w:r w:rsidRPr="00815191">
        <w:t xml:space="preserve">, </w:t>
      </w:r>
      <w:proofErr w:type="spellStart"/>
      <w:r w:rsidRPr="00815191">
        <w:t>Tot_Clms</w:t>
      </w:r>
      <w:proofErr w:type="spellEnd"/>
      <w:r w:rsidRPr="00815191">
        <w:t xml:space="preserve">, </w:t>
      </w:r>
      <w:proofErr w:type="spellStart"/>
      <w:r w:rsidRPr="00815191">
        <w:t>Tot_Benes</w:t>
      </w:r>
      <w:proofErr w:type="spellEnd"/>
      <w:r w:rsidRPr="00815191">
        <w:t>, Geography code.</w:t>
      </w:r>
    </w:p>
    <w:p w14:paraId="698F4960" w14:textId="77777777" w:rsidR="00815191" w:rsidRPr="00815191" w:rsidRDefault="00815191" w:rsidP="00815191">
      <w:pPr>
        <w:numPr>
          <w:ilvl w:val="0"/>
          <w:numId w:val="8"/>
        </w:numPr>
        <w:tabs>
          <w:tab w:val="left" w:pos="5304"/>
        </w:tabs>
      </w:pPr>
      <w:r w:rsidRPr="00815191">
        <w:rPr>
          <w:b/>
          <w:bCs/>
        </w:rPr>
        <w:t>Use:</w:t>
      </w:r>
      <w:r w:rsidRPr="00815191">
        <w:t> Quantify aggregate claims, prescribers, and trends for opioids and controlled/specialty classes, flag regional or plan anomalies and regulatory risks.</w:t>
      </w:r>
    </w:p>
    <w:p w14:paraId="7DE9659A" w14:textId="77777777" w:rsidR="00815191" w:rsidRDefault="00815191" w:rsidP="00815191">
      <w:pPr>
        <w:tabs>
          <w:tab w:val="left" w:pos="5304"/>
        </w:tabs>
      </w:pPr>
    </w:p>
    <w:p w14:paraId="20487027" w14:textId="77777777" w:rsidR="00815191" w:rsidRPr="00815191" w:rsidRDefault="00815191" w:rsidP="00815191">
      <w:pPr>
        <w:tabs>
          <w:tab w:val="left" w:pos="5304"/>
        </w:tabs>
        <w:rPr>
          <w:b/>
          <w:bCs/>
          <w:sz w:val="28"/>
          <w:szCs w:val="28"/>
        </w:rPr>
      </w:pPr>
      <w:r w:rsidRPr="00815191">
        <w:rPr>
          <w:b/>
          <w:bCs/>
          <w:sz w:val="28"/>
          <w:szCs w:val="28"/>
        </w:rPr>
        <w:t>Plan and Region Optimization</w:t>
      </w:r>
    </w:p>
    <w:p w14:paraId="16033CB2" w14:textId="77777777" w:rsidR="00815191" w:rsidRPr="00815191" w:rsidRDefault="00815191" w:rsidP="00815191">
      <w:pPr>
        <w:tabs>
          <w:tab w:val="left" w:pos="5304"/>
        </w:tabs>
      </w:pPr>
      <w:r w:rsidRPr="00815191">
        <w:rPr>
          <w:b/>
          <w:bCs/>
        </w:rPr>
        <w:t>Files:</w:t>
      </w:r>
      <w:r w:rsidRPr="00815191">
        <w:t> Plan Info, Geographic Locator, Cost, Formulary.</w:t>
      </w:r>
    </w:p>
    <w:p w14:paraId="153C38CE" w14:textId="77777777" w:rsidR="00815191" w:rsidRPr="00815191" w:rsidRDefault="00815191" w:rsidP="00815191">
      <w:pPr>
        <w:numPr>
          <w:ilvl w:val="0"/>
          <w:numId w:val="9"/>
        </w:numPr>
        <w:tabs>
          <w:tab w:val="left" w:pos="5304"/>
        </w:tabs>
      </w:pPr>
      <w:r w:rsidRPr="00815191">
        <w:rPr>
          <w:b/>
          <w:bCs/>
        </w:rPr>
        <w:t>Columns:</w:t>
      </w:r>
      <w:r w:rsidRPr="00815191">
        <w:t> PDP_REGION_CODE, MA_REGION_CODE, PLAN_NAME, TIER_LEVEL_VALUE, COST_AMT_PREF/NONPREF/MAIL_PREF, Deductible, Premium.</w:t>
      </w:r>
    </w:p>
    <w:p w14:paraId="425BFCE5" w14:textId="77777777" w:rsidR="00815191" w:rsidRPr="00815191" w:rsidRDefault="00815191" w:rsidP="00815191">
      <w:pPr>
        <w:numPr>
          <w:ilvl w:val="0"/>
          <w:numId w:val="9"/>
        </w:numPr>
        <w:tabs>
          <w:tab w:val="left" w:pos="5304"/>
        </w:tabs>
      </w:pPr>
      <w:r w:rsidRPr="00815191">
        <w:rPr>
          <w:b/>
          <w:bCs/>
        </w:rPr>
        <w:t>Use:</w:t>
      </w:r>
      <w:r w:rsidRPr="00815191">
        <w:t xml:space="preserve"> Assess which plans and regions offer the most </w:t>
      </w:r>
      <w:proofErr w:type="spellStart"/>
      <w:r w:rsidRPr="00815191">
        <w:t>favorable</w:t>
      </w:r>
      <w:proofErr w:type="spellEnd"/>
      <w:r w:rsidRPr="00815191">
        <w:t xml:space="preserve"> (lowest cost, highest tier) access for target drugs; identify opportunities for improved contracting or direct-to-patient support initiatives.</w:t>
      </w:r>
    </w:p>
    <w:p w14:paraId="1D0A6C60" w14:textId="77777777" w:rsidR="00815191" w:rsidRDefault="00815191" w:rsidP="00815191">
      <w:pPr>
        <w:tabs>
          <w:tab w:val="left" w:pos="5304"/>
        </w:tabs>
      </w:pPr>
    </w:p>
    <w:p w14:paraId="425D4E51" w14:textId="77777777" w:rsidR="00815191" w:rsidRPr="00815191" w:rsidRDefault="00815191" w:rsidP="00815191">
      <w:pPr>
        <w:tabs>
          <w:tab w:val="left" w:pos="5304"/>
        </w:tabs>
        <w:rPr>
          <w:b/>
          <w:bCs/>
          <w:sz w:val="28"/>
          <w:szCs w:val="28"/>
        </w:rPr>
      </w:pPr>
      <w:r w:rsidRPr="00815191">
        <w:rPr>
          <w:b/>
          <w:bCs/>
          <w:sz w:val="28"/>
          <w:szCs w:val="28"/>
        </w:rPr>
        <w:t>Access and Network Reach</w:t>
      </w:r>
    </w:p>
    <w:p w14:paraId="10925AB0" w14:textId="77777777" w:rsidR="00815191" w:rsidRPr="00815191" w:rsidRDefault="00815191" w:rsidP="00815191">
      <w:pPr>
        <w:tabs>
          <w:tab w:val="left" w:pos="5304"/>
        </w:tabs>
      </w:pPr>
      <w:r w:rsidRPr="00815191">
        <w:rPr>
          <w:b/>
          <w:bCs/>
        </w:rPr>
        <w:t>Files:</w:t>
      </w:r>
      <w:r w:rsidRPr="00815191">
        <w:t> Pharmacy Network File, Plan Information File.</w:t>
      </w:r>
    </w:p>
    <w:p w14:paraId="59ADBC92" w14:textId="77777777" w:rsidR="00815191" w:rsidRPr="00815191" w:rsidRDefault="00815191" w:rsidP="00815191">
      <w:pPr>
        <w:numPr>
          <w:ilvl w:val="0"/>
          <w:numId w:val="10"/>
        </w:numPr>
        <w:tabs>
          <w:tab w:val="left" w:pos="5304"/>
        </w:tabs>
      </w:pPr>
      <w:r w:rsidRPr="00815191">
        <w:rPr>
          <w:b/>
          <w:bCs/>
        </w:rPr>
        <w:t>Columns:</w:t>
      </w:r>
      <w:r w:rsidRPr="00815191">
        <w:t> CONTRACT_ID, PLAN_ID, PHARMACY_NUMBER, RETAIL/MAIL indicator, SERVICE AREA.</w:t>
      </w:r>
    </w:p>
    <w:p w14:paraId="79281470" w14:textId="77777777" w:rsidR="00815191" w:rsidRPr="00815191" w:rsidRDefault="00815191" w:rsidP="00815191">
      <w:pPr>
        <w:numPr>
          <w:ilvl w:val="0"/>
          <w:numId w:val="10"/>
        </w:numPr>
        <w:tabs>
          <w:tab w:val="left" w:pos="5304"/>
        </w:tabs>
      </w:pPr>
      <w:r w:rsidRPr="00815191">
        <w:rPr>
          <w:b/>
          <w:bCs/>
        </w:rPr>
        <w:t>Use:</w:t>
      </w:r>
      <w:r w:rsidRPr="00815191">
        <w:t> </w:t>
      </w:r>
      <w:proofErr w:type="spellStart"/>
      <w:r w:rsidRPr="00815191">
        <w:t>Analyze</w:t>
      </w:r>
      <w:proofErr w:type="spellEnd"/>
      <w:r w:rsidRPr="00815191">
        <w:t xml:space="preserve"> physical and mail pharmacist accessibility per plan/region, aiming to expand reach or target pharmacy relationships.</w:t>
      </w:r>
    </w:p>
    <w:bookmarkEnd w:id="0"/>
    <w:p w14:paraId="60F9C099" w14:textId="77777777" w:rsidR="00815191" w:rsidRDefault="00815191" w:rsidP="00815191">
      <w:pPr>
        <w:tabs>
          <w:tab w:val="left" w:pos="5304"/>
        </w:tabs>
      </w:pPr>
    </w:p>
    <w:p w14:paraId="74CA16FC" w14:textId="77777777" w:rsidR="00815191" w:rsidRDefault="00815191" w:rsidP="00815191">
      <w:pPr>
        <w:tabs>
          <w:tab w:val="left" w:pos="5304"/>
        </w:tabs>
      </w:pPr>
    </w:p>
    <w:p w14:paraId="54395749" w14:textId="77777777" w:rsidR="00815191" w:rsidRDefault="00815191" w:rsidP="00815191">
      <w:pPr>
        <w:tabs>
          <w:tab w:val="left" w:pos="5304"/>
        </w:tabs>
      </w:pPr>
    </w:p>
    <w:p w14:paraId="5D7943DF" w14:textId="77777777" w:rsidR="00815191" w:rsidRDefault="00815191" w:rsidP="00815191">
      <w:pPr>
        <w:tabs>
          <w:tab w:val="left" w:pos="5304"/>
        </w:tabs>
      </w:pPr>
    </w:p>
    <w:p w14:paraId="44168575" w14:textId="77777777" w:rsidR="00815191" w:rsidRDefault="00815191" w:rsidP="00815191">
      <w:pPr>
        <w:tabs>
          <w:tab w:val="left" w:pos="5304"/>
        </w:tabs>
      </w:pPr>
    </w:p>
    <w:p w14:paraId="490AA314" w14:textId="77777777" w:rsidR="00815191" w:rsidRDefault="00815191" w:rsidP="00815191">
      <w:pPr>
        <w:tabs>
          <w:tab w:val="left" w:pos="5304"/>
        </w:tabs>
      </w:pPr>
    </w:p>
    <w:p w14:paraId="1CD8F50A" w14:textId="77777777" w:rsidR="00815191" w:rsidRDefault="00815191" w:rsidP="00815191">
      <w:pPr>
        <w:tabs>
          <w:tab w:val="left" w:pos="5304"/>
        </w:tabs>
      </w:pPr>
    </w:p>
    <w:p w14:paraId="225F06B4" w14:textId="77777777" w:rsidR="00815191" w:rsidRPr="00815191" w:rsidRDefault="00815191" w:rsidP="00815191">
      <w:pPr>
        <w:tabs>
          <w:tab w:val="left" w:pos="5304"/>
        </w:tabs>
        <w:rPr>
          <w:b/>
          <w:bCs/>
        </w:rPr>
      </w:pPr>
      <w:r w:rsidRPr="00815191">
        <w:rPr>
          <w:b/>
          <w:bCs/>
        </w:rPr>
        <w:lastRenderedPageBreak/>
        <w:t>How Analysis Can Be Done</w:t>
      </w:r>
    </w:p>
    <w:p w14:paraId="3290F7DD" w14:textId="77777777" w:rsidR="00815191" w:rsidRPr="00815191" w:rsidRDefault="00815191" w:rsidP="00815191">
      <w:pPr>
        <w:numPr>
          <w:ilvl w:val="0"/>
          <w:numId w:val="11"/>
        </w:numPr>
        <w:tabs>
          <w:tab w:val="left" w:pos="5304"/>
        </w:tabs>
      </w:pPr>
      <w:r w:rsidRPr="00815191">
        <w:rPr>
          <w:b/>
          <w:bCs/>
        </w:rPr>
        <w:t xml:space="preserve">ETL &amp; Database </w:t>
      </w:r>
      <w:proofErr w:type="spellStart"/>
      <w:r w:rsidRPr="00815191">
        <w:rPr>
          <w:b/>
          <w:bCs/>
        </w:rPr>
        <w:t>Modeling</w:t>
      </w:r>
      <w:proofErr w:type="spellEnd"/>
      <w:r w:rsidRPr="00815191">
        <w:rPr>
          <w:b/>
          <w:bCs/>
        </w:rPr>
        <w:t>:</w:t>
      </w:r>
      <w:r w:rsidRPr="00815191">
        <w:t xml:space="preserve"> Extract from flat files/spreadsheets, conform </w:t>
      </w:r>
      <w:proofErr w:type="spellStart"/>
      <w:r w:rsidRPr="00815191">
        <w:t>RxNorm</w:t>
      </w:r>
      <w:proofErr w:type="spellEnd"/>
      <w:r w:rsidRPr="00815191">
        <w:t>/NDC codes, and join across plan, drug, and user dimensions using keys defined in the record layouts.</w:t>
      </w:r>
    </w:p>
    <w:p w14:paraId="7E81B645" w14:textId="77777777" w:rsidR="00815191" w:rsidRPr="00815191" w:rsidRDefault="00815191" w:rsidP="00815191">
      <w:pPr>
        <w:numPr>
          <w:ilvl w:val="0"/>
          <w:numId w:val="11"/>
        </w:numPr>
        <w:tabs>
          <w:tab w:val="left" w:pos="5304"/>
        </w:tabs>
      </w:pPr>
      <w:r w:rsidRPr="00815191">
        <w:rPr>
          <w:b/>
          <w:bCs/>
        </w:rPr>
        <w:t>Aggregation/Reporting:</w:t>
      </w:r>
      <w:r w:rsidRPr="00815191">
        <w:t> Use SQL/Pandas/BI tools for summarizing claim counts, costs, and formulary positions across plans, time, and geographies.</w:t>
      </w:r>
    </w:p>
    <w:p w14:paraId="513A5EDD" w14:textId="77777777" w:rsidR="00815191" w:rsidRPr="00815191" w:rsidRDefault="00815191" w:rsidP="00815191">
      <w:pPr>
        <w:numPr>
          <w:ilvl w:val="0"/>
          <w:numId w:val="11"/>
        </w:numPr>
        <w:tabs>
          <w:tab w:val="left" w:pos="5304"/>
        </w:tabs>
      </w:pPr>
      <w:r w:rsidRPr="00815191">
        <w:rPr>
          <w:b/>
          <w:bCs/>
        </w:rPr>
        <w:t>Visualization:</w:t>
      </w:r>
      <w:r w:rsidRPr="00815191">
        <w:t> Use BI dashboards (</w:t>
      </w:r>
      <w:proofErr w:type="spellStart"/>
      <w:r w:rsidRPr="00815191">
        <w:t>PowerBI</w:t>
      </w:r>
      <w:proofErr w:type="spellEnd"/>
      <w:r w:rsidRPr="00815191">
        <w:t>/Tableau/custom) to display formulary maps, trend lines, and cost comparisons; create heatmaps for geographic prescription intensity.</w:t>
      </w:r>
    </w:p>
    <w:p w14:paraId="47563068" w14:textId="77777777" w:rsidR="00815191" w:rsidRPr="00815191" w:rsidRDefault="00815191" w:rsidP="00815191">
      <w:pPr>
        <w:numPr>
          <w:ilvl w:val="0"/>
          <w:numId w:val="11"/>
        </w:numPr>
        <w:tabs>
          <w:tab w:val="left" w:pos="5304"/>
        </w:tabs>
      </w:pPr>
      <w:r w:rsidRPr="00815191">
        <w:rPr>
          <w:b/>
          <w:bCs/>
        </w:rPr>
        <w:t>Statistical Analysis/ML:</w:t>
      </w:r>
      <w:r w:rsidRPr="00815191">
        <w:t xml:space="preserve"> Time-series </w:t>
      </w:r>
      <w:proofErr w:type="spellStart"/>
      <w:r w:rsidRPr="00815191">
        <w:t>modeling</w:t>
      </w:r>
      <w:proofErr w:type="spellEnd"/>
      <w:r w:rsidRPr="00815191">
        <w:t>, regional segmentation, market share forecasting, and churn analysis on claim data for specific brands or competitors.</w:t>
      </w:r>
    </w:p>
    <w:p w14:paraId="36129188" w14:textId="77777777" w:rsidR="00815191" w:rsidRDefault="00815191" w:rsidP="00815191">
      <w:pPr>
        <w:tabs>
          <w:tab w:val="left" w:pos="5304"/>
        </w:tabs>
      </w:pPr>
    </w:p>
    <w:p w14:paraId="3113DBF6" w14:textId="77777777" w:rsidR="00815191" w:rsidRPr="00815191" w:rsidRDefault="00815191" w:rsidP="00815191">
      <w:pPr>
        <w:tabs>
          <w:tab w:val="left" w:pos="5304"/>
        </w:tabs>
        <w:rPr>
          <w:b/>
          <w:bCs/>
        </w:rPr>
      </w:pPr>
      <w:r w:rsidRPr="00815191">
        <w:rPr>
          <w:b/>
          <w:bCs/>
        </w:rPr>
        <w:t>Value to Pharmaceutical Companies</w:t>
      </w:r>
    </w:p>
    <w:p w14:paraId="61EA435B" w14:textId="77777777" w:rsidR="00815191" w:rsidRPr="00815191" w:rsidRDefault="00815191" w:rsidP="00815191">
      <w:pPr>
        <w:tabs>
          <w:tab w:val="left" w:pos="5304"/>
        </w:tabs>
      </w:pPr>
      <w:r w:rsidRPr="00815191">
        <w:t>Pharmaceutical companies can leverage these analytics in several high-value ways:</w:t>
      </w:r>
    </w:p>
    <w:p w14:paraId="7326F5D6" w14:textId="77777777" w:rsidR="00815191" w:rsidRDefault="00815191" w:rsidP="00815191">
      <w:pPr>
        <w:numPr>
          <w:ilvl w:val="0"/>
          <w:numId w:val="12"/>
        </w:numPr>
        <w:tabs>
          <w:tab w:val="left" w:pos="5304"/>
        </w:tabs>
      </w:pPr>
      <w:r w:rsidRPr="00815191">
        <w:rPr>
          <w:b/>
          <w:bCs/>
        </w:rPr>
        <w:t>Market Access Optimization:</w:t>
      </w:r>
      <w:r w:rsidRPr="00815191">
        <w:t> Identify gaps where products lack optimal tiering or face restrictions, informing targeted negotiations and policy advocacy campaigns.</w:t>
      </w:r>
    </w:p>
    <w:p w14:paraId="5A4099B3" w14:textId="77777777" w:rsidR="00815191" w:rsidRDefault="00815191" w:rsidP="00815191">
      <w:pPr>
        <w:numPr>
          <w:ilvl w:val="0"/>
          <w:numId w:val="12"/>
        </w:numPr>
        <w:tabs>
          <w:tab w:val="left" w:pos="5304"/>
        </w:tabs>
      </w:pPr>
      <w:r>
        <w:t>Share and Uptake Boosting: Monitor direct impact of formulary changes, contracting moves, or competitive launches on market share and claims.</w:t>
      </w:r>
    </w:p>
    <w:p w14:paraId="7B554037" w14:textId="77777777" w:rsidR="00815191" w:rsidRDefault="00815191" w:rsidP="00815191">
      <w:pPr>
        <w:numPr>
          <w:ilvl w:val="0"/>
          <w:numId w:val="12"/>
        </w:numPr>
        <w:tabs>
          <w:tab w:val="left" w:pos="5304"/>
        </w:tabs>
      </w:pPr>
      <w:r>
        <w:t>Geographic Targeting: Discover underperforming areas, tailor sales/marketing resources, and supply patient support or copay programs where needed.</w:t>
      </w:r>
    </w:p>
    <w:p w14:paraId="108D762B" w14:textId="77777777" w:rsidR="00815191" w:rsidRDefault="00815191" w:rsidP="00815191">
      <w:pPr>
        <w:numPr>
          <w:ilvl w:val="0"/>
          <w:numId w:val="12"/>
        </w:numPr>
        <w:tabs>
          <w:tab w:val="left" w:pos="5304"/>
        </w:tabs>
      </w:pPr>
      <w:r>
        <w:t>Pricing and Rebate Strategy: Use region and plan-specific patient out-of-pocket and LIS/NON-LIS cost data to design rebate and support programs more efficiently.</w:t>
      </w:r>
    </w:p>
    <w:p w14:paraId="1BDAD53E" w14:textId="67FE2324" w:rsidR="00815191" w:rsidRPr="00815191" w:rsidRDefault="00815191" w:rsidP="00815191">
      <w:pPr>
        <w:numPr>
          <w:ilvl w:val="0"/>
          <w:numId w:val="12"/>
        </w:numPr>
        <w:tabs>
          <w:tab w:val="left" w:pos="5304"/>
        </w:tabs>
      </w:pPr>
      <w:r>
        <w:t>Regulatory Compliance &amp; Reputation: Ensure responsible marketing of opioids and controlled substances; demonstrate commitment to access and affordability.</w:t>
      </w:r>
    </w:p>
    <w:p w14:paraId="2CF5DA74" w14:textId="77777777" w:rsidR="00815191" w:rsidRPr="00815191" w:rsidRDefault="00815191" w:rsidP="00815191">
      <w:pPr>
        <w:tabs>
          <w:tab w:val="left" w:pos="5304"/>
        </w:tabs>
      </w:pPr>
    </w:p>
    <w:sectPr w:rsidR="00815191" w:rsidRPr="008151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538"/>
    <w:multiLevelType w:val="multilevel"/>
    <w:tmpl w:val="A438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E17D72"/>
    <w:multiLevelType w:val="multilevel"/>
    <w:tmpl w:val="BA1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D504C4"/>
    <w:multiLevelType w:val="multilevel"/>
    <w:tmpl w:val="FFC4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1C277B"/>
    <w:multiLevelType w:val="multilevel"/>
    <w:tmpl w:val="B8B8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D42E87"/>
    <w:multiLevelType w:val="multilevel"/>
    <w:tmpl w:val="742C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2E29A0"/>
    <w:multiLevelType w:val="multilevel"/>
    <w:tmpl w:val="2698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632239"/>
    <w:multiLevelType w:val="multilevel"/>
    <w:tmpl w:val="15D0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A15E52"/>
    <w:multiLevelType w:val="multilevel"/>
    <w:tmpl w:val="7C3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501BB8"/>
    <w:multiLevelType w:val="multilevel"/>
    <w:tmpl w:val="234C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1656DD"/>
    <w:multiLevelType w:val="multilevel"/>
    <w:tmpl w:val="4284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AE2DE4"/>
    <w:multiLevelType w:val="multilevel"/>
    <w:tmpl w:val="8A18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96C049F"/>
    <w:multiLevelType w:val="multilevel"/>
    <w:tmpl w:val="CB32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8951063">
    <w:abstractNumId w:val="10"/>
  </w:num>
  <w:num w:numId="2" w16cid:durableId="1777404530">
    <w:abstractNumId w:val="7"/>
  </w:num>
  <w:num w:numId="3" w16cid:durableId="569391054">
    <w:abstractNumId w:val="1"/>
  </w:num>
  <w:num w:numId="4" w16cid:durableId="1819228202">
    <w:abstractNumId w:val="4"/>
  </w:num>
  <w:num w:numId="5" w16cid:durableId="574828135">
    <w:abstractNumId w:val="8"/>
  </w:num>
  <w:num w:numId="6" w16cid:durableId="238760673">
    <w:abstractNumId w:val="3"/>
  </w:num>
  <w:num w:numId="7" w16cid:durableId="1374573491">
    <w:abstractNumId w:val="5"/>
  </w:num>
  <w:num w:numId="8" w16cid:durableId="1540508207">
    <w:abstractNumId w:val="6"/>
  </w:num>
  <w:num w:numId="9" w16cid:durableId="1916430612">
    <w:abstractNumId w:val="11"/>
  </w:num>
  <w:num w:numId="10" w16cid:durableId="1612471761">
    <w:abstractNumId w:val="9"/>
  </w:num>
  <w:num w:numId="11" w16cid:durableId="639043329">
    <w:abstractNumId w:val="2"/>
  </w:num>
  <w:num w:numId="12" w16cid:durableId="2122842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91"/>
    <w:rsid w:val="001B58AF"/>
    <w:rsid w:val="00221E0D"/>
    <w:rsid w:val="00815191"/>
    <w:rsid w:val="0084320C"/>
    <w:rsid w:val="00976F1A"/>
    <w:rsid w:val="00CE1469"/>
    <w:rsid w:val="00F4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8D35"/>
  <w15:chartTrackingRefBased/>
  <w15:docId w15:val="{48E68934-8677-4227-B873-37F40FCE7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929</Words>
  <Characters>6051</Characters>
  <Application>Microsoft Office Word</Application>
  <DocSecurity>0</DocSecurity>
  <Lines>94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AMSHU BELBASE (RA2211033010195)</dc:creator>
  <cp:keywords/>
  <dc:description/>
  <cp:lastModifiedBy>AMSHU BELBASE (RA2211033010195)</cp:lastModifiedBy>
  <cp:revision>3</cp:revision>
  <dcterms:created xsi:type="dcterms:W3CDTF">2025-09-11T11:37:00Z</dcterms:created>
  <dcterms:modified xsi:type="dcterms:W3CDTF">2025-10-06T11:50:00Z</dcterms:modified>
</cp:coreProperties>
</file>