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BF4" w:rsidRPr="00BC6BF4" w:rsidRDefault="00BC6BF4" w:rsidP="00BC6BF4">
      <w:pPr>
        <w:spacing w:before="100" w:beforeAutospacing="1" w:after="100" w:afterAutospacing="1" w:line="240" w:lineRule="auto"/>
        <w:outlineLvl w:val="2"/>
        <w:rPr>
          <w:rStyle w:val="Emphasis"/>
          <w:rFonts w:ascii="Times New Roman" w:eastAsia="Times New Roman" w:hAnsi="Times New Roman" w:cs="Times New Roman"/>
          <w:b/>
          <w:bCs/>
          <w:i w:val="0"/>
          <w:iCs w:val="0"/>
          <w:sz w:val="27"/>
          <w:szCs w:val="27"/>
        </w:rPr>
      </w:pPr>
      <w:r>
        <w:rPr>
          <w:rFonts w:ascii="Times New Roman" w:eastAsia="Times New Roman" w:hAnsi="Times New Roman" w:cs="Times New Roman"/>
          <w:b/>
          <w:bCs/>
          <w:sz w:val="27"/>
          <w:szCs w:val="27"/>
        </w:rPr>
        <w:t>Power BI Desktop</w:t>
      </w:r>
    </w:p>
    <w:p w:rsidR="00584A67" w:rsidRPr="00FE41E6" w:rsidRDefault="006543B3" w:rsidP="00FE41E6">
      <w:pPr>
        <w:jc w:val="both"/>
      </w:pPr>
      <w:r w:rsidRPr="00FE41E6">
        <w:rPr>
          <w:rStyle w:val="Emphasis"/>
          <w:i w:val="0"/>
        </w:rPr>
        <w:t>Power BI Desktop</w:t>
      </w:r>
      <w:r w:rsidRPr="00FE41E6">
        <w:t xml:space="preserve"> is a free application you install on your local computer that lets you connect to, transform, and visualize your data. With Power BI Desktop, you can connect to multiple different sources of data, and combine them (often called </w:t>
      </w:r>
      <w:r w:rsidRPr="00FE41E6">
        <w:rPr>
          <w:rStyle w:val="Emphasis"/>
          <w:i w:val="0"/>
        </w:rPr>
        <w:t>modeling</w:t>
      </w:r>
      <w:r w:rsidRPr="00FE41E6">
        <w:t>) into a data model. This data model lets you build visuals, and collections of visuals you can share as reports, with other people inside your organization.</w:t>
      </w:r>
    </w:p>
    <w:p w:rsidR="006543B3" w:rsidRPr="00FE41E6" w:rsidRDefault="006543B3" w:rsidP="00FE41E6">
      <w:pPr>
        <w:jc w:val="both"/>
      </w:pPr>
    </w:p>
    <w:p w:rsidR="00BC6BF4" w:rsidRDefault="006543B3" w:rsidP="00BC6BF4">
      <w:pPr>
        <w:spacing w:before="100" w:beforeAutospacing="1" w:after="100" w:afterAutospacing="1" w:line="240" w:lineRule="auto"/>
        <w:outlineLvl w:val="2"/>
        <w:rPr>
          <w:rFonts w:ascii="Times New Roman" w:eastAsia="Times New Roman" w:hAnsi="Times New Roman" w:cs="Times New Roman"/>
          <w:b/>
          <w:bCs/>
          <w:sz w:val="27"/>
          <w:szCs w:val="27"/>
        </w:rPr>
      </w:pPr>
      <w:r w:rsidRPr="006543B3">
        <w:rPr>
          <w:rFonts w:ascii="Times New Roman" w:eastAsia="Times New Roman" w:hAnsi="Times New Roman" w:cs="Times New Roman"/>
          <w:b/>
          <w:bCs/>
          <w:sz w:val="27"/>
          <w:szCs w:val="27"/>
        </w:rPr>
        <w:t>Power BI Pro</w:t>
      </w:r>
    </w:p>
    <w:p w:rsidR="00BC6BF4" w:rsidRPr="00FE41E6" w:rsidRDefault="006543B3" w:rsidP="00BC6BF4">
      <w:pPr>
        <w:spacing w:before="100" w:beforeAutospacing="1" w:after="100" w:afterAutospacing="1" w:line="240" w:lineRule="auto"/>
        <w:outlineLvl w:val="2"/>
        <w:rPr>
          <w:rFonts w:ascii="Times New Roman" w:eastAsia="Times New Roman" w:hAnsi="Times New Roman" w:cs="Times New Roman"/>
          <w:b/>
          <w:bCs/>
          <w:sz w:val="27"/>
          <w:szCs w:val="27"/>
        </w:rPr>
      </w:pPr>
      <w:r w:rsidRPr="00FE41E6">
        <w:rPr>
          <w:rStyle w:val="hscoswrapper"/>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r w:rsidRPr="00FE41E6">
        <w:rPr>
          <w:rStyle w:val="hscoswrapper"/>
        </w:rPr>
        <w:t xml:space="preserve"> </w:t>
      </w:r>
      <w:r w:rsidR="00BC6BF4" w:rsidRPr="00FE41E6">
        <w:rPr>
          <w:rStyle w:val="hscoswrapper"/>
        </w:rPr>
        <w:t xml:space="preserve">The monthly price per user is </w:t>
      </w:r>
      <w:r w:rsidR="00BC6BF4" w:rsidRPr="006543B3">
        <w:rPr>
          <w:rFonts w:eastAsia="Times New Roman" w:cstheme="minorHAnsi"/>
        </w:rPr>
        <w:t>$9.99</w:t>
      </w:r>
      <w:r w:rsidR="00BC6BF4" w:rsidRPr="00FE41E6">
        <w:rPr>
          <w:rFonts w:eastAsia="Times New Roman" w:cstheme="minorHAnsi"/>
        </w:rPr>
        <w:t>.  It’s self-service and modern BI in the cloud; collaboration, publishing, sharing and ad-hoc analysis and fully managed by Microsoft.</w:t>
      </w:r>
    </w:p>
    <w:p w:rsidR="006543B3" w:rsidRPr="00FE41E6" w:rsidRDefault="006543B3" w:rsidP="00BC6BF4">
      <w:pPr>
        <w:spacing w:before="100" w:beforeAutospacing="1" w:after="100" w:afterAutospacing="1" w:line="240" w:lineRule="auto"/>
        <w:outlineLvl w:val="2"/>
        <w:rPr>
          <w:rStyle w:val="hscoswrapper"/>
          <w:rFonts w:ascii="Times New Roman" w:eastAsia="Times New Roman" w:hAnsi="Times New Roman" w:cs="Times New Roman"/>
          <w:b/>
          <w:bCs/>
          <w:sz w:val="27"/>
          <w:szCs w:val="27"/>
        </w:rPr>
      </w:pPr>
      <w:r w:rsidRPr="00FE41E6">
        <w:rPr>
          <w:rStyle w:val="hscoswrapper"/>
        </w:rPr>
        <w:t xml:space="preserve">The differences against power BI </w:t>
      </w:r>
      <w:r w:rsidR="00BC6BF4" w:rsidRPr="00FE41E6">
        <w:rPr>
          <w:rStyle w:val="hscoswrapper"/>
        </w:rPr>
        <w:t>Desktop</w:t>
      </w:r>
      <w:r w:rsidRPr="00FE41E6">
        <w:rPr>
          <w:rStyle w:val="hscoswrapper"/>
        </w:rPr>
        <w:t>:</w:t>
      </w:r>
    </w:p>
    <w:p w:rsidR="006543B3" w:rsidRPr="006543B3" w:rsidRDefault="006543B3" w:rsidP="006543B3">
      <w:pPr>
        <w:numPr>
          <w:ilvl w:val="0"/>
          <w:numId w:val="3"/>
        </w:numPr>
        <w:spacing w:before="100" w:beforeAutospacing="1" w:after="100" w:afterAutospacing="1" w:line="240" w:lineRule="auto"/>
        <w:rPr>
          <w:rFonts w:eastAsia="Times New Roman" w:cstheme="minorHAnsi"/>
        </w:rPr>
      </w:pPr>
      <w:r w:rsidRPr="006543B3">
        <w:rPr>
          <w:rFonts w:eastAsia="Times New Roman" w:cstheme="minorHAnsi"/>
        </w:rPr>
        <w:t>Ability to embed Power BI visuals into apps (</w:t>
      </w:r>
      <w:proofErr w:type="spellStart"/>
      <w:r w:rsidRPr="006543B3">
        <w:rPr>
          <w:rFonts w:eastAsia="Times New Roman" w:cstheme="minorHAnsi"/>
        </w:rPr>
        <w:t>PowerApps</w:t>
      </w:r>
      <w:proofErr w:type="spellEnd"/>
      <w:r w:rsidRPr="006543B3">
        <w:rPr>
          <w:rFonts w:eastAsia="Times New Roman" w:cstheme="minorHAnsi"/>
        </w:rPr>
        <w:t xml:space="preserve">, SharePoint, Teams, </w:t>
      </w:r>
      <w:r w:rsidR="00BC6BF4" w:rsidRPr="00FE41E6">
        <w:rPr>
          <w:rFonts w:eastAsia="Times New Roman" w:cstheme="minorHAnsi"/>
        </w:rPr>
        <w:t>etc.</w:t>
      </w:r>
      <w:r w:rsidRPr="006543B3">
        <w:rPr>
          <w:rFonts w:eastAsia="Times New Roman" w:cstheme="minorHAnsi"/>
        </w:rPr>
        <w:t>)</w:t>
      </w:r>
    </w:p>
    <w:p w:rsidR="006543B3" w:rsidRPr="006543B3" w:rsidRDefault="006543B3" w:rsidP="006543B3">
      <w:pPr>
        <w:numPr>
          <w:ilvl w:val="0"/>
          <w:numId w:val="3"/>
        </w:numPr>
        <w:spacing w:before="100" w:beforeAutospacing="1" w:after="100" w:afterAutospacing="1" w:line="240" w:lineRule="auto"/>
        <w:rPr>
          <w:rFonts w:eastAsia="Times New Roman" w:cstheme="minorHAnsi"/>
        </w:rPr>
      </w:pPr>
      <w:r w:rsidRPr="006543B3">
        <w:rPr>
          <w:rFonts w:eastAsia="Times New Roman" w:cstheme="minorHAnsi"/>
        </w:rPr>
        <w:t>Native integration with other Microsoft solutions (Azure Data Services)</w:t>
      </w:r>
    </w:p>
    <w:p w:rsidR="006543B3" w:rsidRPr="006543B3" w:rsidRDefault="006543B3" w:rsidP="006543B3">
      <w:pPr>
        <w:numPr>
          <w:ilvl w:val="0"/>
          <w:numId w:val="3"/>
        </w:numPr>
        <w:spacing w:before="100" w:beforeAutospacing="1" w:after="100" w:afterAutospacing="1" w:line="240" w:lineRule="auto"/>
        <w:rPr>
          <w:rFonts w:eastAsia="Times New Roman" w:cstheme="minorHAnsi"/>
        </w:rPr>
      </w:pPr>
      <w:r w:rsidRPr="006543B3">
        <w:rPr>
          <w:rFonts w:eastAsia="Times New Roman" w:cstheme="minorHAnsi"/>
        </w:rPr>
        <w:t>Share datasets, dashboards and reports with other Power BI Pro users</w:t>
      </w:r>
    </w:p>
    <w:p w:rsidR="006543B3" w:rsidRPr="006543B3" w:rsidRDefault="006543B3" w:rsidP="006543B3">
      <w:pPr>
        <w:numPr>
          <w:ilvl w:val="0"/>
          <w:numId w:val="3"/>
        </w:numPr>
        <w:spacing w:before="100" w:beforeAutospacing="1" w:after="100" w:afterAutospacing="1" w:line="240" w:lineRule="auto"/>
        <w:rPr>
          <w:rFonts w:eastAsia="Times New Roman" w:cstheme="minorHAnsi"/>
        </w:rPr>
      </w:pPr>
      <w:r w:rsidRPr="006543B3">
        <w:rPr>
          <w:rFonts w:eastAsia="Times New Roman" w:cstheme="minorHAnsi"/>
        </w:rPr>
        <w:t>Can create App Workspaces and peer-to-peer sharing</w:t>
      </w:r>
    </w:p>
    <w:p w:rsidR="006543B3" w:rsidRDefault="006543B3"/>
    <w:p w:rsidR="008F609B" w:rsidRDefault="008F609B" w:rsidP="006543B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Power BI Premium</w:t>
      </w:r>
      <w:bookmarkStart w:id="0" w:name="_GoBack"/>
      <w:bookmarkEnd w:id="0"/>
    </w:p>
    <w:p w:rsidR="00FE41E6" w:rsidRPr="006543B3" w:rsidRDefault="008F609B" w:rsidP="00FE41E6">
      <w:pPr>
        <w:spacing w:before="100" w:beforeAutospacing="1" w:after="100" w:afterAutospacing="1" w:line="240" w:lineRule="auto"/>
        <w:jc w:val="both"/>
        <w:rPr>
          <w:rFonts w:eastAsia="Times New Roman" w:cstheme="minorHAnsi"/>
        </w:rPr>
      </w:pPr>
      <w:r>
        <w:rPr>
          <w:rStyle w:val="hscoswrapper"/>
        </w:rPr>
        <w:t xml:space="preserve">Power BI Premium differs from the free version and Power BI pro in its licensing model, which only suits a specific size and type of </w:t>
      </w:r>
      <w:r>
        <w:rPr>
          <w:rStyle w:val="hscoswrapper"/>
        </w:rPr>
        <w:t>organization</w:t>
      </w:r>
      <w:r>
        <w:rPr>
          <w:rStyle w:val="hscoswrapper"/>
        </w:rPr>
        <w:t xml:space="preserve"> and business scenario. You can purchase Premium in a range of capacity sizes that offer different numbers of memory and virtual cores that can scale as your data analysis requirements change.</w:t>
      </w:r>
      <w:r>
        <w:rPr>
          <w:rStyle w:val="hscoswrapper"/>
        </w:rPr>
        <w:t xml:space="preserve"> </w:t>
      </w:r>
      <w:r>
        <w:rPr>
          <w:rStyle w:val="hscoswrapper"/>
        </w:rPr>
        <w:t>Power BI Premium is the most expensive version of Power BI</w:t>
      </w:r>
      <w:r>
        <w:rPr>
          <w:rStyle w:val="hscoswrapper"/>
        </w:rPr>
        <w:t xml:space="preserve">. </w:t>
      </w:r>
      <w:r>
        <w:rPr>
          <w:rStyle w:val="hscoswrapper"/>
        </w:rPr>
        <w:t xml:space="preserve">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w:t>
      </w:r>
      <w:r>
        <w:rPr>
          <w:rStyle w:val="hscoswrapper"/>
        </w:rPr>
        <w:t>organization</w:t>
      </w:r>
      <w:r>
        <w:rPr>
          <w:rStyle w:val="hscoswrapper"/>
        </w:rPr>
        <w:t xml:space="preserve"> as you want, without additional per-user costs.</w:t>
      </w:r>
      <w:r>
        <w:rPr>
          <w:rStyle w:val="hscoswrapper"/>
        </w:rPr>
        <w:t xml:space="preserve"> The </w:t>
      </w:r>
      <w:r>
        <w:t>m</w:t>
      </w:r>
      <w:r>
        <w:t>onthly price per dedicated cloud compute and storage resource with annual subscription</w:t>
      </w:r>
      <w:r>
        <w:t xml:space="preserve"> is </w:t>
      </w:r>
      <w:r w:rsidRPr="008F609B">
        <w:rPr>
          <w:rFonts w:cstheme="minorHAnsi"/>
        </w:rPr>
        <w:t>$4,995</w:t>
      </w:r>
      <w:r>
        <w:rPr>
          <w:rFonts w:cstheme="minorHAnsi"/>
        </w:rPr>
        <w:t>.</w:t>
      </w:r>
      <w:r w:rsidR="00FE41E6">
        <w:rPr>
          <w:rFonts w:cstheme="minorHAnsi"/>
        </w:rPr>
        <w:t xml:space="preserve"> </w:t>
      </w:r>
      <w:r w:rsidR="00FE41E6" w:rsidRPr="006543B3">
        <w:rPr>
          <w:rFonts w:eastAsia="Times New Roman" w:cstheme="minorHAnsi"/>
        </w:rPr>
        <w:t xml:space="preserve">Advanced administration and deployment controls </w:t>
      </w:r>
      <w:r w:rsidR="00FE41E6" w:rsidRPr="00FE41E6">
        <w:rPr>
          <w:rFonts w:eastAsia="Times New Roman" w:cstheme="minorHAnsi"/>
        </w:rPr>
        <w:t>with d</w:t>
      </w:r>
      <w:r w:rsidR="00FE41E6" w:rsidRPr="006543B3">
        <w:rPr>
          <w:rFonts w:eastAsia="Times New Roman" w:cstheme="minorHAnsi"/>
        </w:rPr>
        <w:t>edicated clou</w:t>
      </w:r>
      <w:r w:rsidR="00FE41E6" w:rsidRPr="00FE41E6">
        <w:rPr>
          <w:rFonts w:eastAsia="Times New Roman" w:cstheme="minorHAnsi"/>
        </w:rPr>
        <w:t>d compute and storage resources.</w:t>
      </w:r>
    </w:p>
    <w:p w:rsidR="008F609B" w:rsidRDefault="008F609B" w:rsidP="008F609B">
      <w:pPr>
        <w:spacing w:before="100" w:beforeAutospacing="1" w:after="100" w:afterAutospacing="1" w:line="240" w:lineRule="auto"/>
        <w:outlineLvl w:val="2"/>
      </w:pPr>
    </w:p>
    <w:p w:rsidR="008F609B" w:rsidRDefault="008F609B" w:rsidP="008F609B">
      <w:pPr>
        <w:pStyle w:val="additional-plan-info"/>
      </w:pPr>
    </w:p>
    <w:p w:rsidR="008F609B" w:rsidRPr="008F609B" w:rsidRDefault="008F609B" w:rsidP="006543B3">
      <w:pPr>
        <w:spacing w:before="100" w:beforeAutospacing="1" w:after="100" w:afterAutospacing="1" w:line="240" w:lineRule="auto"/>
        <w:outlineLvl w:val="2"/>
      </w:pPr>
    </w:p>
    <w:p w:rsidR="006543B3" w:rsidRDefault="006543B3"/>
    <w:sectPr w:rsidR="00654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C79C8"/>
    <w:multiLevelType w:val="multilevel"/>
    <w:tmpl w:val="68A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D73CB"/>
    <w:multiLevelType w:val="multilevel"/>
    <w:tmpl w:val="FF4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23C7D"/>
    <w:multiLevelType w:val="multilevel"/>
    <w:tmpl w:val="842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B3"/>
    <w:rsid w:val="00584A67"/>
    <w:rsid w:val="006543B3"/>
    <w:rsid w:val="008F609B"/>
    <w:rsid w:val="00BC6BF4"/>
    <w:rsid w:val="00FE4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7476B-5D9B-468E-B1E9-037667DE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43B3"/>
    <w:rPr>
      <w:i/>
      <w:iCs/>
    </w:rPr>
  </w:style>
  <w:style w:type="character" w:customStyle="1" w:styleId="Heading3Char">
    <w:name w:val="Heading 3 Char"/>
    <w:basedOn w:val="DefaultParagraphFont"/>
    <w:link w:val="Heading3"/>
    <w:uiPriority w:val="9"/>
    <w:rsid w:val="006543B3"/>
    <w:rPr>
      <w:rFonts w:ascii="Times New Roman" w:eastAsia="Times New Roman" w:hAnsi="Times New Roman" w:cs="Times New Roman"/>
      <w:b/>
      <w:bCs/>
      <w:sz w:val="27"/>
      <w:szCs w:val="27"/>
    </w:rPr>
  </w:style>
  <w:style w:type="paragraph" w:customStyle="1" w:styleId="plan-price">
    <w:name w:val="plan-price"/>
    <w:basedOn w:val="Normal"/>
    <w:rsid w:val="006543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al-plan-info">
    <w:name w:val="additional-plan-info"/>
    <w:basedOn w:val="Normal"/>
    <w:rsid w:val="00654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65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7442">
      <w:bodyDiv w:val="1"/>
      <w:marLeft w:val="0"/>
      <w:marRight w:val="0"/>
      <w:marTop w:val="0"/>
      <w:marBottom w:val="0"/>
      <w:divBdr>
        <w:top w:val="none" w:sz="0" w:space="0" w:color="auto"/>
        <w:left w:val="none" w:sz="0" w:space="0" w:color="auto"/>
        <w:bottom w:val="none" w:sz="0" w:space="0" w:color="auto"/>
        <w:right w:val="none" w:sz="0" w:space="0" w:color="auto"/>
      </w:divBdr>
    </w:div>
    <w:div w:id="127358314">
      <w:bodyDiv w:val="1"/>
      <w:marLeft w:val="0"/>
      <w:marRight w:val="0"/>
      <w:marTop w:val="0"/>
      <w:marBottom w:val="0"/>
      <w:divBdr>
        <w:top w:val="none" w:sz="0" w:space="0" w:color="auto"/>
        <w:left w:val="none" w:sz="0" w:space="0" w:color="auto"/>
        <w:bottom w:val="none" w:sz="0" w:space="0" w:color="auto"/>
        <w:right w:val="none" w:sz="0" w:space="0" w:color="auto"/>
      </w:divBdr>
      <w:divsChild>
        <w:div w:id="154147943">
          <w:marLeft w:val="0"/>
          <w:marRight w:val="0"/>
          <w:marTop w:val="0"/>
          <w:marBottom w:val="0"/>
          <w:divBdr>
            <w:top w:val="none" w:sz="0" w:space="0" w:color="auto"/>
            <w:left w:val="none" w:sz="0" w:space="0" w:color="auto"/>
            <w:bottom w:val="none" w:sz="0" w:space="0" w:color="auto"/>
            <w:right w:val="none" w:sz="0" w:space="0" w:color="auto"/>
          </w:divBdr>
        </w:div>
        <w:div w:id="765420251">
          <w:marLeft w:val="0"/>
          <w:marRight w:val="0"/>
          <w:marTop w:val="0"/>
          <w:marBottom w:val="0"/>
          <w:divBdr>
            <w:top w:val="none" w:sz="0" w:space="0" w:color="auto"/>
            <w:left w:val="none" w:sz="0" w:space="0" w:color="auto"/>
            <w:bottom w:val="none" w:sz="0" w:space="0" w:color="auto"/>
            <w:right w:val="none" w:sz="0" w:space="0" w:color="auto"/>
          </w:divBdr>
        </w:div>
      </w:divsChild>
    </w:div>
    <w:div w:id="554238153">
      <w:bodyDiv w:val="1"/>
      <w:marLeft w:val="0"/>
      <w:marRight w:val="0"/>
      <w:marTop w:val="0"/>
      <w:marBottom w:val="0"/>
      <w:divBdr>
        <w:top w:val="none" w:sz="0" w:space="0" w:color="auto"/>
        <w:left w:val="none" w:sz="0" w:space="0" w:color="auto"/>
        <w:bottom w:val="none" w:sz="0" w:space="0" w:color="auto"/>
        <w:right w:val="none" w:sz="0" w:space="0" w:color="auto"/>
      </w:divBdr>
    </w:div>
    <w:div w:id="579873160">
      <w:bodyDiv w:val="1"/>
      <w:marLeft w:val="0"/>
      <w:marRight w:val="0"/>
      <w:marTop w:val="0"/>
      <w:marBottom w:val="0"/>
      <w:divBdr>
        <w:top w:val="none" w:sz="0" w:space="0" w:color="auto"/>
        <w:left w:val="none" w:sz="0" w:space="0" w:color="auto"/>
        <w:bottom w:val="none" w:sz="0" w:space="0" w:color="auto"/>
        <w:right w:val="none" w:sz="0" w:space="0" w:color="auto"/>
      </w:divBdr>
      <w:divsChild>
        <w:div w:id="597296226">
          <w:marLeft w:val="0"/>
          <w:marRight w:val="0"/>
          <w:marTop w:val="0"/>
          <w:marBottom w:val="0"/>
          <w:divBdr>
            <w:top w:val="none" w:sz="0" w:space="0" w:color="auto"/>
            <w:left w:val="none" w:sz="0" w:space="0" w:color="auto"/>
            <w:bottom w:val="none" w:sz="0" w:space="0" w:color="auto"/>
            <w:right w:val="none" w:sz="0" w:space="0" w:color="auto"/>
          </w:divBdr>
        </w:div>
        <w:div w:id="719091197">
          <w:marLeft w:val="0"/>
          <w:marRight w:val="0"/>
          <w:marTop w:val="0"/>
          <w:marBottom w:val="0"/>
          <w:divBdr>
            <w:top w:val="none" w:sz="0" w:space="0" w:color="auto"/>
            <w:left w:val="none" w:sz="0" w:space="0" w:color="auto"/>
            <w:bottom w:val="none" w:sz="0" w:space="0" w:color="auto"/>
            <w:right w:val="none" w:sz="0" w:space="0" w:color="auto"/>
          </w:divBdr>
        </w:div>
      </w:divsChild>
    </w:div>
    <w:div w:id="833227485">
      <w:bodyDiv w:val="1"/>
      <w:marLeft w:val="0"/>
      <w:marRight w:val="0"/>
      <w:marTop w:val="0"/>
      <w:marBottom w:val="0"/>
      <w:divBdr>
        <w:top w:val="none" w:sz="0" w:space="0" w:color="auto"/>
        <w:left w:val="none" w:sz="0" w:space="0" w:color="auto"/>
        <w:bottom w:val="none" w:sz="0" w:space="0" w:color="auto"/>
        <w:right w:val="none" w:sz="0" w:space="0" w:color="auto"/>
      </w:divBdr>
    </w:div>
    <w:div w:id="1064647313">
      <w:bodyDiv w:val="1"/>
      <w:marLeft w:val="0"/>
      <w:marRight w:val="0"/>
      <w:marTop w:val="0"/>
      <w:marBottom w:val="0"/>
      <w:divBdr>
        <w:top w:val="none" w:sz="0" w:space="0" w:color="auto"/>
        <w:left w:val="none" w:sz="0" w:space="0" w:color="auto"/>
        <w:bottom w:val="none" w:sz="0" w:space="0" w:color="auto"/>
        <w:right w:val="none" w:sz="0" w:space="0" w:color="auto"/>
      </w:divBdr>
      <w:divsChild>
        <w:div w:id="1002009276">
          <w:marLeft w:val="0"/>
          <w:marRight w:val="0"/>
          <w:marTop w:val="0"/>
          <w:marBottom w:val="0"/>
          <w:divBdr>
            <w:top w:val="none" w:sz="0" w:space="0" w:color="auto"/>
            <w:left w:val="none" w:sz="0" w:space="0" w:color="auto"/>
            <w:bottom w:val="none" w:sz="0" w:space="0" w:color="auto"/>
            <w:right w:val="none" w:sz="0" w:space="0" w:color="auto"/>
          </w:divBdr>
          <w:divsChild>
            <w:div w:id="20457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334">
      <w:bodyDiv w:val="1"/>
      <w:marLeft w:val="0"/>
      <w:marRight w:val="0"/>
      <w:marTop w:val="0"/>
      <w:marBottom w:val="0"/>
      <w:divBdr>
        <w:top w:val="none" w:sz="0" w:space="0" w:color="auto"/>
        <w:left w:val="none" w:sz="0" w:space="0" w:color="auto"/>
        <w:bottom w:val="none" w:sz="0" w:space="0" w:color="auto"/>
        <w:right w:val="none" w:sz="0" w:space="0" w:color="auto"/>
      </w:divBdr>
      <w:divsChild>
        <w:div w:id="912006839">
          <w:marLeft w:val="0"/>
          <w:marRight w:val="0"/>
          <w:marTop w:val="0"/>
          <w:marBottom w:val="0"/>
          <w:divBdr>
            <w:top w:val="none" w:sz="0" w:space="0" w:color="auto"/>
            <w:left w:val="none" w:sz="0" w:space="0" w:color="auto"/>
            <w:bottom w:val="none" w:sz="0" w:space="0" w:color="auto"/>
            <w:right w:val="none" w:sz="0" w:space="0" w:color="auto"/>
          </w:divBdr>
          <w:divsChild>
            <w:div w:id="290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dc:creator>
  <cp:keywords/>
  <dc:description/>
  <cp:lastModifiedBy>#GANDAL</cp:lastModifiedBy>
  <cp:revision>2</cp:revision>
  <dcterms:created xsi:type="dcterms:W3CDTF">2020-05-08T17:48:00Z</dcterms:created>
  <dcterms:modified xsi:type="dcterms:W3CDTF">2020-05-08T18:23:00Z</dcterms:modified>
</cp:coreProperties>
</file>