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C21D7" w14:textId="49D4FA97" w:rsidR="00AB2C7A" w:rsidRPr="00AB2C7A" w:rsidRDefault="00AB2C7A" w:rsidP="00AB2C7A">
      <w:pPr>
        <w:jc w:val="center"/>
        <w:rPr>
          <w:b/>
          <w:bCs/>
          <w:lang w:val="fr-FR"/>
        </w:rPr>
      </w:pPr>
      <w:r w:rsidRPr="00AB2C7A">
        <w:rPr>
          <w:b/>
          <w:bCs/>
          <w:lang w:val="fr-FR"/>
        </w:rPr>
        <w:t>PROJET TRANSVERSAL</w:t>
      </w:r>
    </w:p>
    <w:p w14:paraId="19AABE0B" w14:textId="3B51BD39" w:rsidR="00AB2C7A" w:rsidRDefault="00AB2C7A">
      <w:pPr>
        <w:rPr>
          <w:lang w:val="fr-FR"/>
        </w:rPr>
      </w:pPr>
      <w:r>
        <w:rPr>
          <w:lang w:val="fr-FR"/>
        </w:rPr>
        <w:t>M</w:t>
      </w:r>
      <w:r w:rsidRPr="00AB2C7A">
        <w:rPr>
          <w:lang w:val="fr-FR"/>
        </w:rPr>
        <w:t xml:space="preserve">ission comporte donc les tâches suivantes : </w:t>
      </w:r>
    </w:p>
    <w:p w14:paraId="7F9DA143" w14:textId="200EC84C" w:rsidR="008D2F99" w:rsidRDefault="00AB2C7A">
      <w:pPr>
        <w:rPr>
          <w:lang w:val="fr-FR"/>
        </w:rPr>
      </w:pPr>
      <w:r w:rsidRPr="00AB2C7A">
        <w:rPr>
          <w:lang w:val="fr-FR"/>
        </w:rPr>
        <w:t xml:space="preserve">1. Dossier d’étude </w:t>
      </w:r>
    </w:p>
    <w:p w14:paraId="0B13B1C6" w14:textId="451BC3CB" w:rsidR="00AB2C7A" w:rsidRDefault="008D2F99">
      <w:pPr>
        <w:rPr>
          <w:lang w:val="fr-FR"/>
        </w:rPr>
      </w:pPr>
      <w:r>
        <w:rPr>
          <w:lang w:val="fr-FR"/>
        </w:rPr>
        <w:t xml:space="preserve">       </w:t>
      </w:r>
      <w:r w:rsidR="00AB2C7A" w:rsidRPr="00AB2C7A">
        <w:rPr>
          <w:lang w:val="fr-FR"/>
        </w:rPr>
        <w:t xml:space="preserve">a. Spécification technique (A.1.2.2) </w:t>
      </w:r>
    </w:p>
    <w:p w14:paraId="10E2EAC1" w14:textId="481CDC43" w:rsidR="00AB2C7A" w:rsidRDefault="008D2F99">
      <w:pPr>
        <w:rPr>
          <w:lang w:val="fr-FR"/>
        </w:rPr>
      </w:pPr>
      <w:r>
        <w:rPr>
          <w:lang w:val="fr-FR"/>
        </w:rPr>
        <w:t xml:space="preserve">                </w:t>
      </w:r>
      <w:r w:rsidR="00AB2C7A" w:rsidRPr="00AB2C7A">
        <w:rPr>
          <w:lang w:val="fr-FR"/>
        </w:rPr>
        <w:t xml:space="preserve">i. Bundle. </w:t>
      </w:r>
    </w:p>
    <w:p w14:paraId="087CB05D" w14:textId="27994DDB" w:rsidR="00AB2C7A" w:rsidRPr="00E26B89" w:rsidRDefault="008D2F99">
      <w:pPr>
        <w:rPr>
          <w:b/>
          <w:bCs/>
          <w:lang w:val="fr-FR"/>
        </w:rPr>
      </w:pPr>
      <w:r>
        <w:rPr>
          <w:lang w:val="fr-FR"/>
        </w:rPr>
        <w:t xml:space="preserve">               </w:t>
      </w:r>
      <w:r w:rsidR="00AB2C7A" w:rsidRPr="00AB2C7A">
        <w:rPr>
          <w:lang w:val="fr-FR"/>
        </w:rPr>
        <w:t xml:space="preserve">ii. Cas d’utilisation. </w:t>
      </w:r>
      <w:r w:rsidR="00E26B89" w:rsidRPr="00E26B89">
        <w:rPr>
          <w:b/>
          <w:bCs/>
          <w:lang w:val="fr-FR"/>
        </w:rPr>
        <w:t>Emmanuela</w:t>
      </w:r>
    </w:p>
    <w:p w14:paraId="7061BC49" w14:textId="73BA41A9" w:rsidR="00AB2C7A" w:rsidRDefault="008D2F99">
      <w:pPr>
        <w:rPr>
          <w:lang w:val="fr-FR"/>
        </w:rPr>
      </w:pPr>
      <w:r>
        <w:rPr>
          <w:lang w:val="fr-FR"/>
        </w:rPr>
        <w:t xml:space="preserve">               </w:t>
      </w:r>
      <w:r w:rsidR="00AB2C7A" w:rsidRPr="00AB2C7A">
        <w:rPr>
          <w:lang w:val="fr-FR"/>
        </w:rPr>
        <w:t>iii. IHM et enchainement des écrans.</w:t>
      </w:r>
      <w:r w:rsidR="00AB2C7A" w:rsidRPr="00E26B89">
        <w:rPr>
          <w:b/>
          <w:bCs/>
          <w:lang w:val="fr-FR"/>
        </w:rPr>
        <w:t xml:space="preserve"> </w:t>
      </w:r>
      <w:r w:rsidR="00E26B89" w:rsidRPr="00E26B89">
        <w:rPr>
          <w:b/>
          <w:bCs/>
          <w:lang w:val="fr-FR"/>
        </w:rPr>
        <w:t xml:space="preserve">Emmanuela </w:t>
      </w:r>
    </w:p>
    <w:p w14:paraId="2C08367A" w14:textId="316B8C83" w:rsidR="00AB2C7A" w:rsidRDefault="008D2F99">
      <w:pPr>
        <w:rPr>
          <w:lang w:val="fr-FR"/>
        </w:rPr>
      </w:pPr>
      <w:r>
        <w:rPr>
          <w:lang w:val="fr-FR"/>
        </w:rPr>
        <w:t xml:space="preserve">               </w:t>
      </w:r>
      <w:r w:rsidR="00AB2C7A" w:rsidRPr="00AB2C7A">
        <w:rPr>
          <w:lang w:val="fr-FR"/>
        </w:rPr>
        <w:t>iv. Les contrôleurs</w:t>
      </w:r>
      <w:r w:rsidR="00AB2C7A">
        <w:rPr>
          <w:lang w:val="fr-FR"/>
        </w:rPr>
        <w:t xml:space="preserve"> : </w:t>
      </w:r>
      <w:r w:rsidR="00AB2C7A" w:rsidRPr="00AB2C7A">
        <w:rPr>
          <w:b/>
          <w:bCs/>
          <w:lang w:val="fr-FR"/>
        </w:rPr>
        <w:t xml:space="preserve">Adrien </w:t>
      </w:r>
    </w:p>
    <w:p w14:paraId="3CF425FD" w14:textId="3E4BBF99" w:rsidR="00AB2C7A" w:rsidRDefault="008D2F99">
      <w:pPr>
        <w:rPr>
          <w:lang w:val="fr-FR"/>
        </w:rPr>
      </w:pPr>
      <w:r>
        <w:rPr>
          <w:lang w:val="fr-FR"/>
        </w:rPr>
        <w:t xml:space="preserve">               </w:t>
      </w:r>
      <w:r w:rsidR="00AB2C7A" w:rsidRPr="00AB2C7A">
        <w:rPr>
          <w:lang w:val="fr-FR"/>
        </w:rPr>
        <w:t xml:space="preserve"> v. Les routings</w:t>
      </w:r>
      <w:r w:rsidR="00AB2C7A">
        <w:rPr>
          <w:lang w:val="fr-FR"/>
        </w:rPr>
        <w:t> </w:t>
      </w:r>
      <w:r w:rsidR="00AB2C7A" w:rsidRPr="00AB2C7A">
        <w:rPr>
          <w:b/>
          <w:bCs/>
          <w:lang w:val="fr-FR"/>
        </w:rPr>
        <w:t>: Adrien</w:t>
      </w:r>
      <w:r w:rsidR="00AB2C7A">
        <w:rPr>
          <w:lang w:val="fr-FR"/>
        </w:rPr>
        <w:t xml:space="preserve"> </w:t>
      </w:r>
    </w:p>
    <w:p w14:paraId="35B05EEE" w14:textId="7C76CEE2" w:rsidR="00AB2C7A" w:rsidRDefault="008D2F99">
      <w:pPr>
        <w:rPr>
          <w:lang w:val="fr-FR"/>
        </w:rPr>
      </w:pPr>
      <w:r>
        <w:rPr>
          <w:lang w:val="fr-FR"/>
        </w:rPr>
        <w:t xml:space="preserve">               </w:t>
      </w:r>
      <w:r w:rsidR="00AB2C7A" w:rsidRPr="00AB2C7A">
        <w:rPr>
          <w:lang w:val="fr-FR"/>
        </w:rPr>
        <w:t>vi. La BDD</w:t>
      </w:r>
      <w:r w:rsidR="00AB2C7A">
        <w:rPr>
          <w:lang w:val="fr-FR"/>
        </w:rPr>
        <w:t xml:space="preserve"> : </w:t>
      </w:r>
      <w:r w:rsidR="00E26B89">
        <w:rPr>
          <w:b/>
          <w:bCs/>
          <w:lang w:val="fr-FR"/>
        </w:rPr>
        <w:t>David</w:t>
      </w:r>
    </w:p>
    <w:p w14:paraId="2593BE88" w14:textId="0F419A9A" w:rsidR="00AB2C7A" w:rsidRDefault="008D2F99">
      <w:pPr>
        <w:rPr>
          <w:lang w:val="fr-FR"/>
        </w:rPr>
      </w:pPr>
      <w:r>
        <w:rPr>
          <w:lang w:val="fr-FR"/>
        </w:rPr>
        <w:t xml:space="preserve">               </w:t>
      </w:r>
      <w:r w:rsidR="00AB2C7A" w:rsidRPr="00AB2C7A">
        <w:rPr>
          <w:lang w:val="fr-FR"/>
        </w:rPr>
        <w:t>vii. Le diagramme des classes</w:t>
      </w:r>
      <w:r>
        <w:rPr>
          <w:lang w:val="fr-FR"/>
        </w:rPr>
        <w:t xml:space="preserve"> : </w:t>
      </w:r>
      <w:r>
        <w:rPr>
          <w:b/>
          <w:bCs/>
          <w:lang w:val="fr-FR"/>
        </w:rPr>
        <w:t>Marion</w:t>
      </w:r>
    </w:p>
    <w:p w14:paraId="5E76BA24" w14:textId="3C2A3B46" w:rsidR="008D2F99" w:rsidRDefault="008D2F99" w:rsidP="008D2F99">
      <w:pPr>
        <w:rPr>
          <w:lang w:val="fr-FR"/>
        </w:rPr>
      </w:pPr>
      <w:r>
        <w:rPr>
          <w:lang w:val="fr-FR"/>
        </w:rPr>
        <w:t xml:space="preserve">              </w:t>
      </w:r>
      <w:r w:rsidR="00AB2C7A" w:rsidRPr="00AB2C7A">
        <w:rPr>
          <w:lang w:val="fr-FR"/>
        </w:rPr>
        <w:t xml:space="preserve"> viii. Le diagramme état-transitions</w:t>
      </w:r>
      <w:r>
        <w:rPr>
          <w:lang w:val="fr-FR"/>
        </w:rPr>
        <w:t xml:space="preserve"> : </w:t>
      </w:r>
      <w:r>
        <w:rPr>
          <w:b/>
          <w:bCs/>
          <w:lang w:val="fr-FR"/>
        </w:rPr>
        <w:t>Marion</w:t>
      </w:r>
    </w:p>
    <w:p w14:paraId="7E85902B" w14:textId="0BCFD0FF" w:rsidR="00AB2C7A" w:rsidRDefault="00AB2C7A">
      <w:pPr>
        <w:rPr>
          <w:lang w:val="fr-FR"/>
        </w:rPr>
      </w:pPr>
    </w:p>
    <w:p w14:paraId="3BAB1AC9" w14:textId="1900FC3E" w:rsidR="008D2F99" w:rsidRDefault="008D2F99">
      <w:pPr>
        <w:rPr>
          <w:lang w:val="fr-FR"/>
        </w:rPr>
      </w:pPr>
      <w:r>
        <w:rPr>
          <w:lang w:val="fr-FR"/>
        </w:rPr>
        <w:t xml:space="preserve">     </w:t>
      </w:r>
      <w:r w:rsidRPr="008D2F99">
        <w:rPr>
          <w:lang w:val="fr-FR"/>
        </w:rPr>
        <w:t>b. Détermination des tests (A.1.2.4)</w:t>
      </w:r>
    </w:p>
    <w:p w14:paraId="6D70BC97" w14:textId="07E617B4" w:rsidR="008D2F99" w:rsidRDefault="008D2F99">
      <w:pPr>
        <w:rPr>
          <w:lang w:val="fr-FR"/>
        </w:rPr>
      </w:pPr>
      <w:r>
        <w:rPr>
          <w:lang w:val="fr-FR"/>
        </w:rPr>
        <w:t xml:space="preserve">             </w:t>
      </w:r>
      <w:r w:rsidRPr="008D2F99">
        <w:rPr>
          <w:lang w:val="fr-FR"/>
        </w:rPr>
        <w:t xml:space="preserve"> i. Tests d’acceptation par processus. </w:t>
      </w:r>
    </w:p>
    <w:p w14:paraId="2A7E897F" w14:textId="59029EAD" w:rsidR="008D2F99" w:rsidRDefault="008D2F99">
      <w:pPr>
        <w:rPr>
          <w:lang w:val="fr-FR"/>
        </w:rPr>
      </w:pPr>
      <w:r>
        <w:rPr>
          <w:lang w:val="fr-FR"/>
        </w:rPr>
        <w:t xml:space="preserve">             </w:t>
      </w:r>
      <w:r w:rsidRPr="008D2F99">
        <w:rPr>
          <w:lang w:val="fr-FR"/>
        </w:rPr>
        <w:t>ii. Description du jeu d’essai.</w:t>
      </w:r>
    </w:p>
    <w:p w14:paraId="6D694CB4" w14:textId="4223F240" w:rsidR="008D2F99" w:rsidRDefault="008D2F99">
      <w:pPr>
        <w:rPr>
          <w:lang w:val="fr-FR"/>
        </w:rPr>
      </w:pPr>
      <w:r>
        <w:rPr>
          <w:lang w:val="fr-FR"/>
        </w:rPr>
        <w:t xml:space="preserve">    </w:t>
      </w:r>
      <w:r w:rsidRPr="008D2F99">
        <w:rPr>
          <w:lang w:val="fr-FR"/>
        </w:rPr>
        <w:t xml:space="preserve"> c. Niveau d’habilitation (A.1.2.5) </w:t>
      </w:r>
    </w:p>
    <w:p w14:paraId="3C03CC75" w14:textId="70097623" w:rsidR="008D2F99" w:rsidRDefault="008D2F99">
      <w:pPr>
        <w:rPr>
          <w:lang w:val="fr-FR"/>
        </w:rPr>
      </w:pPr>
      <w:r>
        <w:rPr>
          <w:lang w:val="fr-FR"/>
        </w:rPr>
        <w:t xml:space="preserve">              </w:t>
      </w:r>
      <w:r w:rsidRPr="008D2F99">
        <w:rPr>
          <w:lang w:val="fr-FR"/>
        </w:rPr>
        <w:t>i. Liste des utilisateurs avec leur rôle.</w:t>
      </w:r>
    </w:p>
    <w:p w14:paraId="0C33F4CC" w14:textId="77777777" w:rsidR="008D2F99" w:rsidRDefault="008D2F99">
      <w:pPr>
        <w:rPr>
          <w:lang w:val="fr-FR"/>
        </w:rPr>
      </w:pPr>
      <w:r>
        <w:rPr>
          <w:lang w:val="fr-FR"/>
        </w:rPr>
        <w:t xml:space="preserve">            </w:t>
      </w:r>
      <w:r w:rsidRPr="008D2F99">
        <w:rPr>
          <w:lang w:val="fr-FR"/>
        </w:rPr>
        <w:t xml:space="preserve"> ii. Liste des écrans accessibles pour chaque rôle. </w:t>
      </w:r>
    </w:p>
    <w:p w14:paraId="62B46967" w14:textId="7707D19C" w:rsidR="008D2F99" w:rsidRDefault="008D2F99">
      <w:pPr>
        <w:rPr>
          <w:lang w:val="fr-FR"/>
        </w:rPr>
      </w:pPr>
      <w:r>
        <w:rPr>
          <w:lang w:val="fr-FR"/>
        </w:rPr>
        <w:t xml:space="preserve">     </w:t>
      </w:r>
      <w:r w:rsidRPr="008D2F99">
        <w:rPr>
          <w:lang w:val="fr-FR"/>
        </w:rPr>
        <w:t>d. Trello à jour (A.1.4.1)</w:t>
      </w:r>
    </w:p>
    <w:p w14:paraId="327DC7B2" w14:textId="0AD899A7" w:rsidR="008D2F99" w:rsidRDefault="008D2F99">
      <w:pPr>
        <w:rPr>
          <w:lang w:val="fr-FR"/>
        </w:rPr>
      </w:pPr>
      <w:r>
        <w:rPr>
          <w:lang w:val="fr-FR"/>
        </w:rPr>
        <w:t xml:space="preserve">             </w:t>
      </w:r>
      <w:r w:rsidRPr="008D2F99">
        <w:rPr>
          <w:lang w:val="fr-FR"/>
        </w:rPr>
        <w:t xml:space="preserve"> i. Etablir ses tâches et son planning.</w:t>
      </w:r>
    </w:p>
    <w:p w14:paraId="50C40B42" w14:textId="7C26EACA" w:rsidR="008D2F99" w:rsidRDefault="008D2F99">
      <w:pPr>
        <w:rPr>
          <w:lang w:val="fr-FR"/>
        </w:rPr>
      </w:pPr>
      <w:r>
        <w:rPr>
          <w:lang w:val="fr-FR"/>
        </w:rPr>
        <w:t xml:space="preserve">            </w:t>
      </w:r>
      <w:r w:rsidRPr="008D2F99">
        <w:rPr>
          <w:lang w:val="fr-FR"/>
        </w:rPr>
        <w:t xml:space="preserve"> ii. Rendre compte. </w:t>
      </w:r>
    </w:p>
    <w:p w14:paraId="6BC3A8F5" w14:textId="343451BE" w:rsidR="00AB2C7A" w:rsidRDefault="008D2F99">
      <w:pPr>
        <w:rPr>
          <w:lang w:val="fr-FR"/>
        </w:rPr>
      </w:pPr>
      <w:r w:rsidRPr="008D2F99">
        <w:rPr>
          <w:lang w:val="fr-FR"/>
        </w:rPr>
        <w:t>2. Réalisation de l’application Symfony</w:t>
      </w:r>
    </w:p>
    <w:p w14:paraId="5630BA64" w14:textId="266B7C66" w:rsidR="002F5E34" w:rsidRDefault="002F5E34">
      <w:pPr>
        <w:rPr>
          <w:lang w:val="fr-FR"/>
        </w:rPr>
      </w:pPr>
    </w:p>
    <w:p w14:paraId="04902861" w14:textId="0141B523" w:rsidR="002F5E34" w:rsidRDefault="002F5E34">
      <w:pPr>
        <w:rPr>
          <w:lang w:val="fr-FR"/>
        </w:rPr>
      </w:pPr>
      <w:r>
        <w:rPr>
          <w:lang w:val="fr-FR"/>
        </w:rPr>
        <w:t xml:space="preserve">LES IHM </w:t>
      </w:r>
    </w:p>
    <w:p w14:paraId="50CEA63A" w14:textId="77777777" w:rsidR="002F5E34" w:rsidRPr="008D2F99" w:rsidRDefault="002F5E34">
      <w:pPr>
        <w:rPr>
          <w:lang w:val="fr-FR"/>
        </w:rPr>
      </w:pPr>
    </w:p>
    <w:sectPr w:rsidR="002F5E34" w:rsidRPr="008D2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7A"/>
    <w:rsid w:val="002F5E34"/>
    <w:rsid w:val="008D2F99"/>
    <w:rsid w:val="008E64E4"/>
    <w:rsid w:val="00AB2C7A"/>
    <w:rsid w:val="00AD50DC"/>
    <w:rsid w:val="00B20FC9"/>
    <w:rsid w:val="00E2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E583F"/>
  <w15:chartTrackingRefBased/>
  <w15:docId w15:val="{AF9BD508-4261-4FE7-8585-2643999CD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Tamadji Marsessi</dc:creator>
  <cp:keywords/>
  <dc:description/>
  <cp:lastModifiedBy>Tamadji Marsessi</cp:lastModifiedBy>
  <cp:revision>5</cp:revision>
  <dcterms:created xsi:type="dcterms:W3CDTF">2020-11-13T07:32:00Z</dcterms:created>
  <dcterms:modified xsi:type="dcterms:W3CDTF">2020-11-19T07:57:00Z</dcterms:modified>
</cp:coreProperties>
</file>