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45CDF2D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FD0060" w:rsidRPr="00FD0060">
        <w:rPr>
          <w:rFonts w:ascii="Times New Roman" w:hAnsi="Times New Roman" w:cs="Times New Roman"/>
          <w:b/>
          <w:bCs/>
          <w:sz w:val="28"/>
          <w:szCs w:val="28"/>
        </w:rPr>
        <w:t>8: Implementing the Strategy Pattern</w:t>
      </w:r>
    </w:p>
    <w:p w14:paraId="09CD45E7" w14:textId="77777777" w:rsidR="00FD0060" w:rsidRPr="00FD0060" w:rsidRDefault="00475123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D0060" w:rsidRPr="00FD006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FF6D1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3C099BD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7AD858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void Pay(double amount);</w:t>
      </w:r>
    </w:p>
    <w:p w14:paraId="36E8DC9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E6293E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CreditCardPayment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46D1982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C60A3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public void Pay(double amount)</w:t>
      </w:r>
    </w:p>
    <w:p w14:paraId="558202B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AE3B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($"Paid ₹{amount} using Credit Card");</w:t>
      </w:r>
    </w:p>
    <w:p w14:paraId="721E6FD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4B5A72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7DB7757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PayPalPayment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</w:p>
    <w:p w14:paraId="597E001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1D6A17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public void Pay(double amount)</w:t>
      </w:r>
    </w:p>
    <w:p w14:paraId="31FD18A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A801B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($"Paid ₹{amount} using PayPal");</w:t>
      </w:r>
    </w:p>
    <w:p w14:paraId="29564F5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E036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346A2D3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</w:p>
    <w:p w14:paraId="57E148E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B68DF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strategy;</w:t>
      </w:r>
    </w:p>
    <w:p w14:paraId="0E7265C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strategy)</w:t>
      </w:r>
    </w:p>
    <w:p w14:paraId="55B82E2E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D08A3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this.strategy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= strategy;</w:t>
      </w:r>
    </w:p>
    <w:p w14:paraId="7C52D18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3CB2F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SetStrategy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IPaymentStrategy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strategy)</w:t>
      </w:r>
    </w:p>
    <w:p w14:paraId="03AB35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21123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this.strategy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= strategy;</w:t>
      </w:r>
    </w:p>
    <w:p w14:paraId="41C3C34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E27871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ExecutePayment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(double amount)</w:t>
      </w:r>
    </w:p>
    <w:p w14:paraId="1D7525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2BFA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strategy.Pay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5C354B3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393C44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6DE2B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42514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D7DB5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1AB9CC4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DD63B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 context =</w:t>
      </w:r>
    </w:p>
    <w:p w14:paraId="1C47C46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PaymentContext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CreditCardPayment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14:paraId="0846FB4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context.ExecutePayment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(4234);</w:t>
      </w:r>
    </w:p>
    <w:p w14:paraId="2623052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context.SetStrategy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PayPalPayment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14:paraId="28885BC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FD0060">
        <w:rPr>
          <w:rFonts w:ascii="Times New Roman" w:hAnsi="Times New Roman" w:cs="Times New Roman"/>
          <w:sz w:val="28"/>
          <w:szCs w:val="28"/>
          <w:lang w:val="en-IN"/>
        </w:rPr>
        <w:t>context.ExecutePayment</w:t>
      </w:r>
      <w:proofErr w:type="spellEnd"/>
      <w:r w:rsidRPr="00FD0060">
        <w:rPr>
          <w:rFonts w:ascii="Times New Roman" w:hAnsi="Times New Roman" w:cs="Times New Roman"/>
          <w:sz w:val="28"/>
          <w:szCs w:val="28"/>
          <w:lang w:val="en-IN"/>
        </w:rPr>
        <w:t>(4376);</w:t>
      </w:r>
    </w:p>
    <w:p w14:paraId="123632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44D2A3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F59FBBD" w:rsidR="00475123" w:rsidRPr="007712B9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65AC845E" w:rsidR="0035611D" w:rsidRPr="007712B9" w:rsidRDefault="0031474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1474C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65EFBAB" wp14:editId="1612EC9A">
            <wp:extent cx="6528607" cy="655320"/>
            <wp:effectExtent l="0" t="0" r="5715" b="0"/>
            <wp:docPr id="8199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1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9996" cy="6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1474C"/>
    <w:rsid w:val="0035611D"/>
    <w:rsid w:val="003E63DC"/>
    <w:rsid w:val="00455C86"/>
    <w:rsid w:val="00475123"/>
    <w:rsid w:val="004E2D27"/>
    <w:rsid w:val="005115FB"/>
    <w:rsid w:val="005E2173"/>
    <w:rsid w:val="006357A8"/>
    <w:rsid w:val="006D3DDF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2</cp:revision>
  <dcterms:created xsi:type="dcterms:W3CDTF">2026-06-22T14:24:00Z</dcterms:created>
  <dcterms:modified xsi:type="dcterms:W3CDTF">2026-06-22T14:24:00Z</dcterms:modified>
</cp:coreProperties>
</file>