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3F0457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Lung and Colon Cancer Classification using CNNs</w:t>
      </w:r>
    </w:p>
    <w:p w14:paraId="61966D8C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Overview</w:t>
      </w:r>
    </w:p>
    <w:p w14:paraId="62F57BEF" w14:textId="77777777" w:rsidR="00A5357A" w:rsidRPr="00A5357A" w:rsidRDefault="00A5357A" w:rsidP="00A5357A">
      <w:r w:rsidRPr="00A5357A">
        <w:t xml:space="preserve">This </w:t>
      </w:r>
      <w:proofErr w:type="spellStart"/>
      <w:r w:rsidRPr="00A5357A">
        <w:t>Jupyter</w:t>
      </w:r>
      <w:proofErr w:type="spellEnd"/>
      <w:r w:rsidRPr="00A5357A">
        <w:t xml:space="preserve"> Notebook implements a deep learning approach to classify histopathological images of lung and colon cancer using Convolutional Neural Networks (CNNs). The study leverages transfer learning and ensemble learning to enhance classification accuracy.</w:t>
      </w:r>
    </w:p>
    <w:p w14:paraId="7EA06520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Objectives</w:t>
      </w:r>
    </w:p>
    <w:p w14:paraId="6A546CA4" w14:textId="77777777" w:rsidR="00A5357A" w:rsidRPr="00A5357A" w:rsidRDefault="00A5357A" w:rsidP="00A5357A">
      <w:pPr>
        <w:numPr>
          <w:ilvl w:val="0"/>
          <w:numId w:val="1"/>
        </w:numPr>
      </w:pPr>
      <w:r w:rsidRPr="00A5357A">
        <w:t>Improve classification accuracy of histopathological images for lung and colon cancer.</w:t>
      </w:r>
    </w:p>
    <w:p w14:paraId="43D8BEB2" w14:textId="77777777" w:rsidR="00A5357A" w:rsidRPr="00A5357A" w:rsidRDefault="00A5357A" w:rsidP="00A5357A">
      <w:pPr>
        <w:numPr>
          <w:ilvl w:val="0"/>
          <w:numId w:val="1"/>
        </w:numPr>
      </w:pPr>
      <w:r w:rsidRPr="00A5357A">
        <w:t>Utilize transfer learning with pre-trained models (VGG-16, ResNet-50, and DenseNet-121).</w:t>
      </w:r>
    </w:p>
    <w:p w14:paraId="6D189AD0" w14:textId="77777777" w:rsidR="00A5357A" w:rsidRPr="00A5357A" w:rsidRDefault="00A5357A" w:rsidP="00A5357A">
      <w:pPr>
        <w:numPr>
          <w:ilvl w:val="0"/>
          <w:numId w:val="1"/>
        </w:numPr>
      </w:pPr>
      <w:r w:rsidRPr="00A5357A">
        <w:t>Combine multiple models through ensemble learning to enhance diagnostic reliability.</w:t>
      </w:r>
    </w:p>
    <w:p w14:paraId="63F809D5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Dataset</w:t>
      </w:r>
    </w:p>
    <w:p w14:paraId="3D9E1C5A" w14:textId="77777777" w:rsidR="00A5357A" w:rsidRPr="00A5357A" w:rsidRDefault="00A5357A" w:rsidP="00A5357A">
      <w:pPr>
        <w:numPr>
          <w:ilvl w:val="0"/>
          <w:numId w:val="2"/>
        </w:numPr>
      </w:pPr>
      <w:r w:rsidRPr="00A5357A">
        <w:rPr>
          <w:b/>
          <w:bCs/>
        </w:rPr>
        <w:t>Source</w:t>
      </w:r>
      <w:r w:rsidRPr="00A5357A">
        <w:t xml:space="preserve">: </w:t>
      </w:r>
      <w:hyperlink r:id="rId5" w:history="1">
        <w:r w:rsidRPr="00A5357A">
          <w:rPr>
            <w:rStyle w:val="Hyperlink"/>
          </w:rPr>
          <w:t>Kaggle Dataset - Lung and Colon Cancer Histopathological Images</w:t>
        </w:r>
      </w:hyperlink>
      <w:r w:rsidRPr="00A5357A">
        <w:t>.</w:t>
      </w:r>
    </w:p>
    <w:p w14:paraId="75B278B7" w14:textId="77777777" w:rsidR="00A5357A" w:rsidRPr="00A5357A" w:rsidRDefault="00A5357A" w:rsidP="00A5357A">
      <w:pPr>
        <w:numPr>
          <w:ilvl w:val="0"/>
          <w:numId w:val="2"/>
        </w:numPr>
      </w:pPr>
      <w:r w:rsidRPr="00A5357A">
        <w:rPr>
          <w:b/>
          <w:bCs/>
        </w:rPr>
        <w:t>Path Used</w:t>
      </w:r>
      <w:r w:rsidRPr="00A5357A">
        <w:t>: "C:/Users/samulya/Desktop/lung_colon_image_set" (Should be replaced with a dynamic dataset path).</w:t>
      </w:r>
    </w:p>
    <w:p w14:paraId="5ACE0462" w14:textId="77777777" w:rsidR="00A5357A" w:rsidRPr="00A5357A" w:rsidRDefault="00A5357A" w:rsidP="00A5357A">
      <w:pPr>
        <w:numPr>
          <w:ilvl w:val="0"/>
          <w:numId w:val="2"/>
        </w:numPr>
      </w:pPr>
      <w:r w:rsidRPr="00A5357A">
        <w:rPr>
          <w:b/>
          <w:bCs/>
        </w:rPr>
        <w:t>Preprocessing Steps</w:t>
      </w:r>
      <w:r w:rsidRPr="00A5357A">
        <w:t xml:space="preserve">: </w:t>
      </w:r>
    </w:p>
    <w:p w14:paraId="2C8AFFD7" w14:textId="77777777" w:rsidR="00A5357A" w:rsidRPr="00A5357A" w:rsidRDefault="00A5357A" w:rsidP="00A5357A">
      <w:pPr>
        <w:numPr>
          <w:ilvl w:val="1"/>
          <w:numId w:val="2"/>
        </w:numPr>
      </w:pPr>
      <w:r w:rsidRPr="00A5357A">
        <w:t xml:space="preserve">Images are resized to </w:t>
      </w:r>
      <w:r w:rsidRPr="00A5357A">
        <w:rPr>
          <w:b/>
          <w:bCs/>
        </w:rPr>
        <w:t>224x224</w:t>
      </w:r>
      <w:r w:rsidRPr="00A5357A">
        <w:t xml:space="preserve"> pixels for compatibility with pre-trained models.</w:t>
      </w:r>
    </w:p>
    <w:p w14:paraId="6B85A595" w14:textId="77777777" w:rsidR="00A5357A" w:rsidRPr="00A5357A" w:rsidRDefault="00A5357A" w:rsidP="00A5357A">
      <w:pPr>
        <w:numPr>
          <w:ilvl w:val="1"/>
          <w:numId w:val="2"/>
        </w:numPr>
      </w:pPr>
      <w:r w:rsidRPr="00A5357A">
        <w:t xml:space="preserve">Dataset split: </w:t>
      </w:r>
      <w:r w:rsidRPr="00A5357A">
        <w:rPr>
          <w:b/>
          <w:bCs/>
        </w:rPr>
        <w:t>80% training, 10% validation, 10% testing</w:t>
      </w:r>
      <w:r w:rsidRPr="00A5357A">
        <w:t>.</w:t>
      </w:r>
    </w:p>
    <w:p w14:paraId="012E341A" w14:textId="77777777" w:rsidR="00A5357A" w:rsidRPr="00A5357A" w:rsidRDefault="00A5357A" w:rsidP="00A5357A">
      <w:pPr>
        <w:numPr>
          <w:ilvl w:val="1"/>
          <w:numId w:val="2"/>
        </w:numPr>
      </w:pPr>
      <w:r w:rsidRPr="00A5357A">
        <w:t>Images normalized before training.</w:t>
      </w:r>
    </w:p>
    <w:p w14:paraId="64917D5E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Methodologies</w:t>
      </w:r>
    </w:p>
    <w:p w14:paraId="3C837AA2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1. Transfer Learning (CNN)</w:t>
      </w:r>
    </w:p>
    <w:p w14:paraId="1B0464FB" w14:textId="77777777" w:rsidR="00A5357A" w:rsidRPr="00A5357A" w:rsidRDefault="00A5357A" w:rsidP="00A5357A">
      <w:pPr>
        <w:numPr>
          <w:ilvl w:val="0"/>
          <w:numId w:val="3"/>
        </w:numPr>
      </w:pPr>
      <w:r w:rsidRPr="00A5357A">
        <w:t>Pre-trained CNN models (</w:t>
      </w:r>
      <w:r w:rsidRPr="00A5357A">
        <w:rPr>
          <w:b/>
          <w:bCs/>
        </w:rPr>
        <w:t>VGG-16, ResNet-50, DenseNet-121</w:t>
      </w:r>
      <w:r w:rsidRPr="00A5357A">
        <w:t>) are used to extract features.</w:t>
      </w:r>
    </w:p>
    <w:p w14:paraId="12A2B9A4" w14:textId="77777777" w:rsidR="00A5357A" w:rsidRPr="00A5357A" w:rsidRDefault="00A5357A" w:rsidP="00A5357A">
      <w:pPr>
        <w:numPr>
          <w:ilvl w:val="0"/>
          <w:numId w:val="3"/>
        </w:numPr>
      </w:pPr>
      <w:r w:rsidRPr="00A5357A">
        <w:t>Fine-tuning is performed to adapt models to the cancer classification task.</w:t>
      </w:r>
    </w:p>
    <w:p w14:paraId="07B894DC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2. Ensemble Learning</w:t>
      </w:r>
    </w:p>
    <w:p w14:paraId="4F336BF3" w14:textId="77777777" w:rsidR="00A5357A" w:rsidRPr="00A5357A" w:rsidRDefault="00A5357A" w:rsidP="00A5357A">
      <w:pPr>
        <w:numPr>
          <w:ilvl w:val="0"/>
          <w:numId w:val="4"/>
        </w:numPr>
      </w:pPr>
      <w:r w:rsidRPr="00A5357A">
        <w:t>Predictions from all three models are averaged to form a robust ensemble model.</w:t>
      </w:r>
    </w:p>
    <w:p w14:paraId="02C133AE" w14:textId="77777777" w:rsidR="00A5357A" w:rsidRPr="00A5357A" w:rsidRDefault="00A5357A" w:rsidP="00A5357A">
      <w:pPr>
        <w:numPr>
          <w:ilvl w:val="0"/>
          <w:numId w:val="4"/>
        </w:numPr>
      </w:pPr>
      <w:r w:rsidRPr="00A5357A">
        <w:t>This method helps in reducing model-specific biases and improving accuracy.</w:t>
      </w:r>
    </w:p>
    <w:p w14:paraId="48E84AFD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Implementation Steps</w:t>
      </w:r>
    </w:p>
    <w:p w14:paraId="1291AF45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1. Import Required Libraries</w:t>
      </w:r>
    </w:p>
    <w:p w14:paraId="79FDAEFF" w14:textId="77777777" w:rsidR="00A5357A" w:rsidRPr="00A5357A" w:rsidRDefault="00A5357A" w:rsidP="00A5357A">
      <w:pPr>
        <w:numPr>
          <w:ilvl w:val="0"/>
          <w:numId w:val="5"/>
        </w:numPr>
      </w:pPr>
      <w:r w:rsidRPr="00A5357A">
        <w:t xml:space="preserve">TensorFlow and </w:t>
      </w:r>
      <w:proofErr w:type="spellStart"/>
      <w:r w:rsidRPr="00A5357A">
        <w:t>Keras</w:t>
      </w:r>
      <w:proofErr w:type="spellEnd"/>
      <w:r w:rsidRPr="00A5357A">
        <w:t xml:space="preserve"> for deep learning.</w:t>
      </w:r>
    </w:p>
    <w:p w14:paraId="142F710A" w14:textId="77777777" w:rsidR="00A5357A" w:rsidRPr="00A5357A" w:rsidRDefault="00A5357A" w:rsidP="00A5357A">
      <w:pPr>
        <w:numPr>
          <w:ilvl w:val="0"/>
          <w:numId w:val="5"/>
        </w:numPr>
      </w:pPr>
      <w:proofErr w:type="spellStart"/>
      <w:r w:rsidRPr="00A5357A">
        <w:t>ImageDataGenerator</w:t>
      </w:r>
      <w:proofErr w:type="spellEnd"/>
      <w:r w:rsidRPr="00A5357A">
        <w:t xml:space="preserve"> for image augmentation.</w:t>
      </w:r>
    </w:p>
    <w:p w14:paraId="7B103E9B" w14:textId="77777777" w:rsidR="00A5357A" w:rsidRPr="00A5357A" w:rsidRDefault="00A5357A" w:rsidP="00A5357A">
      <w:pPr>
        <w:numPr>
          <w:ilvl w:val="0"/>
          <w:numId w:val="5"/>
        </w:numPr>
      </w:pPr>
      <w:r w:rsidRPr="00A5357A">
        <w:t>Matplotlib and scikit-learn for visualization and evaluation.</w:t>
      </w:r>
    </w:p>
    <w:p w14:paraId="393EC66E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2. Data Loading and Preprocessing</w:t>
      </w:r>
    </w:p>
    <w:p w14:paraId="384F4932" w14:textId="77777777" w:rsidR="00A5357A" w:rsidRPr="00A5357A" w:rsidRDefault="00A5357A" w:rsidP="00A5357A">
      <w:pPr>
        <w:numPr>
          <w:ilvl w:val="0"/>
          <w:numId w:val="6"/>
        </w:numPr>
      </w:pPr>
      <w:r w:rsidRPr="00A5357A">
        <w:lastRenderedPageBreak/>
        <w:t xml:space="preserve">Images are loaded using </w:t>
      </w:r>
      <w:proofErr w:type="spellStart"/>
      <w:proofErr w:type="gramStart"/>
      <w:r w:rsidRPr="00A5357A">
        <w:t>tf.keras</w:t>
      </w:r>
      <w:proofErr w:type="gramEnd"/>
      <w:r w:rsidRPr="00A5357A">
        <w:t>.utils.image_dataset_from_directory</w:t>
      </w:r>
      <w:proofErr w:type="spellEnd"/>
      <w:r w:rsidRPr="00A5357A">
        <w:t>().</w:t>
      </w:r>
    </w:p>
    <w:p w14:paraId="54B7D7D5" w14:textId="77777777" w:rsidR="00A5357A" w:rsidRPr="00A5357A" w:rsidRDefault="00A5357A" w:rsidP="00A5357A">
      <w:pPr>
        <w:numPr>
          <w:ilvl w:val="0"/>
          <w:numId w:val="6"/>
        </w:numPr>
      </w:pPr>
      <w:r w:rsidRPr="00A5357A">
        <w:t>Labels are one-hot encoded (</w:t>
      </w:r>
      <w:proofErr w:type="spellStart"/>
      <w:r w:rsidRPr="00A5357A">
        <w:t>label_mode</w:t>
      </w:r>
      <w:proofErr w:type="spellEnd"/>
      <w:r w:rsidRPr="00A5357A">
        <w:t>='categorical').</w:t>
      </w:r>
    </w:p>
    <w:p w14:paraId="2BDFE9F6" w14:textId="77777777" w:rsidR="00A5357A" w:rsidRPr="00A5357A" w:rsidRDefault="00A5357A" w:rsidP="00A5357A">
      <w:pPr>
        <w:numPr>
          <w:ilvl w:val="0"/>
          <w:numId w:val="6"/>
        </w:numPr>
      </w:pPr>
      <w:r w:rsidRPr="00A5357A">
        <w:t>Data augmentation is applied to improve generalization.</w:t>
      </w:r>
    </w:p>
    <w:p w14:paraId="481F4534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3. Model Architecture</w:t>
      </w:r>
    </w:p>
    <w:p w14:paraId="72AEB6A0" w14:textId="77777777" w:rsidR="00A5357A" w:rsidRPr="00A5357A" w:rsidRDefault="00A5357A" w:rsidP="00A5357A">
      <w:pPr>
        <w:numPr>
          <w:ilvl w:val="0"/>
          <w:numId w:val="7"/>
        </w:numPr>
      </w:pPr>
      <w:r w:rsidRPr="00A5357A">
        <w:t>Uses three pre-trained models (VGG-16, ResNet-50, DenseNet-121).</w:t>
      </w:r>
    </w:p>
    <w:p w14:paraId="33A1170E" w14:textId="77777777" w:rsidR="00A5357A" w:rsidRPr="00A5357A" w:rsidRDefault="00A5357A" w:rsidP="00A5357A">
      <w:pPr>
        <w:numPr>
          <w:ilvl w:val="0"/>
          <w:numId w:val="7"/>
        </w:numPr>
      </w:pPr>
      <w:r w:rsidRPr="00A5357A">
        <w:t>Averages their predictions to generate ensemble outputs.</w:t>
      </w:r>
    </w:p>
    <w:p w14:paraId="45FE4289" w14:textId="77777777" w:rsidR="00A5357A" w:rsidRPr="00A5357A" w:rsidRDefault="00A5357A" w:rsidP="00A5357A">
      <w:pPr>
        <w:numPr>
          <w:ilvl w:val="0"/>
          <w:numId w:val="7"/>
        </w:numPr>
      </w:pPr>
      <w:r w:rsidRPr="00A5357A">
        <w:t xml:space="preserve">Optimizer: </w:t>
      </w:r>
      <w:r w:rsidRPr="00A5357A">
        <w:rPr>
          <w:b/>
          <w:bCs/>
        </w:rPr>
        <w:t>Adam</w:t>
      </w:r>
    </w:p>
    <w:p w14:paraId="464B626D" w14:textId="77777777" w:rsidR="00A5357A" w:rsidRPr="00A5357A" w:rsidRDefault="00A5357A" w:rsidP="00A5357A">
      <w:pPr>
        <w:numPr>
          <w:ilvl w:val="0"/>
          <w:numId w:val="7"/>
        </w:numPr>
      </w:pPr>
      <w:r w:rsidRPr="00A5357A">
        <w:t xml:space="preserve">Loss Function: </w:t>
      </w:r>
      <w:r w:rsidRPr="00A5357A">
        <w:rPr>
          <w:b/>
          <w:bCs/>
        </w:rPr>
        <w:t xml:space="preserve">Categorical </w:t>
      </w:r>
      <w:proofErr w:type="spellStart"/>
      <w:r w:rsidRPr="00A5357A">
        <w:rPr>
          <w:b/>
          <w:bCs/>
        </w:rPr>
        <w:t>Crossentropy</w:t>
      </w:r>
      <w:proofErr w:type="spellEnd"/>
    </w:p>
    <w:p w14:paraId="550BD593" w14:textId="77777777" w:rsidR="00A5357A" w:rsidRPr="00A5357A" w:rsidRDefault="00A5357A" w:rsidP="00A5357A">
      <w:pPr>
        <w:numPr>
          <w:ilvl w:val="0"/>
          <w:numId w:val="7"/>
        </w:numPr>
      </w:pPr>
      <w:r w:rsidRPr="00A5357A">
        <w:t xml:space="preserve">Callback: </w:t>
      </w:r>
      <w:proofErr w:type="spellStart"/>
      <w:r w:rsidRPr="00A5357A">
        <w:rPr>
          <w:b/>
          <w:bCs/>
        </w:rPr>
        <w:t>EarlyStopping</w:t>
      </w:r>
      <w:proofErr w:type="spellEnd"/>
      <w:r w:rsidRPr="00A5357A">
        <w:t xml:space="preserve"> to prevent overfitting.</w:t>
      </w:r>
    </w:p>
    <w:p w14:paraId="420D4A69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4. Model Evaluation</w:t>
      </w:r>
    </w:p>
    <w:p w14:paraId="12EC681A" w14:textId="77777777" w:rsidR="00A5357A" w:rsidRPr="00A5357A" w:rsidRDefault="00A5357A" w:rsidP="00A5357A">
      <w:pPr>
        <w:numPr>
          <w:ilvl w:val="0"/>
          <w:numId w:val="8"/>
        </w:numPr>
      </w:pPr>
      <w:r w:rsidRPr="00A5357A">
        <w:t xml:space="preserve">Performance is measured using: </w:t>
      </w:r>
    </w:p>
    <w:p w14:paraId="12626BA4" w14:textId="77777777" w:rsidR="00A5357A" w:rsidRPr="00A5357A" w:rsidRDefault="00A5357A" w:rsidP="00A5357A">
      <w:pPr>
        <w:numPr>
          <w:ilvl w:val="1"/>
          <w:numId w:val="8"/>
        </w:numPr>
      </w:pPr>
      <w:r w:rsidRPr="00A5357A">
        <w:rPr>
          <w:b/>
          <w:bCs/>
        </w:rPr>
        <w:t>Confusion Matrix</w:t>
      </w:r>
    </w:p>
    <w:p w14:paraId="64C81CE9" w14:textId="77777777" w:rsidR="00A5357A" w:rsidRPr="00A5357A" w:rsidRDefault="00A5357A" w:rsidP="00A5357A">
      <w:pPr>
        <w:numPr>
          <w:ilvl w:val="1"/>
          <w:numId w:val="8"/>
        </w:numPr>
      </w:pPr>
      <w:r w:rsidRPr="00A5357A">
        <w:rPr>
          <w:b/>
          <w:bCs/>
        </w:rPr>
        <w:t>Classification Report</w:t>
      </w:r>
    </w:p>
    <w:p w14:paraId="6C0A0888" w14:textId="77777777" w:rsidR="00A5357A" w:rsidRPr="00A5357A" w:rsidRDefault="00A5357A" w:rsidP="00A5357A">
      <w:pPr>
        <w:numPr>
          <w:ilvl w:val="1"/>
          <w:numId w:val="8"/>
        </w:numPr>
      </w:pPr>
      <w:r w:rsidRPr="00A5357A">
        <w:rPr>
          <w:b/>
          <w:bCs/>
        </w:rPr>
        <w:t>Accuracy and Loss Curves</w:t>
      </w:r>
    </w:p>
    <w:p w14:paraId="57F64D34" w14:textId="77777777" w:rsidR="00A5357A" w:rsidRPr="00A5357A" w:rsidRDefault="00A5357A" w:rsidP="00A5357A">
      <w:pPr>
        <w:rPr>
          <w:b/>
          <w:bCs/>
        </w:rPr>
      </w:pPr>
      <w:r w:rsidRPr="00A5357A">
        <w:rPr>
          <w:b/>
          <w:bCs/>
        </w:rPr>
        <w:t>Significance</w:t>
      </w:r>
    </w:p>
    <w:p w14:paraId="1EFCB137" w14:textId="77777777" w:rsidR="00A5357A" w:rsidRPr="00A5357A" w:rsidRDefault="00A5357A" w:rsidP="00A5357A">
      <w:pPr>
        <w:numPr>
          <w:ilvl w:val="0"/>
          <w:numId w:val="9"/>
        </w:numPr>
      </w:pPr>
      <w:r w:rsidRPr="00A5357A">
        <w:t xml:space="preserve">The ensemble model provides a </w:t>
      </w:r>
      <w:r w:rsidRPr="00A5357A">
        <w:rPr>
          <w:b/>
          <w:bCs/>
        </w:rPr>
        <w:t>more reliable diagnosis</w:t>
      </w:r>
      <w:r w:rsidRPr="00A5357A">
        <w:t xml:space="preserve"> compared to individual CNNs.</w:t>
      </w:r>
    </w:p>
    <w:p w14:paraId="5F273EFB" w14:textId="77777777" w:rsidR="00A5357A" w:rsidRPr="00A5357A" w:rsidRDefault="00A5357A" w:rsidP="00A5357A">
      <w:pPr>
        <w:numPr>
          <w:ilvl w:val="0"/>
          <w:numId w:val="9"/>
        </w:numPr>
      </w:pPr>
      <w:r w:rsidRPr="00A5357A">
        <w:t xml:space="preserve">Automates cancer detection to </w:t>
      </w:r>
      <w:r w:rsidRPr="00A5357A">
        <w:rPr>
          <w:b/>
          <w:bCs/>
        </w:rPr>
        <w:t>assist medical professionals in early diagnosis</w:t>
      </w:r>
      <w:r w:rsidRPr="00A5357A">
        <w:t>, improving survival rates.</w:t>
      </w:r>
    </w:p>
    <w:p w14:paraId="77AE568F" w14:textId="77777777" w:rsidR="001E0BF7" w:rsidRDefault="001E0BF7"/>
    <w:sectPr w:rsidR="001E0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6E64CA"/>
    <w:multiLevelType w:val="multilevel"/>
    <w:tmpl w:val="EB62C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75EB8"/>
    <w:multiLevelType w:val="multilevel"/>
    <w:tmpl w:val="1EEA6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558FD"/>
    <w:multiLevelType w:val="multilevel"/>
    <w:tmpl w:val="43FE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0B008E"/>
    <w:multiLevelType w:val="multilevel"/>
    <w:tmpl w:val="F648B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B05B5"/>
    <w:multiLevelType w:val="multilevel"/>
    <w:tmpl w:val="51D03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5AA7361"/>
    <w:multiLevelType w:val="multilevel"/>
    <w:tmpl w:val="5A8E5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8374EC0"/>
    <w:multiLevelType w:val="multilevel"/>
    <w:tmpl w:val="C5ACF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5C75AD"/>
    <w:multiLevelType w:val="multilevel"/>
    <w:tmpl w:val="84D2E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BB6C36"/>
    <w:multiLevelType w:val="multilevel"/>
    <w:tmpl w:val="61F0C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22366304">
    <w:abstractNumId w:val="0"/>
  </w:num>
  <w:num w:numId="2" w16cid:durableId="1075662060">
    <w:abstractNumId w:val="3"/>
  </w:num>
  <w:num w:numId="3" w16cid:durableId="1937709885">
    <w:abstractNumId w:val="4"/>
  </w:num>
  <w:num w:numId="4" w16cid:durableId="24986967">
    <w:abstractNumId w:val="6"/>
  </w:num>
  <w:num w:numId="5" w16cid:durableId="866942144">
    <w:abstractNumId w:val="7"/>
  </w:num>
  <w:num w:numId="6" w16cid:durableId="2140999434">
    <w:abstractNumId w:val="2"/>
  </w:num>
  <w:num w:numId="7" w16cid:durableId="1035230296">
    <w:abstractNumId w:val="5"/>
  </w:num>
  <w:num w:numId="8" w16cid:durableId="1547982043">
    <w:abstractNumId w:val="8"/>
  </w:num>
  <w:num w:numId="9" w16cid:durableId="12653097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2A"/>
    <w:rsid w:val="001E0BF7"/>
    <w:rsid w:val="003A692A"/>
    <w:rsid w:val="00577C69"/>
    <w:rsid w:val="007F07AE"/>
    <w:rsid w:val="009A1E0B"/>
    <w:rsid w:val="00A5357A"/>
    <w:rsid w:val="00D05754"/>
    <w:rsid w:val="00D512D0"/>
    <w:rsid w:val="00F403E8"/>
    <w:rsid w:val="00F53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5C1EA"/>
  <w15:chartTrackingRefBased/>
  <w15:docId w15:val="{BE78B6F1-868E-40FD-804A-BD936DAFF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5357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3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12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andrewmvd/lung-and-colon-cancer-histopathological-im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363</Words>
  <Characters>2073</Characters>
  <Application>Microsoft Office Word</Application>
  <DocSecurity>0</DocSecurity>
  <Lines>17</Lines>
  <Paragraphs>4</Paragraphs>
  <ScaleCrop>false</ScaleCrop>
  <Company/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 Amulya</dc:creator>
  <cp:keywords/>
  <dc:description/>
  <cp:lastModifiedBy>Soma Amulya</cp:lastModifiedBy>
  <cp:revision>2</cp:revision>
  <dcterms:created xsi:type="dcterms:W3CDTF">2025-03-06T08:17:00Z</dcterms:created>
  <dcterms:modified xsi:type="dcterms:W3CDTF">2025-03-06T08:18:00Z</dcterms:modified>
</cp:coreProperties>
</file>