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 Brooks</w:t>
      </w:r>
    </w:p>
    <w:p>
      <w:pPr>
        <w:pStyle w:val="Heading2"/>
      </w:pPr>
      <w:r>
        <w:t>SUMMARY</w:t>
      </w:r>
    </w:p>
    <w:p>
      <w:r>
        <w:t>QA Automation Engineer with 6 years building reliable test frameworks.</w:t>
      </w:r>
    </w:p>
    <w:p>
      <w:pPr>
        <w:pStyle w:val="Heading2"/>
      </w:pPr>
      <w:r>
        <w:t>EXPERIENCE</w:t>
      </w:r>
    </w:p>
    <w:p>
      <w:r>
        <w:t>QA Automation Engineer | TestForge | 2019 - 2025</w:t>
      </w:r>
    </w:p>
    <w:p>
      <w:r>
        <w:t>- Built Selenium and Playwright suites; cut regression time by 55%.</w:t>
      </w:r>
    </w:p>
    <w:p>
      <w:r>
        <w:t>- Integrated tests with CI/CD using GitHub Actions.</w:t>
      </w:r>
    </w:p>
    <w:p>
      <w:pPr>
        <w:pStyle w:val="Heading2"/>
      </w:pPr>
      <w:r>
        <w:t>SKILLS</w:t>
      </w:r>
    </w:p>
    <w:p>
      <w:r>
        <w:t>Python, Selenium, Playwright, Pytest, CI/CD, REST API Testing</w:t>
      </w:r>
    </w:p>
    <w:p>
      <w:pPr>
        <w:pStyle w:val="Heading2"/>
      </w:pPr>
      <w:r>
        <w:t>EDUCATION</w:t>
      </w:r>
    </w:p>
    <w:p>
      <w:r>
        <w:t>B.S. Information Technology, State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