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E97E" w14:textId="2A67E29E" w:rsidR="00B2420C" w:rsidRPr="005B64E5" w:rsidRDefault="00D800D6" w:rsidP="005B64E5">
      <w:pPr>
        <w:pStyle w:val="Heading1"/>
        <w:spacing w:line="360" w:lineRule="auto"/>
      </w:pPr>
      <w:r w:rsidRPr="005B64E5">
        <w:t>References</w:t>
      </w:r>
    </w:p>
    <w:p w14:paraId="7CC16A7F" w14:textId="53E56669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>MVC</w:t>
      </w:r>
      <w:r w:rsidRPr="005B64E5">
        <w:rPr>
          <w:rFonts w:ascii="Arial" w:hAnsi="Arial" w:cs="Arial"/>
          <w:sz w:val="24"/>
          <w:szCs w:val="24"/>
        </w:rPr>
        <w:t xml:space="preserve"> (2016) Available at: </w:t>
      </w:r>
    </w:p>
    <w:p w14:paraId="37F1AD96" w14:textId="4259D7A4" w:rsidR="005B64E5" w:rsidRP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</w:rPr>
      </w:pPr>
      <w:hyperlink r:id="rId5" w:history="1">
        <w:r w:rsidRPr="00575406">
          <w:rPr>
            <w:rStyle w:val="Hyperlink"/>
            <w:rFonts w:ascii="Arial" w:hAnsi="Arial" w:cs="Arial"/>
          </w:rPr>
          <w:t>http://warp.povusers.org/programming/mvc.html</w:t>
        </w:r>
      </w:hyperlink>
    </w:p>
    <w:p w14:paraId="0A0594A2" w14:textId="37659043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</w:t>
      </w:r>
      <w:r w:rsidRPr="005B64E5">
        <w:rPr>
          <w:rFonts w:ascii="Arial" w:hAnsi="Arial" w:cs="Arial"/>
          <w:sz w:val="24"/>
          <w:szCs w:val="24"/>
        </w:rPr>
        <w:t>9</w:t>
      </w:r>
      <w:r w:rsidRPr="005B64E5">
        <w:rPr>
          <w:rFonts w:ascii="Arial" w:hAnsi="Arial" w:cs="Arial"/>
          <w:sz w:val="24"/>
          <w:szCs w:val="24"/>
        </w:rPr>
        <w:t xml:space="preserve"> </w:t>
      </w:r>
      <w:r w:rsidRPr="005B64E5">
        <w:rPr>
          <w:rFonts w:ascii="Arial" w:hAnsi="Arial" w:cs="Arial"/>
          <w:sz w:val="24"/>
          <w:szCs w:val="24"/>
        </w:rPr>
        <w:t>March</w:t>
      </w:r>
      <w:r w:rsidRPr="005B64E5">
        <w:rPr>
          <w:rFonts w:ascii="Arial" w:hAnsi="Arial" w:cs="Arial"/>
          <w:sz w:val="24"/>
          <w:szCs w:val="24"/>
        </w:rPr>
        <w:t xml:space="preserve"> 201</w:t>
      </w:r>
      <w:r w:rsidRPr="005B64E5">
        <w:rPr>
          <w:rFonts w:ascii="Arial" w:hAnsi="Arial" w:cs="Arial"/>
          <w:sz w:val="24"/>
          <w:szCs w:val="24"/>
        </w:rPr>
        <w:t>9</w:t>
      </w:r>
      <w:r w:rsidRPr="005B64E5">
        <w:rPr>
          <w:rFonts w:ascii="Arial" w:hAnsi="Arial" w:cs="Arial"/>
          <w:sz w:val="24"/>
          <w:szCs w:val="24"/>
        </w:rPr>
        <w:t>]</w:t>
      </w:r>
    </w:p>
    <w:p w14:paraId="4E5C1DDA" w14:textId="3EF200EC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39D2D413" w14:textId="351CB155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MVC </w:t>
      </w:r>
      <w:r>
        <w:rPr>
          <w:rFonts w:ascii="Arial" w:hAnsi="Arial" w:cs="Arial"/>
          <w:sz w:val="24"/>
          <w:szCs w:val="24"/>
        </w:rPr>
        <w:t xml:space="preserve">Framework </w:t>
      </w:r>
      <w:r w:rsidRPr="005B64E5">
        <w:rPr>
          <w:rFonts w:ascii="Arial" w:hAnsi="Arial" w:cs="Arial"/>
          <w:sz w:val="24"/>
          <w:szCs w:val="24"/>
        </w:rPr>
        <w:t xml:space="preserve">(2016) Available at: </w:t>
      </w:r>
    </w:p>
    <w:p w14:paraId="2D9901CC" w14:textId="26FFA620" w:rsidR="005B64E5" w:rsidRP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</w:rPr>
      </w:pPr>
      <w:hyperlink r:id="rId6" w:history="1">
        <w:r w:rsidRPr="00575406">
          <w:rPr>
            <w:rStyle w:val="Hyperlink"/>
            <w:rFonts w:ascii="Arial" w:hAnsi="Arial" w:cs="Arial"/>
          </w:rPr>
          <w:t>https://www.tutorialspoint.com/mvc_framework/mvc_framework_introduction.htm</w:t>
        </w:r>
      </w:hyperlink>
    </w:p>
    <w:p w14:paraId="7D442978" w14:textId="77777777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p w14:paraId="651A3792" w14:textId="3AF7D2B6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BEBC578" w14:textId="3A96D8FE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Waterfall model</w:t>
      </w:r>
      <w:r w:rsidRPr="005B64E5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>7</w:t>
      </w:r>
      <w:r w:rsidRPr="005B64E5">
        <w:rPr>
          <w:rFonts w:ascii="Arial" w:hAnsi="Arial" w:cs="Arial"/>
          <w:sz w:val="24"/>
          <w:szCs w:val="24"/>
        </w:rPr>
        <w:t xml:space="preserve">) Available at: </w:t>
      </w:r>
    </w:p>
    <w:p w14:paraId="4DC78059" w14:textId="3631E4C7" w:rsidR="005B64E5" w:rsidRPr="005B64E5" w:rsidRDefault="005B64E5" w:rsidP="005B64E5">
      <w:pPr>
        <w:pStyle w:val="ListParagraph"/>
        <w:spacing w:line="360" w:lineRule="auto"/>
        <w:ind w:left="1080"/>
        <w:rPr>
          <w:rStyle w:val="Hyperlink"/>
          <w:rFonts w:ascii="Arial" w:hAnsi="Arial" w:cs="Arial"/>
        </w:rPr>
      </w:pPr>
      <w:hyperlink r:id="rId7" w:history="1">
        <w:r w:rsidRPr="00575406">
          <w:rPr>
            <w:rStyle w:val="Hyperlink"/>
            <w:rFonts w:ascii="Arial" w:hAnsi="Arial" w:cs="Arial"/>
          </w:rPr>
          <w:t>https://searchsoftwarequality.techtarget.com/definition/waterfall-model</w:t>
        </w:r>
      </w:hyperlink>
    </w:p>
    <w:p w14:paraId="44D31014" w14:textId="77777777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p w14:paraId="505B5C2B" w14:textId="701C96D2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C3654E7" w14:textId="22D3D46F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WBS</w:t>
      </w:r>
      <w:r w:rsidRPr="005B64E5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>8</w:t>
      </w:r>
      <w:r w:rsidRPr="005B64E5">
        <w:rPr>
          <w:rFonts w:ascii="Arial" w:hAnsi="Arial" w:cs="Arial"/>
          <w:sz w:val="24"/>
          <w:szCs w:val="24"/>
        </w:rPr>
        <w:t xml:space="preserve">) Available at: </w:t>
      </w:r>
    </w:p>
    <w:p w14:paraId="49B7D6C5" w14:textId="4CF574F4" w:rsidR="005B64E5" w:rsidRPr="005B64E5" w:rsidRDefault="005B64E5" w:rsidP="005B64E5">
      <w:pPr>
        <w:pStyle w:val="ListParagraph"/>
        <w:spacing w:line="360" w:lineRule="auto"/>
        <w:ind w:left="1080"/>
        <w:rPr>
          <w:rStyle w:val="Hyperlink"/>
          <w:rFonts w:ascii="Arial" w:hAnsi="Arial" w:cs="Arial"/>
        </w:rPr>
      </w:pPr>
      <w:hyperlink r:id="rId8" w:history="1">
        <w:r w:rsidRPr="00575406">
          <w:rPr>
            <w:rStyle w:val="Hyperlink"/>
            <w:rFonts w:ascii="Arial" w:hAnsi="Arial" w:cs="Arial"/>
          </w:rPr>
          <w:t>https://www.wrike.com/project-management-guide/faq/what-is-work-breakdown-structure-in-project-management/</w:t>
        </w:r>
      </w:hyperlink>
    </w:p>
    <w:p w14:paraId="73E3C87C" w14:textId="77777777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</w:p>
    <w:p w14:paraId="13D2E20A" w14:textId="048F3250" w:rsid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391E5FF5" w14:textId="1A49230A" w:rsidR="005B64E5" w:rsidRPr="005B64E5" w:rsidRDefault="005B64E5" w:rsidP="005B64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Management</w:t>
      </w:r>
      <w:r w:rsidRPr="005B64E5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>8</w:t>
      </w:r>
      <w:r w:rsidRPr="005B64E5">
        <w:rPr>
          <w:rFonts w:ascii="Arial" w:hAnsi="Arial" w:cs="Arial"/>
          <w:sz w:val="24"/>
          <w:szCs w:val="24"/>
        </w:rPr>
        <w:t xml:space="preserve">) Available at: </w:t>
      </w:r>
    </w:p>
    <w:p w14:paraId="4AA19F3F" w14:textId="74B510A1" w:rsidR="005B64E5" w:rsidRP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</w:rPr>
      </w:pPr>
      <w:hyperlink r:id="rId9" w:history="1">
        <w:r w:rsidRPr="00575406">
          <w:rPr>
            <w:rStyle w:val="Hyperlink"/>
            <w:rFonts w:ascii="Arial" w:hAnsi="Arial" w:cs="Arial"/>
          </w:rPr>
          <w:t>https://www.theirm.org/the-risk-profession/risk-management.aspx</w:t>
        </w:r>
      </w:hyperlink>
    </w:p>
    <w:p w14:paraId="0580902A" w14:textId="7BC7365A" w:rsidR="00286F85" w:rsidRPr="005B64E5" w:rsidRDefault="005B64E5" w:rsidP="005B64E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B64E5">
        <w:rPr>
          <w:rFonts w:ascii="Arial" w:hAnsi="Arial" w:cs="Arial"/>
          <w:sz w:val="24"/>
          <w:szCs w:val="24"/>
        </w:rPr>
        <w:t xml:space="preserve"> [Accessed 29 March 2019]</w:t>
      </w:r>
      <w:bookmarkStart w:id="0" w:name="_GoBack"/>
      <w:bookmarkEnd w:id="0"/>
    </w:p>
    <w:sectPr w:rsidR="00286F85" w:rsidRPr="005B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604B"/>
    <w:multiLevelType w:val="hybridMultilevel"/>
    <w:tmpl w:val="85A215AC"/>
    <w:lvl w:ilvl="0" w:tplc="63563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9"/>
    <w:rsid w:val="00286F85"/>
    <w:rsid w:val="005B64E5"/>
    <w:rsid w:val="005E112A"/>
    <w:rsid w:val="00654684"/>
    <w:rsid w:val="00694A2B"/>
    <w:rsid w:val="00730136"/>
    <w:rsid w:val="00B2420C"/>
    <w:rsid w:val="00C65159"/>
    <w:rsid w:val="00D8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64DA"/>
  <w15:chartTrackingRefBased/>
  <w15:docId w15:val="{0D76AC13-B167-485A-8D68-B0AE85BD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00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4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ike.com/project-management-guide/faq/what-is-work-breakdown-structure-in-project-man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softwarequality.techtarget.com/definition/waterfall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vc_framework/mvc_framework_introduction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arp.povusers.org/programming/mv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irm.org/the-risk-profession/risk-manage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6</cp:revision>
  <dcterms:created xsi:type="dcterms:W3CDTF">2019-04-04T10:45:00Z</dcterms:created>
  <dcterms:modified xsi:type="dcterms:W3CDTF">2019-04-08T06:59:00Z</dcterms:modified>
</cp:coreProperties>
</file>