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MO-02 Minecart Charter Freeze v1.0</w:t>
      </w:r>
    </w:p>
    <w:p>
      <w:r>
        <w:t>PV-PP MO-Gymnasium Public Benchmark Program | August 2026</w:t>
      </w:r>
    </w:p>
    <w:p>
      <w:pPr>
        <w:pStyle w:val="Heading1"/>
      </w:pPr>
      <w:r>
        <w:t>Purpose</w:t>
      </w:r>
    </w:p>
    <w:p>
      <w:r>
        <w:t>MO-02 is the pre-selected multidimensional tradeoff benchmark. It asks whether two productive outputs plus resource consumption can be handled without assuming that one fixed weighted sum is always an adequate representation of the decision.</w:t>
      </w:r>
    </w:p>
    <w:p>
      <w:pPr>
        <w:pStyle w:val="Heading1"/>
      </w:pPr>
      <w:r>
        <w:t>Public source mechanics frozen</w:t>
      </w:r>
    </w:p>
    <w:p>
      <w:pPr>
        <w:pStyle w:val="ListBullet"/>
      </w:pPr>
      <w:r>
        <w:t>Environment: MO-Gymnasium minecart-v0.</w:t>
      </w:r>
    </w:p>
    <w:p>
      <w:pPr>
        <w:pStyle w:val="ListBullet"/>
      </w:pPr>
      <w:r>
        <w:t>Task: leave the base, collect two ore types, and return to base while minimizing fuel consumption.</w:t>
      </w:r>
    </w:p>
    <w:p>
      <w:pPr>
        <w:pStyle w:val="ListBullet"/>
      </w:pPr>
      <w:r>
        <w:t>Reward vector: [ore type 1 delivered, ore type 2 delivered, fuel consumed]. The fuel component is negative.</w:t>
      </w:r>
    </w:p>
    <w:p>
      <w:pPr>
        <w:pStyle w:val="ListBullet"/>
      </w:pPr>
      <w:r>
        <w:t>Action space: Mine, Left, Right, Accelerate, Brake, None.</w:t>
      </w:r>
    </w:p>
    <w:p>
      <w:pPr>
        <w:pStyle w:val="ListBullet"/>
      </w:pPr>
      <w:r>
        <w:t>Default capacity: 1.5. Default configuration contains five mines with different two-ore yield distributions.</w:t>
      </w:r>
    </w:p>
    <w:p>
      <w:pPr>
        <w:pStyle w:val="ListBullet"/>
      </w:pPr>
      <w:r>
        <w:t>Episode ends when the cart returns to base after departure.</w:t>
      </w:r>
    </w:p>
    <w:p>
      <w:pPr>
        <w:pStyle w:val="ListBullet"/>
      </w:pPr>
      <w:r>
        <w:t>Source constants used by the analytical Pareto routine include mining fuel -0.05, acceleration fuel -0.025, idle fuel -0.005, frame skip 4, and the default mine locations/distributions.</w:t>
      </w:r>
    </w:p>
    <w:p>
      <w:pPr>
        <w:pStyle w:val="Heading1"/>
      </w:pPr>
      <w:r>
        <w:t>Execution method</w:t>
      </w:r>
    </w:p>
    <w:p>
      <w:r>
        <w:t>The installed runtime did not contain MO-Gymnasium, Gymnasium, or Pygame. Instead of silently substituting a different environment, this benchmark reconstructs the repository's own analytical Pareto-front calculation from the current public minecart.py and default mine_config.json. The calculation uses the same source constants, mine geometry, truncated-normal expected ore yields, candidate travel/mining sequences, fuel accounting, and Pareto filtering. This is therefore a source-faithful analytical mechanism test, not a full interactive Gymnasium/RL training reproduction.</w:t>
      </w:r>
    </w:p>
    <w:p>
      <w:pPr>
        <w:pStyle w:val="Heading1"/>
      </w:pPr>
      <w:r>
        <w:t>Pre-registered questions</w:t>
      </w:r>
    </w:p>
    <w:p>
      <w:pPr>
        <w:pStyle w:val="ListBullet"/>
      </w:pPr>
      <w:r>
        <w:t>Does the default Minecart problem contain multiple Pareto-efficient productive-output/fuel policies?</w:t>
      </w:r>
    </w:p>
    <w:p>
      <w:pPr>
        <w:pStyle w:val="ListBullet"/>
      </w:pPr>
      <w:r>
        <w:t>Can every Pareto-efficient policy be recovered as the optimum of a nonnegative linear weighted sum over the raw three-dimensional reward vector?</w:t>
      </w:r>
    </w:p>
    <w:p>
      <w:pPr>
        <w:pStyle w:val="ListBullet"/>
      </w:pPr>
      <w:r>
        <w:t>If not, can explicit adequacy thresholds identify a materially useful Pareto policy that no such linear weighting can select?</w:t>
      </w:r>
    </w:p>
    <w:p>
      <w:pPr>
        <w:pStyle w:val="ListBullet"/>
      </w:pPr>
      <w:r>
        <w:t>Do different stated preference weights legitimately select different supported policies?</w:t>
      </w:r>
    </w:p>
    <w:p>
      <w:pPr>
        <w:pStyle w:val="ListBullet"/>
      </w:pPr>
      <w:r>
        <w:t>No PV-PP operator or canonical rule may be changed during execution.</w:t>
      </w:r>
    </w:p>
    <w:p>
      <w:pPr>
        <w:pStyle w:val="Heading1"/>
      </w:pPr>
      <w:r>
        <w:t>Claim boundary</w:t>
      </w:r>
    </w:p>
    <w:p>
      <w:r>
        <w:t>A failure of linear weighted-sum scalarization is not a claim that no scalar representation of any kind could encode the decision. The benchmark specifically tests the standard nonnegative linear scalarization exposed by MO-Gymnasium's LinearReward approach and the geometry of the raw reward vector.</w:t>
      </w:r>
    </w:p>
    <w:p>
      <w:pPr>
        <w:pStyle w:val="Heading1"/>
      </w:pPr>
      <w:r>
        <w:t>Sources</w:t>
      </w:r>
    </w:p>
    <w:p>
      <w:r>
        <w:t>MO-Gymnasium Minecart documentation: https://mo-gymnasium.farama.org/environments/minecart/</w:t>
      </w:r>
    </w:p>
    <w:p>
      <w:r>
        <w:t>Current public source: https://raw.githubusercontent.com/Farama-Foundation/MO-Gymnasium/main/mo_gymnasium/envs/minecart/minecart.py</w:t>
      </w:r>
    </w:p>
    <w:p>
      <w:r>
        <w:t>Default configuration: https://raw.githubusercontent.com/Farama-Foundation/MO-Gymnasium/main/mo_gymnasium/envs/minecart/mine_config.json</w:t>
      </w:r>
    </w:p>
    <w:sectPr w:rsidR="00FC693F" w:rsidRPr="0006063C" w:rsidSect="00034616">
      <w:pgSz w:w="12240" w:h="15840"/>
      <w:pgMar w:top="691" w:right="1008" w:bottom="691"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