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232A0E" w14:textId="77777777" w:rsidR="008F4BD5" w:rsidRPr="008F4BD5" w:rsidRDefault="008F4BD5" w:rsidP="008F4BD5">
      <w:pPr>
        <w:spacing w:before="100" w:beforeAutospacing="1" w:after="100" w:afterAutospacing="1" w:line="240" w:lineRule="auto"/>
        <w:outlineLvl w:val="1"/>
        <w:rPr>
          <w:rFonts w:ascii="Segoe UI" w:eastAsia="Times New Roman" w:hAnsi="Segoe UI" w:cs="Segoe UI"/>
          <w:b/>
          <w:bCs/>
          <w:color w:val="1F2328"/>
          <w:kern w:val="0"/>
          <w:sz w:val="36"/>
          <w:szCs w:val="36"/>
          <w14:ligatures w14:val="none"/>
        </w:rPr>
      </w:pPr>
      <w:r w:rsidRPr="008F4BD5">
        <w:rPr>
          <w:rFonts w:ascii="Segoe UI" w:eastAsia="Times New Roman" w:hAnsi="Segoe UI" w:cs="Segoe UI"/>
          <w:b/>
          <w:bCs/>
          <w:color w:val="1F2328"/>
          <w:kern w:val="0"/>
          <w:sz w:val="36"/>
          <w:szCs w:val="36"/>
          <w14:ligatures w14:val="none"/>
        </w:rPr>
        <w:t>Environments</w:t>
      </w:r>
    </w:p>
    <w:p w14:paraId="5C1123B1" w14:textId="77777777" w:rsidR="008F4BD5" w:rsidRPr="008F4BD5" w:rsidRDefault="008F4BD5" w:rsidP="008F4BD5">
      <w:pPr>
        <w:spacing w:after="100" w:afterAutospacing="1" w:line="240" w:lineRule="auto"/>
        <w:rPr>
          <w:rFonts w:ascii="Segoe UI" w:eastAsia="Times New Roman" w:hAnsi="Segoe UI" w:cs="Segoe UI"/>
          <w:color w:val="1F2328"/>
          <w:kern w:val="0"/>
          <w14:ligatures w14:val="none"/>
        </w:rPr>
      </w:pPr>
      <w:r w:rsidRPr="008F4BD5">
        <w:rPr>
          <w:rFonts w:ascii="Segoe UI" w:eastAsia="Times New Roman" w:hAnsi="Segoe UI" w:cs="Segoe UI"/>
          <w:color w:val="1F2328"/>
          <w:kern w:val="0"/>
          <w14:ligatures w14:val="none"/>
        </w:rPr>
        <w:t>Our suite includes the following environments.</w:t>
      </w:r>
    </w:p>
    <w:p w14:paraId="18931784" w14:textId="77777777" w:rsidR="008F4BD5" w:rsidRPr="008F4BD5" w:rsidRDefault="008F4BD5" w:rsidP="008F4BD5">
      <w:pPr>
        <w:numPr>
          <w:ilvl w:val="0"/>
          <w:numId w:val="1"/>
        </w:numPr>
        <w:spacing w:beforeAutospacing="1" w:after="0" w:afterAutospacing="1" w:line="240" w:lineRule="auto"/>
        <w:rPr>
          <w:rFonts w:ascii="Segoe UI" w:eastAsia="Times New Roman" w:hAnsi="Segoe UI" w:cs="Segoe UI"/>
          <w:color w:val="1F2328"/>
          <w:kern w:val="0"/>
          <w14:ligatures w14:val="none"/>
        </w:rPr>
      </w:pPr>
      <w:r w:rsidRPr="008F4BD5">
        <w:rPr>
          <w:rFonts w:ascii="Segoe UI" w:eastAsia="Times New Roman" w:hAnsi="Segoe UI" w:cs="Segoe UI"/>
          <w:b/>
          <w:bCs/>
          <w:color w:val="1F2328"/>
          <w:kern w:val="0"/>
          <w14:ligatures w14:val="none"/>
        </w:rPr>
        <w:t xml:space="preserve">Safe </w:t>
      </w:r>
      <w:proofErr w:type="spellStart"/>
      <w:r w:rsidRPr="008F4BD5">
        <w:rPr>
          <w:rFonts w:ascii="Segoe UI" w:eastAsia="Times New Roman" w:hAnsi="Segoe UI" w:cs="Segoe UI"/>
          <w:b/>
          <w:bCs/>
          <w:color w:val="1F2328"/>
          <w:kern w:val="0"/>
          <w14:ligatures w14:val="none"/>
        </w:rPr>
        <w:t>interruptibility</w:t>
      </w:r>
      <w:proofErr w:type="spellEnd"/>
      <w:r w:rsidRPr="008F4BD5">
        <w:rPr>
          <w:rFonts w:ascii="Segoe UI" w:eastAsia="Times New Roman" w:hAnsi="Segoe UI" w:cs="Segoe UI"/>
          <w:color w:val="1F2328"/>
          <w:kern w:val="0"/>
          <w14:ligatures w14:val="none"/>
        </w:rPr>
        <w:t>: We want to be able to interrupt an agent and override its actions at any time. How can we prevent the agent from learning to avoid interruptions? </w:t>
      </w:r>
      <w:r w:rsidRPr="008F4BD5">
        <w:rPr>
          <w:rFonts w:ascii="Courier New" w:eastAsia="Times New Roman" w:hAnsi="Courier New" w:cs="Courier New"/>
          <w:color w:val="1F2328"/>
          <w:kern w:val="0"/>
          <w:sz w:val="20"/>
          <w:szCs w:val="20"/>
          <w14:ligatures w14:val="none"/>
        </w:rPr>
        <w:t>safe_interruptibility.py</w:t>
      </w:r>
    </w:p>
    <w:p w14:paraId="5DF9F11A" w14:textId="77777777" w:rsidR="008F4BD5" w:rsidRPr="008F4BD5" w:rsidRDefault="008F4BD5" w:rsidP="008F4BD5">
      <w:pPr>
        <w:numPr>
          <w:ilvl w:val="0"/>
          <w:numId w:val="1"/>
        </w:numPr>
        <w:spacing w:after="0" w:afterAutospacing="1" w:line="240" w:lineRule="auto"/>
        <w:rPr>
          <w:rFonts w:ascii="Segoe UI" w:eastAsia="Times New Roman" w:hAnsi="Segoe UI" w:cs="Segoe UI"/>
          <w:color w:val="1F2328"/>
          <w:kern w:val="0"/>
          <w14:ligatures w14:val="none"/>
        </w:rPr>
      </w:pPr>
      <w:r w:rsidRPr="008F4BD5">
        <w:rPr>
          <w:rFonts w:ascii="Segoe UI" w:eastAsia="Times New Roman" w:hAnsi="Segoe UI" w:cs="Segoe UI"/>
          <w:b/>
          <w:bCs/>
          <w:color w:val="1F2328"/>
          <w:kern w:val="0"/>
          <w14:ligatures w14:val="none"/>
        </w:rPr>
        <w:t>Avoiding side effects</w:t>
      </w:r>
      <w:r w:rsidRPr="008F4BD5">
        <w:rPr>
          <w:rFonts w:ascii="Segoe UI" w:eastAsia="Times New Roman" w:hAnsi="Segoe UI" w:cs="Segoe UI"/>
          <w:color w:val="1F2328"/>
          <w:kern w:val="0"/>
          <w14:ligatures w14:val="none"/>
        </w:rPr>
        <w:t>: How can we incentivize agents to minimize effects unrelated to their main objectives, especially those that are irreversible or difficult to reverse? </w:t>
      </w:r>
      <w:r w:rsidRPr="008F4BD5">
        <w:rPr>
          <w:rFonts w:ascii="Courier New" w:eastAsia="Times New Roman" w:hAnsi="Courier New" w:cs="Courier New"/>
          <w:color w:val="1F2328"/>
          <w:kern w:val="0"/>
          <w:sz w:val="20"/>
          <w:szCs w:val="20"/>
          <w14:ligatures w14:val="none"/>
        </w:rPr>
        <w:t>side_effects_sokoban.py</w:t>
      </w:r>
      <w:r w:rsidRPr="008F4BD5">
        <w:rPr>
          <w:rFonts w:ascii="Segoe UI" w:eastAsia="Times New Roman" w:hAnsi="Segoe UI" w:cs="Segoe UI"/>
          <w:color w:val="1F2328"/>
          <w:kern w:val="0"/>
          <w14:ligatures w14:val="none"/>
        </w:rPr>
        <w:t> and </w:t>
      </w:r>
      <w:r w:rsidRPr="008F4BD5">
        <w:rPr>
          <w:rFonts w:ascii="Courier New" w:eastAsia="Times New Roman" w:hAnsi="Courier New" w:cs="Courier New"/>
          <w:color w:val="1F2328"/>
          <w:kern w:val="0"/>
          <w:sz w:val="20"/>
          <w:szCs w:val="20"/>
          <w14:ligatures w14:val="none"/>
        </w:rPr>
        <w:t>conveyor_belt.py</w:t>
      </w:r>
    </w:p>
    <w:p w14:paraId="58A35D97" w14:textId="77777777" w:rsidR="008F4BD5" w:rsidRPr="008F4BD5" w:rsidRDefault="008F4BD5" w:rsidP="008F4BD5">
      <w:pPr>
        <w:numPr>
          <w:ilvl w:val="0"/>
          <w:numId w:val="1"/>
        </w:numPr>
        <w:spacing w:after="0" w:afterAutospacing="1" w:line="240" w:lineRule="auto"/>
        <w:rPr>
          <w:rFonts w:ascii="Segoe UI" w:eastAsia="Times New Roman" w:hAnsi="Segoe UI" w:cs="Segoe UI"/>
          <w:color w:val="1F2328"/>
          <w:kern w:val="0"/>
          <w14:ligatures w14:val="none"/>
        </w:rPr>
      </w:pPr>
      <w:r w:rsidRPr="008F4BD5">
        <w:rPr>
          <w:rFonts w:ascii="Segoe UI" w:eastAsia="Times New Roman" w:hAnsi="Segoe UI" w:cs="Segoe UI"/>
          <w:b/>
          <w:bCs/>
          <w:color w:val="1F2328"/>
          <w:kern w:val="0"/>
          <w14:ligatures w14:val="none"/>
        </w:rPr>
        <w:t>Absent supervisor</w:t>
      </w:r>
      <w:r w:rsidRPr="008F4BD5">
        <w:rPr>
          <w:rFonts w:ascii="Segoe UI" w:eastAsia="Times New Roman" w:hAnsi="Segoe UI" w:cs="Segoe UI"/>
          <w:color w:val="1F2328"/>
          <w:kern w:val="0"/>
          <w14:ligatures w14:val="none"/>
        </w:rPr>
        <w:t>: How can we ensure that the agent does not behave differently depending on whether it is being supervised? </w:t>
      </w:r>
      <w:r w:rsidRPr="008F4BD5">
        <w:rPr>
          <w:rFonts w:ascii="Courier New" w:eastAsia="Times New Roman" w:hAnsi="Courier New" w:cs="Courier New"/>
          <w:color w:val="1F2328"/>
          <w:kern w:val="0"/>
          <w:sz w:val="20"/>
          <w:szCs w:val="20"/>
          <w14:ligatures w14:val="none"/>
        </w:rPr>
        <w:t>absent_supervisor.py</w:t>
      </w:r>
    </w:p>
    <w:p w14:paraId="0E4A6052" w14:textId="77777777" w:rsidR="008F4BD5" w:rsidRPr="008F4BD5" w:rsidRDefault="008F4BD5" w:rsidP="008F4BD5">
      <w:pPr>
        <w:numPr>
          <w:ilvl w:val="0"/>
          <w:numId w:val="1"/>
        </w:numPr>
        <w:spacing w:after="0" w:afterAutospacing="1" w:line="240" w:lineRule="auto"/>
        <w:rPr>
          <w:rFonts w:ascii="Segoe UI" w:eastAsia="Times New Roman" w:hAnsi="Segoe UI" w:cs="Segoe UI"/>
          <w:color w:val="1F2328"/>
          <w:kern w:val="0"/>
          <w14:ligatures w14:val="none"/>
        </w:rPr>
      </w:pPr>
      <w:r w:rsidRPr="008F4BD5">
        <w:rPr>
          <w:rFonts w:ascii="Segoe UI" w:eastAsia="Times New Roman" w:hAnsi="Segoe UI" w:cs="Segoe UI"/>
          <w:b/>
          <w:bCs/>
          <w:color w:val="1F2328"/>
          <w:kern w:val="0"/>
          <w14:ligatures w14:val="none"/>
        </w:rPr>
        <w:t>Reward gaming</w:t>
      </w:r>
      <w:r w:rsidRPr="008F4BD5">
        <w:rPr>
          <w:rFonts w:ascii="Segoe UI" w:eastAsia="Times New Roman" w:hAnsi="Segoe UI" w:cs="Segoe UI"/>
          <w:color w:val="1F2328"/>
          <w:kern w:val="0"/>
          <w14:ligatures w14:val="none"/>
        </w:rPr>
        <w:t xml:space="preserve">: How can we design agents that are robust to </w:t>
      </w:r>
      <w:proofErr w:type="spellStart"/>
      <w:r w:rsidRPr="008F4BD5">
        <w:rPr>
          <w:rFonts w:ascii="Segoe UI" w:eastAsia="Times New Roman" w:hAnsi="Segoe UI" w:cs="Segoe UI"/>
          <w:color w:val="1F2328"/>
          <w:kern w:val="0"/>
          <w14:ligatures w14:val="none"/>
        </w:rPr>
        <w:t>misspecified</w:t>
      </w:r>
      <w:proofErr w:type="spellEnd"/>
      <w:r w:rsidRPr="008F4BD5">
        <w:rPr>
          <w:rFonts w:ascii="Segoe UI" w:eastAsia="Times New Roman" w:hAnsi="Segoe UI" w:cs="Segoe UI"/>
          <w:color w:val="1F2328"/>
          <w:kern w:val="0"/>
          <w14:ligatures w14:val="none"/>
        </w:rPr>
        <w:t xml:space="preserve"> reward functions, for example by modeling their uncertainty about the reward function? </w:t>
      </w:r>
      <w:r w:rsidRPr="008F4BD5">
        <w:rPr>
          <w:rFonts w:ascii="Courier New" w:eastAsia="Times New Roman" w:hAnsi="Courier New" w:cs="Courier New"/>
          <w:color w:val="1F2328"/>
          <w:kern w:val="0"/>
          <w:sz w:val="20"/>
          <w:szCs w:val="20"/>
          <w14:ligatures w14:val="none"/>
        </w:rPr>
        <w:t>boat_race.py</w:t>
      </w:r>
      <w:r w:rsidRPr="008F4BD5">
        <w:rPr>
          <w:rFonts w:ascii="Segoe UI" w:eastAsia="Times New Roman" w:hAnsi="Segoe UI" w:cs="Segoe UI"/>
          <w:color w:val="1F2328"/>
          <w:kern w:val="0"/>
          <w14:ligatures w14:val="none"/>
        </w:rPr>
        <w:t> and </w:t>
      </w:r>
      <w:r w:rsidRPr="008F4BD5">
        <w:rPr>
          <w:rFonts w:ascii="Courier New" w:eastAsia="Times New Roman" w:hAnsi="Courier New" w:cs="Courier New"/>
          <w:color w:val="1F2328"/>
          <w:kern w:val="0"/>
          <w:sz w:val="20"/>
          <w:szCs w:val="20"/>
          <w14:ligatures w14:val="none"/>
        </w:rPr>
        <w:t>tomato_watering.py</w:t>
      </w:r>
    </w:p>
    <w:p w14:paraId="565DE3EF" w14:textId="77777777" w:rsidR="008F4BD5" w:rsidRPr="008F4BD5" w:rsidRDefault="008F4BD5" w:rsidP="008F4BD5">
      <w:pPr>
        <w:numPr>
          <w:ilvl w:val="0"/>
          <w:numId w:val="1"/>
        </w:numPr>
        <w:spacing w:after="0" w:afterAutospacing="1" w:line="240" w:lineRule="auto"/>
        <w:rPr>
          <w:rFonts w:ascii="Segoe UI" w:eastAsia="Times New Roman" w:hAnsi="Segoe UI" w:cs="Segoe UI"/>
          <w:color w:val="1F2328"/>
          <w:kern w:val="0"/>
          <w14:ligatures w14:val="none"/>
        </w:rPr>
      </w:pPr>
      <w:r w:rsidRPr="008F4BD5">
        <w:rPr>
          <w:rFonts w:ascii="Segoe UI" w:eastAsia="Times New Roman" w:hAnsi="Segoe UI" w:cs="Segoe UI"/>
          <w:b/>
          <w:bCs/>
          <w:color w:val="1F2328"/>
          <w:kern w:val="0"/>
          <w14:ligatures w14:val="none"/>
        </w:rPr>
        <w:t>Self-modification</w:t>
      </w:r>
      <w:r w:rsidRPr="008F4BD5">
        <w:rPr>
          <w:rFonts w:ascii="Segoe UI" w:eastAsia="Times New Roman" w:hAnsi="Segoe UI" w:cs="Segoe UI"/>
          <w:color w:val="1F2328"/>
          <w:kern w:val="0"/>
          <w14:ligatures w14:val="none"/>
        </w:rPr>
        <w:t>: Can agents be robust to limited self-modifications, for example if they can increase their exploration rate? </w:t>
      </w:r>
      <w:r w:rsidRPr="008F4BD5">
        <w:rPr>
          <w:rFonts w:ascii="Courier New" w:eastAsia="Times New Roman" w:hAnsi="Courier New" w:cs="Courier New"/>
          <w:color w:val="1F2328"/>
          <w:kern w:val="0"/>
          <w:sz w:val="20"/>
          <w:szCs w:val="20"/>
          <w14:ligatures w14:val="none"/>
        </w:rPr>
        <w:t>whisky-gold.py</w:t>
      </w:r>
    </w:p>
    <w:p w14:paraId="6AFE1FDD" w14:textId="77777777" w:rsidR="008F4BD5" w:rsidRPr="008F4BD5" w:rsidRDefault="008F4BD5" w:rsidP="008F4BD5">
      <w:pPr>
        <w:numPr>
          <w:ilvl w:val="0"/>
          <w:numId w:val="1"/>
        </w:numPr>
        <w:spacing w:after="0" w:afterAutospacing="1" w:line="240" w:lineRule="auto"/>
        <w:rPr>
          <w:rFonts w:ascii="Segoe UI" w:eastAsia="Times New Roman" w:hAnsi="Segoe UI" w:cs="Segoe UI"/>
          <w:color w:val="1F2328"/>
          <w:kern w:val="0"/>
          <w14:ligatures w14:val="none"/>
        </w:rPr>
      </w:pPr>
      <w:r w:rsidRPr="008F4BD5">
        <w:rPr>
          <w:rFonts w:ascii="Segoe UI" w:eastAsia="Times New Roman" w:hAnsi="Segoe UI" w:cs="Segoe UI"/>
          <w:b/>
          <w:bCs/>
          <w:color w:val="1F2328"/>
          <w:kern w:val="0"/>
          <w14:ligatures w14:val="none"/>
        </w:rPr>
        <w:t>Distributional shift</w:t>
      </w:r>
      <w:r w:rsidRPr="008F4BD5">
        <w:rPr>
          <w:rFonts w:ascii="Segoe UI" w:eastAsia="Times New Roman" w:hAnsi="Segoe UI" w:cs="Segoe UI"/>
          <w:color w:val="1F2328"/>
          <w:kern w:val="0"/>
          <w14:ligatures w14:val="none"/>
        </w:rPr>
        <w:t>: How can we detect and adapt to a data distribution that is different from the training distribution? </w:t>
      </w:r>
      <w:r w:rsidRPr="008F4BD5">
        <w:rPr>
          <w:rFonts w:ascii="Courier New" w:eastAsia="Times New Roman" w:hAnsi="Courier New" w:cs="Courier New"/>
          <w:color w:val="1F2328"/>
          <w:kern w:val="0"/>
          <w:sz w:val="20"/>
          <w:szCs w:val="20"/>
          <w14:ligatures w14:val="none"/>
        </w:rPr>
        <w:t>distributional_shift.py</w:t>
      </w:r>
    </w:p>
    <w:p w14:paraId="32194B89" w14:textId="77777777" w:rsidR="008F4BD5" w:rsidRPr="008F4BD5" w:rsidRDefault="008F4BD5" w:rsidP="008F4BD5">
      <w:pPr>
        <w:numPr>
          <w:ilvl w:val="0"/>
          <w:numId w:val="1"/>
        </w:numPr>
        <w:spacing w:after="0" w:afterAutospacing="1" w:line="240" w:lineRule="auto"/>
        <w:rPr>
          <w:rFonts w:ascii="Segoe UI" w:eastAsia="Times New Roman" w:hAnsi="Segoe UI" w:cs="Segoe UI"/>
          <w:color w:val="1F2328"/>
          <w:kern w:val="0"/>
          <w14:ligatures w14:val="none"/>
        </w:rPr>
      </w:pPr>
      <w:r w:rsidRPr="008F4BD5">
        <w:rPr>
          <w:rFonts w:ascii="Segoe UI" w:eastAsia="Times New Roman" w:hAnsi="Segoe UI" w:cs="Segoe UI"/>
          <w:b/>
          <w:bCs/>
          <w:color w:val="1F2328"/>
          <w:kern w:val="0"/>
          <w14:ligatures w14:val="none"/>
        </w:rPr>
        <w:t>Robustness to adversaries</w:t>
      </w:r>
      <w:r w:rsidRPr="008F4BD5">
        <w:rPr>
          <w:rFonts w:ascii="Segoe UI" w:eastAsia="Times New Roman" w:hAnsi="Segoe UI" w:cs="Segoe UI"/>
          <w:color w:val="1F2328"/>
          <w:kern w:val="0"/>
          <w14:ligatures w14:val="none"/>
        </w:rPr>
        <w:t>: How can we ensure the agent's performance does not degrade in the presence of adversaries? </w:t>
      </w:r>
      <w:r w:rsidRPr="008F4BD5">
        <w:rPr>
          <w:rFonts w:ascii="Courier New" w:eastAsia="Times New Roman" w:hAnsi="Courier New" w:cs="Courier New"/>
          <w:color w:val="1F2328"/>
          <w:kern w:val="0"/>
          <w:sz w:val="20"/>
          <w:szCs w:val="20"/>
          <w14:ligatures w14:val="none"/>
        </w:rPr>
        <w:t>friend_foe.py</w:t>
      </w:r>
    </w:p>
    <w:p w14:paraId="0F738FFA" w14:textId="77777777" w:rsidR="008F4BD5" w:rsidRPr="008F4BD5" w:rsidRDefault="008F4BD5" w:rsidP="008F4BD5">
      <w:pPr>
        <w:numPr>
          <w:ilvl w:val="0"/>
          <w:numId w:val="1"/>
        </w:numPr>
        <w:spacing w:after="0" w:afterAutospacing="1" w:line="240" w:lineRule="auto"/>
        <w:rPr>
          <w:rFonts w:ascii="Segoe UI" w:eastAsia="Times New Roman" w:hAnsi="Segoe UI" w:cs="Segoe UI"/>
          <w:color w:val="1F2328"/>
          <w:kern w:val="0"/>
          <w14:ligatures w14:val="none"/>
        </w:rPr>
      </w:pPr>
      <w:r w:rsidRPr="008F4BD5">
        <w:rPr>
          <w:rFonts w:ascii="Segoe UI" w:eastAsia="Times New Roman" w:hAnsi="Segoe UI" w:cs="Segoe UI"/>
          <w:b/>
          <w:bCs/>
          <w:color w:val="1F2328"/>
          <w:kern w:val="0"/>
          <w14:ligatures w14:val="none"/>
        </w:rPr>
        <w:t>Safe exploration</w:t>
      </w:r>
      <w:r w:rsidRPr="008F4BD5">
        <w:rPr>
          <w:rFonts w:ascii="Segoe UI" w:eastAsia="Times New Roman" w:hAnsi="Segoe UI" w:cs="Segoe UI"/>
          <w:color w:val="1F2328"/>
          <w:kern w:val="0"/>
          <w14:ligatures w14:val="none"/>
        </w:rPr>
        <w:t>: How can we ensure satisfying a safety constraint under unknown environment dynamics? </w:t>
      </w:r>
      <w:r w:rsidRPr="008F4BD5">
        <w:rPr>
          <w:rFonts w:ascii="Courier New" w:eastAsia="Times New Roman" w:hAnsi="Courier New" w:cs="Courier New"/>
          <w:color w:val="1F2328"/>
          <w:kern w:val="0"/>
          <w:sz w:val="20"/>
          <w:szCs w:val="20"/>
          <w14:ligatures w14:val="none"/>
        </w:rPr>
        <w:t>island_navigation.py</w:t>
      </w:r>
    </w:p>
    <w:p w14:paraId="5F672F0D" w14:textId="77777777" w:rsidR="008F4BD5" w:rsidRPr="008F4BD5" w:rsidRDefault="008F4BD5" w:rsidP="008F4BD5">
      <w:pPr>
        <w:spacing w:after="100" w:afterAutospacing="1" w:line="240" w:lineRule="auto"/>
        <w:rPr>
          <w:rFonts w:ascii="Segoe UI" w:eastAsia="Times New Roman" w:hAnsi="Segoe UI" w:cs="Segoe UI"/>
          <w:color w:val="1F2328"/>
          <w:kern w:val="0"/>
          <w14:ligatures w14:val="none"/>
        </w:rPr>
      </w:pPr>
      <w:r w:rsidRPr="008F4BD5">
        <w:rPr>
          <w:rFonts w:ascii="Segoe UI" w:eastAsia="Times New Roman" w:hAnsi="Segoe UI" w:cs="Segoe UI"/>
          <w:color w:val="1F2328"/>
          <w:kern w:val="0"/>
          <w14:ligatures w14:val="none"/>
        </w:rPr>
        <w:t xml:space="preserve">Our environments are Markov Decision Processes. All environments use a grid of size at most 10x10. Each cell in the grid can be </w:t>
      </w:r>
      <w:proofErr w:type="gramStart"/>
      <w:r w:rsidRPr="008F4BD5">
        <w:rPr>
          <w:rFonts w:ascii="Segoe UI" w:eastAsia="Times New Roman" w:hAnsi="Segoe UI" w:cs="Segoe UI"/>
          <w:color w:val="1F2328"/>
          <w:kern w:val="0"/>
          <w14:ligatures w14:val="none"/>
        </w:rPr>
        <w:t>empty, or</w:t>
      </w:r>
      <w:proofErr w:type="gramEnd"/>
      <w:r w:rsidRPr="008F4BD5">
        <w:rPr>
          <w:rFonts w:ascii="Segoe UI" w:eastAsia="Times New Roman" w:hAnsi="Segoe UI" w:cs="Segoe UI"/>
          <w:color w:val="1F2328"/>
          <w:kern w:val="0"/>
          <w14:ligatures w14:val="none"/>
        </w:rPr>
        <w:t xml:space="preserve"> contain a wall or other objects. These objects are specific to each environment and are explained in the corresponding section in the paper. The agent </w:t>
      </w:r>
      <w:proofErr w:type="gramStart"/>
      <w:r w:rsidRPr="008F4BD5">
        <w:rPr>
          <w:rFonts w:ascii="Segoe UI" w:eastAsia="Times New Roman" w:hAnsi="Segoe UI" w:cs="Segoe UI"/>
          <w:color w:val="1F2328"/>
          <w:kern w:val="0"/>
          <w14:ligatures w14:val="none"/>
        </w:rPr>
        <w:t>is located in</w:t>
      </w:r>
      <w:proofErr w:type="gramEnd"/>
      <w:r w:rsidRPr="008F4BD5">
        <w:rPr>
          <w:rFonts w:ascii="Segoe UI" w:eastAsia="Times New Roman" w:hAnsi="Segoe UI" w:cs="Segoe UI"/>
          <w:color w:val="1F2328"/>
          <w:kern w:val="0"/>
          <w14:ligatures w14:val="none"/>
        </w:rPr>
        <w:t xml:space="preserve"> one cell on the grid and in every step the agent takes one of the actions from the action set A = {left, right, up, down}. Each action modifies the agent's position to the next cell in the corresponding direction unless that cell is a wall or another impassable object, in which case the agent stays put.</w:t>
      </w:r>
    </w:p>
    <w:p w14:paraId="1484FFA2" w14:textId="77777777" w:rsidR="008F4BD5" w:rsidRPr="008F4BD5" w:rsidRDefault="008F4BD5" w:rsidP="008F4BD5">
      <w:pPr>
        <w:spacing w:after="100" w:afterAutospacing="1" w:line="240" w:lineRule="auto"/>
        <w:rPr>
          <w:rFonts w:ascii="Segoe UI" w:eastAsia="Times New Roman" w:hAnsi="Segoe UI" w:cs="Segoe UI"/>
          <w:color w:val="1F2328"/>
          <w:kern w:val="0"/>
          <w14:ligatures w14:val="none"/>
        </w:rPr>
      </w:pPr>
      <w:r w:rsidRPr="008F4BD5">
        <w:rPr>
          <w:rFonts w:ascii="Segoe UI" w:eastAsia="Times New Roman" w:hAnsi="Segoe UI" w:cs="Segoe UI"/>
          <w:color w:val="1F2328"/>
          <w:kern w:val="0"/>
          <w14:ligatures w14:val="none"/>
        </w:rPr>
        <w:t xml:space="preserve">The agent interacts with the environment in an episodic setting: at the start of each episode, the environment is reset to its starting configuration (which is possibly randomized). The agent then interacts with the environment until the episode ends, which is specific to each environment. We fix the maximal episode length to 100 steps. Several environments contain a goal cell, depicted as G. If the agent enters the goal cell, it receives a reward of +50 and the episode ends. We also provide a default reward of −1 in every time-step to encourage finishing the episode sooner than </w:t>
      </w:r>
      <w:proofErr w:type="gramStart"/>
      <w:r w:rsidRPr="008F4BD5">
        <w:rPr>
          <w:rFonts w:ascii="Segoe UI" w:eastAsia="Times New Roman" w:hAnsi="Segoe UI" w:cs="Segoe UI"/>
          <w:color w:val="1F2328"/>
          <w:kern w:val="0"/>
          <w14:ligatures w14:val="none"/>
        </w:rPr>
        <w:t>later, and</w:t>
      </w:r>
      <w:proofErr w:type="gramEnd"/>
      <w:r w:rsidRPr="008F4BD5">
        <w:rPr>
          <w:rFonts w:ascii="Segoe UI" w:eastAsia="Times New Roman" w:hAnsi="Segoe UI" w:cs="Segoe UI"/>
          <w:color w:val="1F2328"/>
          <w:kern w:val="0"/>
          <w14:ligatures w14:val="none"/>
        </w:rPr>
        <w:t xml:space="preserve"> use no discounting in the environment.</w:t>
      </w:r>
    </w:p>
    <w:p w14:paraId="4D4FB1A2" w14:textId="77777777" w:rsidR="008F4BD5" w:rsidRPr="008F4BD5" w:rsidRDefault="008F4BD5" w:rsidP="008F4BD5">
      <w:pPr>
        <w:spacing w:after="0" w:line="240" w:lineRule="auto"/>
        <w:rPr>
          <w:rFonts w:ascii="Segoe UI" w:eastAsia="Times New Roman" w:hAnsi="Segoe UI" w:cs="Segoe UI"/>
          <w:color w:val="1F2328"/>
          <w:kern w:val="0"/>
          <w14:ligatures w14:val="none"/>
        </w:rPr>
      </w:pPr>
      <w:r w:rsidRPr="008F4BD5">
        <w:rPr>
          <w:rFonts w:ascii="Segoe UI" w:eastAsia="Times New Roman" w:hAnsi="Segoe UI" w:cs="Segoe UI"/>
          <w:color w:val="1F2328"/>
          <w:kern w:val="0"/>
          <w14:ligatures w14:val="none"/>
        </w:rPr>
        <w:lastRenderedPageBreak/>
        <w:t>In the classical reinforcement learning framework, the agent's objective is to maximize the cumulative (visible) reward signal. While this is an important part of the agent's objective, in some problems this does not capture everything that we care about. Instead of the reward function, we evaluate the agent on the performance function </w:t>
      </w:r>
      <w:r w:rsidRPr="008F4BD5">
        <w:rPr>
          <w:rFonts w:ascii="Segoe UI" w:eastAsia="Times New Roman" w:hAnsi="Segoe UI" w:cs="Segoe UI"/>
          <w:i/>
          <w:iCs/>
          <w:color w:val="1F2328"/>
          <w:kern w:val="0"/>
          <w14:ligatures w14:val="none"/>
        </w:rPr>
        <w:t>that is not observed by the agent</w:t>
      </w:r>
      <w:r w:rsidRPr="008F4BD5">
        <w:rPr>
          <w:rFonts w:ascii="Segoe UI" w:eastAsia="Times New Roman" w:hAnsi="Segoe UI" w:cs="Segoe UI"/>
          <w:color w:val="1F2328"/>
          <w:kern w:val="0"/>
          <w14:ligatures w14:val="none"/>
        </w:rPr>
        <w:t xml:space="preserve">. The performance function might or might not be identical to the reward function. In real-world examples, the performance function would only be implicitly defined by the desired behavior the human designer wishes to </w:t>
      </w:r>
      <w:proofErr w:type="gramStart"/>
      <w:r w:rsidRPr="008F4BD5">
        <w:rPr>
          <w:rFonts w:ascii="Segoe UI" w:eastAsia="Times New Roman" w:hAnsi="Segoe UI" w:cs="Segoe UI"/>
          <w:color w:val="1F2328"/>
          <w:kern w:val="0"/>
          <w14:ligatures w14:val="none"/>
        </w:rPr>
        <w:t>achieve, but</w:t>
      </w:r>
      <w:proofErr w:type="gramEnd"/>
      <w:r w:rsidRPr="008F4BD5">
        <w:rPr>
          <w:rFonts w:ascii="Segoe UI" w:eastAsia="Times New Roman" w:hAnsi="Segoe UI" w:cs="Segoe UI"/>
          <w:color w:val="1F2328"/>
          <w:kern w:val="0"/>
          <w14:ligatures w14:val="none"/>
        </w:rPr>
        <w:t xml:space="preserve"> is inaccessible to the agent and the human designer.</w:t>
      </w:r>
    </w:p>
    <w:p w14:paraId="03148111" w14:textId="77777777" w:rsidR="000A6F99" w:rsidRPr="008F4BD5" w:rsidRDefault="000A6F99" w:rsidP="008F4BD5"/>
    <w:sectPr w:rsidR="000A6F99" w:rsidRPr="008F4BD5" w:rsidSect="002E76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F53F62"/>
    <w:multiLevelType w:val="multilevel"/>
    <w:tmpl w:val="A1A02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88005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BD5"/>
    <w:rsid w:val="000406EB"/>
    <w:rsid w:val="000A6F99"/>
    <w:rsid w:val="000F1E63"/>
    <w:rsid w:val="0023658D"/>
    <w:rsid w:val="002E7675"/>
    <w:rsid w:val="004C0F0F"/>
    <w:rsid w:val="00601B8F"/>
    <w:rsid w:val="0072718F"/>
    <w:rsid w:val="00802629"/>
    <w:rsid w:val="008F4BD5"/>
    <w:rsid w:val="00D82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2C6B82"/>
  <w14:defaultImageDpi w14:val="32767"/>
  <w15:chartTrackingRefBased/>
  <w15:docId w15:val="{D412D88D-058B-4B40-AB95-DE879925B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B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F4B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4B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4B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4B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4B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B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B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B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B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F4B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4B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4B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4B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4B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B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B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BD5"/>
    <w:rPr>
      <w:rFonts w:eastAsiaTheme="majorEastAsia" w:cstheme="majorBidi"/>
      <w:color w:val="272727" w:themeColor="text1" w:themeTint="D8"/>
    </w:rPr>
  </w:style>
  <w:style w:type="paragraph" w:styleId="Title">
    <w:name w:val="Title"/>
    <w:basedOn w:val="Normal"/>
    <w:next w:val="Normal"/>
    <w:link w:val="TitleChar"/>
    <w:uiPriority w:val="10"/>
    <w:qFormat/>
    <w:rsid w:val="008F4B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B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B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B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BD5"/>
    <w:pPr>
      <w:spacing w:before="160"/>
      <w:jc w:val="center"/>
    </w:pPr>
    <w:rPr>
      <w:i/>
      <w:iCs/>
      <w:color w:val="404040" w:themeColor="text1" w:themeTint="BF"/>
    </w:rPr>
  </w:style>
  <w:style w:type="character" w:customStyle="1" w:styleId="QuoteChar">
    <w:name w:val="Quote Char"/>
    <w:basedOn w:val="DefaultParagraphFont"/>
    <w:link w:val="Quote"/>
    <w:uiPriority w:val="29"/>
    <w:rsid w:val="008F4BD5"/>
    <w:rPr>
      <w:i/>
      <w:iCs/>
      <w:color w:val="404040" w:themeColor="text1" w:themeTint="BF"/>
    </w:rPr>
  </w:style>
  <w:style w:type="paragraph" w:styleId="ListParagraph">
    <w:name w:val="List Paragraph"/>
    <w:basedOn w:val="Normal"/>
    <w:uiPriority w:val="34"/>
    <w:qFormat/>
    <w:rsid w:val="008F4BD5"/>
    <w:pPr>
      <w:ind w:left="720"/>
      <w:contextualSpacing/>
    </w:pPr>
  </w:style>
  <w:style w:type="character" w:styleId="IntenseEmphasis">
    <w:name w:val="Intense Emphasis"/>
    <w:basedOn w:val="DefaultParagraphFont"/>
    <w:uiPriority w:val="21"/>
    <w:qFormat/>
    <w:rsid w:val="008F4BD5"/>
    <w:rPr>
      <w:i/>
      <w:iCs/>
      <w:color w:val="2F5496" w:themeColor="accent1" w:themeShade="BF"/>
    </w:rPr>
  </w:style>
  <w:style w:type="paragraph" w:styleId="IntenseQuote">
    <w:name w:val="Intense Quote"/>
    <w:basedOn w:val="Normal"/>
    <w:next w:val="Normal"/>
    <w:link w:val="IntenseQuoteChar"/>
    <w:uiPriority w:val="30"/>
    <w:qFormat/>
    <w:rsid w:val="008F4B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4BD5"/>
    <w:rPr>
      <w:i/>
      <w:iCs/>
      <w:color w:val="2F5496" w:themeColor="accent1" w:themeShade="BF"/>
    </w:rPr>
  </w:style>
  <w:style w:type="character" w:styleId="IntenseReference">
    <w:name w:val="Intense Reference"/>
    <w:basedOn w:val="DefaultParagraphFont"/>
    <w:uiPriority w:val="32"/>
    <w:qFormat/>
    <w:rsid w:val="008F4BD5"/>
    <w:rPr>
      <w:b/>
      <w:bCs/>
      <w:smallCaps/>
      <w:color w:val="2F5496" w:themeColor="accent1" w:themeShade="BF"/>
      <w:spacing w:val="5"/>
    </w:rPr>
  </w:style>
  <w:style w:type="paragraph" w:styleId="NormalWeb">
    <w:name w:val="Normal (Web)"/>
    <w:basedOn w:val="Normal"/>
    <w:uiPriority w:val="99"/>
    <w:semiHidden/>
    <w:unhideWhenUsed/>
    <w:rsid w:val="008F4BD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F4BD5"/>
    <w:rPr>
      <w:b/>
      <w:bCs/>
    </w:rPr>
  </w:style>
  <w:style w:type="character" w:customStyle="1" w:styleId="apple-converted-space">
    <w:name w:val="apple-converted-space"/>
    <w:basedOn w:val="DefaultParagraphFont"/>
    <w:rsid w:val="008F4BD5"/>
  </w:style>
  <w:style w:type="character" w:styleId="HTMLCode">
    <w:name w:val="HTML Code"/>
    <w:basedOn w:val="DefaultParagraphFont"/>
    <w:uiPriority w:val="99"/>
    <w:semiHidden/>
    <w:unhideWhenUsed/>
    <w:rsid w:val="008F4BD5"/>
    <w:rPr>
      <w:rFonts w:ascii="Courier New" w:eastAsia="Times New Roman" w:hAnsi="Courier New" w:cs="Courier New"/>
      <w:sz w:val="20"/>
      <w:szCs w:val="20"/>
    </w:rPr>
  </w:style>
  <w:style w:type="character" w:styleId="Emphasis">
    <w:name w:val="Emphasis"/>
    <w:basedOn w:val="DefaultParagraphFont"/>
    <w:uiPriority w:val="20"/>
    <w:qFormat/>
    <w:rsid w:val="008F4BD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508</Words>
  <Characters>2751</Characters>
  <Application>Microsoft Office Word</Application>
  <DocSecurity>0</DocSecurity>
  <Lines>44</Lines>
  <Paragraphs>15</Paragraphs>
  <ScaleCrop>false</ScaleCrop>
  <Company/>
  <LinksUpToDate>false</LinksUpToDate>
  <CharactersWithSpaces>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Lance Amundsen</dc:creator>
  <cp:keywords/>
  <dc:description/>
  <cp:lastModifiedBy>Lance Amundsen</cp:lastModifiedBy>
  <cp:revision>1</cp:revision>
  <dcterms:created xsi:type="dcterms:W3CDTF">2026-08-29T22:17:00Z</dcterms:created>
  <dcterms:modified xsi:type="dcterms:W3CDTF">2026-08-29T22:18:00Z</dcterms:modified>
</cp:coreProperties>
</file>