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B26C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B5A69E">
          <v:rect id="Horizontal Line 1" o:spid="_x0000_s10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400AA01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PV–PP Decision Framework</w:t>
      </w:r>
    </w:p>
    <w:p w14:paraId="0886E13A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7B2106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Regime Classification Operator ℛ — Canonical Specification (V2)</w:t>
      </w:r>
    </w:p>
    <w:p w14:paraId="43AEAA70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CD5A90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v0.1 (Revised)</w:t>
      </w:r>
    </w:p>
    <w:p w14:paraId="471811EA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6D4F4B">
          <v:rect id="Horizontal Line 2" o:spid="_x0000_s10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174226A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5F58FF44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5CDD6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The Regime Classification Operator \mathcal{R} determines the active behavioral regime of the decision system at time t.</w:t>
      </w:r>
    </w:p>
    <w:p w14:paraId="34F672E5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28119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It interprets:</w:t>
      </w:r>
    </w:p>
    <w:p w14:paraId="0E3F87FB" w14:textId="77777777" w:rsidR="00A5241E" w:rsidRPr="00A5241E" w:rsidRDefault="00A5241E" w:rsidP="00A524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collapse structure H_I(t)</w:t>
      </w:r>
    </w:p>
    <w:p w14:paraId="3650713D" w14:textId="77777777" w:rsidR="00A5241E" w:rsidRPr="00A5241E" w:rsidRDefault="00A5241E" w:rsidP="00A524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pressure structure \Phi_I(t)</w:t>
      </w:r>
    </w:p>
    <w:p w14:paraId="47150ED2" w14:textId="77777777" w:rsidR="00A5241E" w:rsidRPr="00A5241E" w:rsidRDefault="00A5241E" w:rsidP="00A524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governing domain set G_I(t)</w:t>
      </w:r>
    </w:p>
    <w:p w14:paraId="0DE66A14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80484C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and produces a regime label that governs:</w:t>
      </w:r>
    </w:p>
    <w:p w14:paraId="63626CF0" w14:textId="77777777" w:rsidR="00A5241E" w:rsidRPr="00A5241E" w:rsidRDefault="00A5241E" w:rsidP="00A524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policy construction posture</w:t>
      </w:r>
    </w:p>
    <w:p w14:paraId="51FA3184" w14:textId="77777777" w:rsidR="00A5241E" w:rsidRPr="00A5241E" w:rsidRDefault="00A5241E" w:rsidP="00A524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search breadth</w:t>
      </w:r>
    </w:p>
    <w:p w14:paraId="064A783D" w14:textId="77777777" w:rsidR="00A5241E" w:rsidRPr="00A5241E" w:rsidRDefault="00A5241E" w:rsidP="00A524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planning depth</w:t>
      </w:r>
    </w:p>
    <w:p w14:paraId="71F3631F" w14:textId="77777777" w:rsidR="00A5241E" w:rsidRPr="00A5241E" w:rsidRDefault="00A5241E" w:rsidP="00A524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soft-constraint handling</w:t>
      </w:r>
    </w:p>
    <w:p w14:paraId="212E877C" w14:textId="77777777" w:rsidR="00A5241E" w:rsidRPr="00A5241E" w:rsidRDefault="00A5241E" w:rsidP="00A524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proximity to fallback conditions</w:t>
      </w:r>
    </w:p>
    <w:p w14:paraId="11107731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94FCB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The operator does not:</w:t>
      </w:r>
    </w:p>
    <w:p w14:paraId="4336F30A" w14:textId="77777777" w:rsidR="00A5241E" w:rsidRPr="00A5241E" w:rsidRDefault="00A5241E" w:rsidP="00A524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evaluate policies</w:t>
      </w:r>
    </w:p>
    <w:p w14:paraId="2E16ADBC" w14:textId="77777777" w:rsidR="00A5241E" w:rsidRPr="00A5241E" w:rsidRDefault="00A5241E" w:rsidP="00A524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define adequacy</w:t>
      </w:r>
    </w:p>
    <w:p w14:paraId="3713DCBD" w14:textId="77777777" w:rsidR="00A5241E" w:rsidRPr="00A5241E" w:rsidRDefault="00A5241E" w:rsidP="00A524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perform selection</w:t>
      </w:r>
    </w:p>
    <w:p w14:paraId="10081787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11A3C0">
          <v:rect id="Horizontal Line 3" o:spid="_x0000_s105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17B59DB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Inputs</w:t>
      </w:r>
    </w:p>
    <w:p w14:paraId="1432E8CC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9A378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H_I(t), \quad \Phi_I(t), \quad G_I(t), \quad M_I(t), \quad \hat{c}_I(t)</w:t>
      </w:r>
    </w:p>
    <w:p w14:paraId="72A0DF66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A73DB9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4AF7B873" w14:textId="77777777" w:rsidR="00A5241E" w:rsidRPr="00A5241E" w:rsidRDefault="00A5241E" w:rsidP="00A524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H_I(t) = \{T_k(t)\}: domain collapse horizons</w:t>
      </w:r>
    </w:p>
    <w:p w14:paraId="1C6BF03E" w14:textId="77777777" w:rsidR="00A5241E" w:rsidRPr="00A5241E" w:rsidRDefault="00A5241E" w:rsidP="00A524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\Phi_I(t) = \{\phi_k(t)\}: domain pressure field</w:t>
      </w:r>
    </w:p>
    <w:p w14:paraId="73EC338B" w14:textId="77777777" w:rsidR="00A5241E" w:rsidRPr="00A5241E" w:rsidRDefault="00A5241E" w:rsidP="00A524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G_I(t) \subseteq K: governing domains</w:t>
      </w:r>
    </w:p>
    <w:p w14:paraId="47823E1A" w14:textId="77777777" w:rsidR="00A5241E" w:rsidRPr="00A5241E" w:rsidRDefault="00A5241E" w:rsidP="00A524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M_I(t): memory and regime persistence state</w:t>
      </w:r>
    </w:p>
    <w:p w14:paraId="6A9546C8" w14:textId="77777777" w:rsidR="00A5241E" w:rsidRPr="00A5241E" w:rsidRDefault="00A5241E" w:rsidP="00A524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\hat{c}_I(t): contextual modifiers</w:t>
      </w:r>
    </w:p>
    <w:p w14:paraId="7BC9509A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FDE1FD">
          <v:rect id="Horizontal Line 4" o:spid="_x0000_s105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261E00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Output</w:t>
      </w:r>
    </w:p>
    <w:p w14:paraId="5259E228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45F19F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R_I(t) \in \mathcal{R}_{set}</w:t>
      </w:r>
    </w:p>
    <w:p w14:paraId="5F53397A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D0D98F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\mathcal{R}_{set} = \{Mission,\; Stabilization,\; Survival,\; Existential\}</w:t>
      </w:r>
    </w:p>
    <w:p w14:paraId="65370D6D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578A4A">
          <v:rect id="Horizontal Line 5" o:spid="_x0000_s105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C0AFD92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Core Interpretation</w:t>
      </w:r>
    </w:p>
    <w:p w14:paraId="1CAE7DE4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061FA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 xml:space="preserve">Regime expresses </w:t>
      </w:r>
      <w:r w:rsidRPr="00A524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posture under viability structure</w:t>
      </w: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, not raw state alone.</w:t>
      </w:r>
    </w:p>
    <w:p w14:paraId="0E5B9EF9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EE6031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Two states with similar domain values may yield different regimes if they differ in:</w:t>
      </w:r>
    </w:p>
    <w:p w14:paraId="32ED184F" w14:textId="77777777" w:rsidR="00A5241E" w:rsidRPr="00A5241E" w:rsidRDefault="00A5241E" w:rsidP="00A524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horizon compression</w:t>
      </w:r>
    </w:p>
    <w:p w14:paraId="4CCA66BD" w14:textId="77777777" w:rsidR="00A5241E" w:rsidRPr="00A5241E" w:rsidRDefault="00A5241E" w:rsidP="00A524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pressure intensity</w:t>
      </w:r>
    </w:p>
    <w:p w14:paraId="0BD44AE9" w14:textId="77777777" w:rsidR="00A5241E" w:rsidRPr="00A5241E" w:rsidRDefault="00A5241E" w:rsidP="00A524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governing-domain coupling</w:t>
      </w:r>
    </w:p>
    <w:p w14:paraId="6A4A95D9" w14:textId="77777777" w:rsidR="00A5241E" w:rsidRPr="00A5241E" w:rsidRDefault="00A5241E" w:rsidP="00A5241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directional trajectory (stabilizing vs degrading)</w:t>
      </w:r>
    </w:p>
    <w:p w14:paraId="4A63916E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CEFC81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Regime is therefore a structural interpretation of viability, not a threshold on state magnitude.</w:t>
      </w:r>
    </w:p>
    <w:p w14:paraId="67B9CF01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610A01">
          <v:rect id="Horizontal Line 6" o:spid="_x0000_s105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475A03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Canonical Regime Semantics</w:t>
      </w:r>
    </w:p>
    <w:p w14:paraId="72552092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CF6811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Mission</w:t>
      </w:r>
    </w:p>
    <w:p w14:paraId="1DD824BA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05B12A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Applies when:</w:t>
      </w:r>
    </w:p>
    <w:p w14:paraId="5D6A5792" w14:textId="77777777" w:rsidR="00A5241E" w:rsidRPr="00A5241E" w:rsidRDefault="00A5241E" w:rsidP="00A524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no governing domain faces near-term collapse</w:t>
      </w:r>
    </w:p>
    <w:p w14:paraId="53AE6889" w14:textId="77777777" w:rsidR="00A5241E" w:rsidRPr="00A5241E" w:rsidRDefault="00A5241E" w:rsidP="00A524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pressure is low or moderate</w:t>
      </w:r>
    </w:p>
    <w:p w14:paraId="64ED2A35" w14:textId="77777777" w:rsidR="00A5241E" w:rsidRPr="00A5241E" w:rsidRDefault="00A5241E" w:rsidP="00A5241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recovery capacity is intact</w:t>
      </w:r>
    </w:p>
    <w:p w14:paraId="7979164E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9B37C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4D476D58" w14:textId="77777777" w:rsidR="00A5241E" w:rsidRPr="00A5241E" w:rsidRDefault="00A5241E" w:rsidP="00A524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long planning horizon</w:t>
      </w:r>
    </w:p>
    <w:p w14:paraId="483AA5E1" w14:textId="77777777" w:rsidR="00A5241E" w:rsidRPr="00A5241E" w:rsidRDefault="00A5241E" w:rsidP="00A524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narrow policy construction</w:t>
      </w:r>
    </w:p>
    <w:p w14:paraId="0CFA8B92" w14:textId="77777777" w:rsidR="00A5241E" w:rsidRPr="00A5241E" w:rsidRDefault="00A5241E" w:rsidP="00A524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strong commitment persistence</w:t>
      </w:r>
    </w:p>
    <w:p w14:paraId="02C929EC" w14:textId="77777777" w:rsidR="00A5241E" w:rsidRPr="00A5241E" w:rsidRDefault="00A5241E" w:rsidP="00A524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full soft-constraint enforcement</w:t>
      </w:r>
    </w:p>
    <w:p w14:paraId="7A59F9F4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6EFEC8">
          <v:rect id="Horizontal Line 7" o:spid="_x0000_s1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D700D3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Stabilization</w:t>
      </w:r>
    </w:p>
    <w:p w14:paraId="1B4780BC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227D39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Applies when:</w:t>
      </w:r>
    </w:p>
    <w:p w14:paraId="432AADC7" w14:textId="77777777" w:rsidR="00A5241E" w:rsidRPr="00A5241E" w:rsidRDefault="00A5241E" w:rsidP="00A524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at least one domain is under meaningful strain</w:t>
      </w:r>
    </w:p>
    <w:p w14:paraId="57597C5D" w14:textId="77777777" w:rsidR="00A5241E" w:rsidRPr="00A5241E" w:rsidRDefault="00A5241E" w:rsidP="00A524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collapse is not imminent</w:t>
      </w:r>
    </w:p>
    <w:p w14:paraId="1F04EA28" w14:textId="77777777" w:rsidR="00A5241E" w:rsidRPr="00A5241E" w:rsidRDefault="00A5241E" w:rsidP="00A5241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corrective action is required</w:t>
      </w:r>
    </w:p>
    <w:p w14:paraId="1A97C95D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14BD8A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52B83F48" w14:textId="77777777" w:rsidR="00A5241E" w:rsidRPr="00A5241E" w:rsidRDefault="00A5241E" w:rsidP="00A524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corrective policy bias</w:t>
      </w:r>
    </w:p>
    <w:p w14:paraId="0160996F" w14:textId="77777777" w:rsidR="00A5241E" w:rsidRPr="00A5241E" w:rsidRDefault="00A5241E" w:rsidP="00A524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moderate search expansion</w:t>
      </w:r>
    </w:p>
    <w:p w14:paraId="71EAD67E" w14:textId="77777777" w:rsidR="00A5241E" w:rsidRPr="00A5241E" w:rsidRDefault="00A5241E" w:rsidP="00A524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increased governing-domain attention</w:t>
      </w:r>
    </w:p>
    <w:p w14:paraId="59338F31" w14:textId="77777777" w:rsidR="00A5241E" w:rsidRPr="00A5241E" w:rsidRDefault="00A5241E" w:rsidP="00A5241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conditional commitment persistence</w:t>
      </w:r>
    </w:p>
    <w:p w14:paraId="2A0933ED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802C52">
          <v:rect id="Horizontal Line 8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19DEDE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Survival</w:t>
      </w:r>
    </w:p>
    <w:p w14:paraId="0187C757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F6FC2B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Applies when:</w:t>
      </w:r>
    </w:p>
    <w:p w14:paraId="2E34D3DE" w14:textId="77777777" w:rsidR="00A5241E" w:rsidRPr="00A5241E" w:rsidRDefault="00A5241E" w:rsidP="00A524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one or more governing domains have compressed horizons</w:t>
      </w:r>
    </w:p>
    <w:p w14:paraId="3BB0AD36" w14:textId="77777777" w:rsidR="00A5241E" w:rsidRPr="00A5241E" w:rsidRDefault="00A5241E" w:rsidP="00A524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admissible policy space is tightening</w:t>
      </w:r>
    </w:p>
    <w:p w14:paraId="03F1C7FD" w14:textId="77777777" w:rsidR="00A5241E" w:rsidRPr="00A5241E" w:rsidRDefault="00A5241E" w:rsidP="00A524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recovery must dominate</w:t>
      </w:r>
    </w:p>
    <w:p w14:paraId="6D91E071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5C3D59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3DAA4132" w14:textId="77777777" w:rsidR="00A5241E" w:rsidRPr="00A5241E" w:rsidRDefault="00A5241E" w:rsidP="00A524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strong governing-domain bias</w:t>
      </w:r>
    </w:p>
    <w:p w14:paraId="4793E80A" w14:textId="77777777" w:rsidR="00A5241E" w:rsidRPr="00A5241E" w:rsidRDefault="00A5241E" w:rsidP="00A524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shortened planning horizon</w:t>
      </w:r>
    </w:p>
    <w:p w14:paraId="1039AF69" w14:textId="77777777" w:rsidR="00A5241E" w:rsidRPr="00A5241E" w:rsidRDefault="00A5241E" w:rsidP="00A524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expanded policy search</w:t>
      </w:r>
    </w:p>
    <w:p w14:paraId="100B1894" w14:textId="77777777" w:rsidR="00A5241E" w:rsidRPr="00A5241E" w:rsidRDefault="00A5241E" w:rsidP="00A524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increased acceptance of risk when required</w:t>
      </w:r>
    </w:p>
    <w:p w14:paraId="14BA998B" w14:textId="77777777" w:rsidR="00A5241E" w:rsidRPr="00A5241E" w:rsidRDefault="00A5241E" w:rsidP="00A5241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partial soft-constraint relaxation</w:t>
      </w:r>
    </w:p>
    <w:p w14:paraId="55A130AD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B1FE9F">
          <v:rect id="Horizontal Line 9" o:spid="_x0000_s1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D54C1E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Existential</w:t>
      </w:r>
    </w:p>
    <w:p w14:paraId="48D5EA9F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96B9CA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Applies when:</w:t>
      </w:r>
    </w:p>
    <w:p w14:paraId="1E626708" w14:textId="77777777" w:rsidR="00A5241E" w:rsidRPr="00A5241E" w:rsidRDefault="00A5241E" w:rsidP="00A524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one or more governing domains approach immediate collapse</w:t>
      </w:r>
    </w:p>
    <w:p w14:paraId="40175FEB" w14:textId="77777777" w:rsidR="00A5241E" w:rsidRPr="00A5241E" w:rsidRDefault="00A5241E" w:rsidP="00A5241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recovery window is extremely narrow</w:t>
      </w:r>
    </w:p>
    <w:p w14:paraId="5BC7952F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B30B9C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79D129D9" w14:textId="77777777" w:rsidR="00A5241E" w:rsidRPr="00A5241E" w:rsidRDefault="00A5241E" w:rsidP="00A524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maximal governing-domain priority</w:t>
      </w:r>
    </w:p>
    <w:p w14:paraId="683F634A" w14:textId="77777777" w:rsidR="00A5241E" w:rsidRPr="00A5241E" w:rsidRDefault="00A5241E" w:rsidP="00A524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severe horizon compression</w:t>
      </w:r>
    </w:p>
    <w:p w14:paraId="62D0F8A7" w14:textId="77777777" w:rsidR="00A5241E" w:rsidRPr="00A5241E" w:rsidRDefault="00A5241E" w:rsidP="00A524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maximal policy-family activation (within bounds)</w:t>
      </w:r>
    </w:p>
    <w:p w14:paraId="05E018A8" w14:textId="77777777" w:rsidR="00A5241E" w:rsidRPr="00A5241E" w:rsidRDefault="00A5241E" w:rsidP="00A524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strongest permissible soft-constraint relaxation</w:t>
      </w:r>
    </w:p>
    <w:p w14:paraId="011E8D6C" w14:textId="77777777" w:rsidR="00A5241E" w:rsidRPr="00A5241E" w:rsidRDefault="00A5241E" w:rsidP="00A5241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high fallback proximity</w:t>
      </w:r>
    </w:p>
    <w:p w14:paraId="0C24180B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6C9351">
          <v:rect id="Horizontal Line 10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BB0D20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Core Decision Structure</w:t>
      </w:r>
    </w:p>
    <w:p w14:paraId="25F373A2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7D869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Regime is determined from three structural components.</w:t>
      </w:r>
    </w:p>
    <w:p w14:paraId="4D25DD5B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A27A98">
          <v:rect id="Horizontal Line 11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0A9C227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Horizon Compression (Primary)</w:t>
      </w:r>
    </w:p>
    <w:p w14:paraId="4B8A20B1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50DEE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T_{min}(t) = \min_{k \in G_I(t)} T_k(t)</w:t>
      </w:r>
    </w:p>
    <w:p w14:paraId="7BC41EF3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E45906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This is the primary driver of regime severity.</w:t>
      </w:r>
    </w:p>
    <w:p w14:paraId="2C3801B0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B0D17B">
          <v:rect id="Horizontal Line 12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A593DA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Pressure Severity (Refinement)</w:t>
      </w:r>
    </w:p>
    <w:p w14:paraId="1A260703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E7B876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\Phi_G(t) = \{\phi_k(t) \mid k \in G_I(t)\}</w:t>
      </w:r>
    </w:p>
    <w:p w14:paraId="379C4D73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5412AB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Pressure refines regime when horizon structure alone is insufficient.</w:t>
      </w:r>
    </w:p>
    <w:p w14:paraId="6E5CCE16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B0306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It distinguishes:</w:t>
      </w:r>
    </w:p>
    <w:p w14:paraId="338FF6A4" w14:textId="77777777" w:rsidR="00A5241E" w:rsidRPr="00A5241E" w:rsidRDefault="00A5241E" w:rsidP="00A524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stable vs strained states at similar horizons</w:t>
      </w:r>
    </w:p>
    <w:p w14:paraId="34F5B5FD" w14:textId="77777777" w:rsidR="00A5241E" w:rsidRPr="00A5241E" w:rsidRDefault="00A5241E" w:rsidP="00A5241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accumulating vs transient stress</w:t>
      </w:r>
    </w:p>
    <w:p w14:paraId="51537E88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F94C9B">
          <v:rect id="Horizontal Line 13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B29F629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Governing-Domain Multiplicity</w:t>
      </w:r>
    </w:p>
    <w:p w14:paraId="63D532B2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06D286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|G_I(t)|</w:t>
      </w:r>
    </w:p>
    <w:p w14:paraId="71C71BD2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832984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More governing domains imply:</w:t>
      </w:r>
    </w:p>
    <w:p w14:paraId="08DCB241" w14:textId="77777777" w:rsidR="00A5241E" w:rsidRPr="00A5241E" w:rsidRDefault="00A5241E" w:rsidP="00A524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tighter admissibility structure</w:t>
      </w:r>
    </w:p>
    <w:p w14:paraId="15AF207D" w14:textId="77777777" w:rsidR="00A5241E" w:rsidRPr="00A5241E" w:rsidRDefault="00A5241E" w:rsidP="00A524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stronger cross-domain coupling</w:t>
      </w:r>
    </w:p>
    <w:p w14:paraId="7A7E09B6" w14:textId="77777777" w:rsidR="00A5241E" w:rsidRPr="00A5241E" w:rsidRDefault="00A5241E" w:rsidP="00A524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higher escalation likelihood</w:t>
      </w:r>
    </w:p>
    <w:p w14:paraId="5047950F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1787DE">
          <v:rect id="Horizontal Line 14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2E49B9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Canonical Regime Mapping</w:t>
      </w:r>
    </w:p>
    <w:p w14:paraId="3BCF1FEA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082874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Regime assignment follows ordered evaluation.</w:t>
      </w:r>
    </w:p>
    <w:p w14:paraId="1804B8D1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00F85D">
          <v:rect id="Horizontal Line 15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32F921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1 — Existential</w:t>
      </w:r>
    </w:p>
    <w:p w14:paraId="268C1A3E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D7794A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Assign:</w:t>
      </w:r>
    </w:p>
    <w:p w14:paraId="5054F1A2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6C750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R_I(t) = Existential</w:t>
      </w:r>
    </w:p>
    <w:p w14:paraId="15D944BF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F1074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67970D67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EA0B66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T_{min}(t) \le \tau_E</w:t>
      </w:r>
    </w:p>
    <w:p w14:paraId="35C41FDF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07835B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or:</w:t>
      </w:r>
    </w:p>
    <w:p w14:paraId="7B470FA0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F5798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governing domains exhibit critically compressed recovery structure.</w:t>
      </w:r>
    </w:p>
    <w:p w14:paraId="634066C4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B3537B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This condition dominates all others.</w:t>
      </w:r>
    </w:p>
    <w:p w14:paraId="52966D33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618860">
          <v:rect id="Horizontal Line 16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E81D5C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2 — Survival</w:t>
      </w:r>
    </w:p>
    <w:p w14:paraId="36BB387A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262EE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If not Existential:</w:t>
      </w:r>
    </w:p>
    <w:p w14:paraId="0A4A30A9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3981F5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R_I(t) = Survival</w:t>
      </w:r>
    </w:p>
    <w:p w14:paraId="483B878B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CBBCC8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591623F7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6E965E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\tau_E &lt; T_{min}(t) \le \tau_S</w:t>
      </w:r>
    </w:p>
    <w:p w14:paraId="4A8B739B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DEEAE1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1CE5B752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B688C0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pressure + domain multiplicity imply sharply constrained recovery.</w:t>
      </w:r>
    </w:p>
    <w:p w14:paraId="7CA8FDEB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5770D7">
          <v:rect id="Horizontal Line 17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222E35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3 — Stabilization</w:t>
      </w:r>
    </w:p>
    <w:p w14:paraId="0C53A19E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6BCF56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If not above:</w:t>
      </w:r>
    </w:p>
    <w:p w14:paraId="65FE0522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7E2F5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R_I(t) = Stabilization</w:t>
      </w:r>
    </w:p>
    <w:p w14:paraId="786AC9A3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65CFD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5BEA299B" w14:textId="77777777" w:rsidR="00A5241E" w:rsidRPr="00A5241E" w:rsidRDefault="00A5241E" w:rsidP="00A524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T_{min}(t) &gt; \tau_S</w:t>
      </w:r>
    </w:p>
    <w:p w14:paraId="414AF507" w14:textId="77777777" w:rsidR="00A5241E" w:rsidRPr="00A5241E" w:rsidRDefault="00A5241E" w:rsidP="00A524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but pressure or persistence indicates meaningful strain</w:t>
      </w:r>
    </w:p>
    <w:p w14:paraId="73A6DF96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788139">
          <v:rect id="Horizontal Line 18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DC79B9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4 — Mission</w:t>
      </w:r>
    </w:p>
    <w:p w14:paraId="1C368E31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F9BB6C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4E982554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DCF489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R_I(t) = Mission</w:t>
      </w:r>
    </w:p>
    <w:p w14:paraId="609E109F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CE50B8">
          <v:rect id="Horizontal Line 19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F09056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Threshold Structure</w:t>
      </w:r>
    </w:p>
    <w:p w14:paraId="69DDEE49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0B4575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0 \le \tau_E &lt; \tau_S</w:t>
      </w:r>
    </w:p>
    <w:p w14:paraId="0574524E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8621AD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Thresholds are:</w:t>
      </w:r>
    </w:p>
    <w:p w14:paraId="66C6C22E" w14:textId="77777777" w:rsidR="00A5241E" w:rsidRPr="00A5241E" w:rsidRDefault="00A5241E" w:rsidP="00A524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collapse-horizon thresholds</w:t>
      </w:r>
    </w:p>
    <w:p w14:paraId="72145D30" w14:textId="77777777" w:rsidR="00A5241E" w:rsidRPr="00A5241E" w:rsidRDefault="00A5241E" w:rsidP="00A524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not utility thresholds</w:t>
      </w:r>
    </w:p>
    <w:p w14:paraId="1247EBA8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285130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They may be:</w:t>
      </w:r>
    </w:p>
    <w:p w14:paraId="61BF9160" w14:textId="77777777" w:rsidR="00A5241E" w:rsidRPr="00A5241E" w:rsidRDefault="00A5241E" w:rsidP="00A524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domain-scaled</w:t>
      </w:r>
    </w:p>
    <w:p w14:paraId="0D390225" w14:textId="77777777" w:rsidR="00A5241E" w:rsidRPr="00A5241E" w:rsidRDefault="00A5241E" w:rsidP="00A524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context-adjusted</w:t>
      </w:r>
    </w:p>
    <w:p w14:paraId="5F13F8FE" w14:textId="77777777" w:rsidR="00A5241E" w:rsidRPr="00A5241E" w:rsidRDefault="00A5241E" w:rsidP="00A524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memory-conditioned</w:t>
      </w:r>
    </w:p>
    <w:p w14:paraId="1C4400EB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E3E646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But ordering must remain invariant.</w:t>
      </w:r>
    </w:p>
    <w:p w14:paraId="7D060064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E9FC2E">
          <v:rect id="Horizontal Line 20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49EAFF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Hysteresis and Persistence</w:t>
      </w:r>
    </w:p>
    <w:p w14:paraId="30C91D6B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A511D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Hysteresis may be applied through M_I(t).</w:t>
      </w:r>
    </w:p>
    <w:p w14:paraId="258684B4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9DA596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Allowed:</w:t>
      </w:r>
    </w:p>
    <w:p w14:paraId="1EE64E2D" w14:textId="77777777" w:rsidR="00A5241E" w:rsidRPr="00A5241E" w:rsidRDefault="00A5241E" w:rsidP="00A524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delayed de-escalation</w:t>
      </w:r>
    </w:p>
    <w:p w14:paraId="0451D04B" w14:textId="77777777" w:rsidR="00A5241E" w:rsidRPr="00A5241E" w:rsidRDefault="00A5241E" w:rsidP="00A524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regime persistence after transient improvement</w:t>
      </w:r>
    </w:p>
    <w:p w14:paraId="51B08CB6" w14:textId="77777777" w:rsidR="00A5241E" w:rsidRPr="00A5241E" w:rsidRDefault="00A5241E" w:rsidP="00A524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smoothing near thresholds</w:t>
      </w:r>
    </w:p>
    <w:p w14:paraId="7D12F62F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7B61A2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Not allowed:</w:t>
      </w:r>
    </w:p>
    <w:p w14:paraId="275D67BC" w14:textId="77777777" w:rsidR="00A5241E" w:rsidRPr="00A5241E" w:rsidRDefault="00A5241E" w:rsidP="00A524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blocking escalation under critical compression</w:t>
      </w:r>
    </w:p>
    <w:p w14:paraId="45614FA5" w14:textId="77777777" w:rsidR="00A5241E" w:rsidRPr="00A5241E" w:rsidRDefault="00A5241E" w:rsidP="00A524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suppressing Existential classification</w:t>
      </w:r>
    </w:p>
    <w:p w14:paraId="41393732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07533A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Hysteresis applies only on recovery, not on escalation.</w:t>
      </w:r>
    </w:p>
    <w:p w14:paraId="7310BEA5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032AC7">
          <v:rect id="Horizontal Line 21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6EB354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Relationship to Governing Domains</w:t>
      </w:r>
    </w:p>
    <w:p w14:paraId="05E2933B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36FF9F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G_I(t) is an input, not an output.</w:t>
      </w:r>
    </w:p>
    <w:p w14:paraId="38F951A7" w14:textId="77777777" w:rsidR="00A5241E" w:rsidRPr="00A5241E" w:rsidRDefault="00A5241E" w:rsidP="00A524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governing domains define constraint relevance</w:t>
      </w:r>
    </w:p>
    <w:p w14:paraId="4FBE33CE" w14:textId="77777777" w:rsidR="00A5241E" w:rsidRPr="00A5241E" w:rsidRDefault="00A5241E" w:rsidP="00A524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regime defines behavioral posture</w:t>
      </w:r>
    </w:p>
    <w:p w14:paraId="4ED65242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1E8173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This prevents circular dependency.</w:t>
      </w:r>
    </w:p>
    <w:p w14:paraId="2058D998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F26EA6">
          <v:rect id="Horizontal Line 22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BA05445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Relationship to Adequacy</w:t>
      </w:r>
    </w:p>
    <w:p w14:paraId="20CD8973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1EC4F7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Regime does not define adequacy.</w:t>
      </w:r>
    </w:p>
    <w:p w14:paraId="1F76F673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D94E87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Adequacy is a reachability condition over governing domains.</w:t>
      </w:r>
    </w:p>
    <w:p w14:paraId="78A66615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73A0D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Regime governs:</w:t>
      </w:r>
    </w:p>
    <w:p w14:paraId="046AD952" w14:textId="77777777" w:rsidR="00A5241E" w:rsidRPr="00A5241E" w:rsidRDefault="00A5241E" w:rsidP="00A524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policy search breadth</w:t>
      </w:r>
    </w:p>
    <w:p w14:paraId="121FD50A" w14:textId="77777777" w:rsidR="00A5241E" w:rsidRPr="00A5241E" w:rsidRDefault="00A5241E" w:rsidP="00A524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constraint relaxation scope</w:t>
      </w:r>
    </w:p>
    <w:p w14:paraId="6A3CA796" w14:textId="77777777" w:rsidR="00A5241E" w:rsidRPr="00A5241E" w:rsidRDefault="00A5241E" w:rsidP="00A524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fallback proximity</w:t>
      </w:r>
    </w:p>
    <w:p w14:paraId="33F62638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D25E51">
          <v:rect id="Horizontal Line 23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250E6F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Relationship to Π</w:t>
      </w:r>
    </w:p>
    <w:p w14:paraId="79A774DD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3B397F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Regime is a primary control variable for \Pi.</w:t>
      </w:r>
    </w:p>
    <w:p w14:paraId="031996AE" w14:textId="77777777" w:rsidR="00A5241E" w:rsidRPr="00A5241E" w:rsidRDefault="00A5241E" w:rsidP="00A524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determines policy-family activation</w:t>
      </w:r>
    </w:p>
    <w:p w14:paraId="07B64703" w14:textId="77777777" w:rsidR="00A5241E" w:rsidRPr="00A5241E" w:rsidRDefault="00A5241E" w:rsidP="00A524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controls exploration vs persistence</w:t>
      </w:r>
    </w:p>
    <w:p w14:paraId="76CF0199" w14:textId="77777777" w:rsidR="00A5241E" w:rsidRPr="00A5241E" w:rsidRDefault="00A5241E" w:rsidP="00A524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shapes candidate set size and structure</w:t>
      </w:r>
    </w:p>
    <w:p w14:paraId="7E7D54A9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D32901">
          <v:rect id="Horizontal Line 24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25E5AF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Relationship to Σ and ε</w:t>
      </w:r>
    </w:p>
    <w:p w14:paraId="2DE94204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966C51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\mathcal{R} does not:</w:t>
      </w:r>
    </w:p>
    <w:p w14:paraId="6DC64999" w14:textId="77777777" w:rsidR="00A5241E" w:rsidRPr="00A5241E" w:rsidRDefault="00A5241E" w:rsidP="00A524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rank policies</w:t>
      </w:r>
    </w:p>
    <w:p w14:paraId="6B025B2E" w14:textId="77777777" w:rsidR="00A5241E" w:rsidRPr="00A5241E" w:rsidRDefault="00A5241E" w:rsidP="00A524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perform selection</w:t>
      </w:r>
    </w:p>
    <w:p w14:paraId="5470E36E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D1C636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may influence:</w:t>
      </w:r>
    </w:p>
    <w:p w14:paraId="4FADB186" w14:textId="77777777" w:rsidR="00A5241E" w:rsidRPr="00A5241E" w:rsidRDefault="00A5241E" w:rsidP="00A5241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tie-resolution posture</w:t>
      </w:r>
    </w:p>
    <w:p w14:paraId="55804C74" w14:textId="77777777" w:rsidR="00A5241E" w:rsidRPr="00A5241E" w:rsidRDefault="00A5241E" w:rsidP="00A5241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fallback proximity</w:t>
      </w:r>
    </w:p>
    <w:p w14:paraId="3601D1C3" w14:textId="77777777" w:rsidR="00A5241E" w:rsidRPr="00A5241E" w:rsidRDefault="00A5241E" w:rsidP="00A5241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projection horizon selection (if defined elsewhere)</w:t>
      </w:r>
    </w:p>
    <w:p w14:paraId="7ED8F496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2C1B05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But these effects must remain external to \mathcal{R}.</w:t>
      </w:r>
    </w:p>
    <w:p w14:paraId="0B158AAD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01E98A">
          <v:rect id="Horizontal Line 25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75CBFD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Structural Properties</w:t>
      </w:r>
    </w:p>
    <w:p w14:paraId="461F8B24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9C2F0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14.1 Non-Scalar</w:t>
      </w:r>
    </w:p>
    <w:p w14:paraId="34284961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93E010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No aggregation across domains.</w:t>
      </w:r>
    </w:p>
    <w:p w14:paraId="2C0786C7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ABC00C">
          <v:rect id="Horizontal Line 26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CA4647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14.2 Horizon-Primary</w:t>
      </w:r>
    </w:p>
    <w:p w14:paraId="65F6DE4B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BACE8B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Collapse horizons dominate regime classification.</w:t>
      </w:r>
    </w:p>
    <w:p w14:paraId="7B928887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2014F3">
          <v:rect id="Horizontal Line 27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8CA1AC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14.3 Pressure-Refined</w:t>
      </w:r>
    </w:p>
    <w:p w14:paraId="11231C47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008CA3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Pressure refines but does not override horizon structure.</w:t>
      </w:r>
    </w:p>
    <w:p w14:paraId="2F200F93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3B602F">
          <v:rect id="Horizontal Line 28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024361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14.4 Governing-Set Sensitive</w:t>
      </w:r>
    </w:p>
    <w:p w14:paraId="7DDFDD4A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39663C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Multiplicity increases escalation likelihood.</w:t>
      </w:r>
    </w:p>
    <w:p w14:paraId="0513B323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50965C">
          <v:rect id="Horizontal Line 29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FCC070D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14.5 Deterministic</w:t>
      </w:r>
    </w:p>
    <w:p w14:paraId="3137668C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65E71F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Given inputs and thresholds, regime assignment is deterministic.</w:t>
      </w:r>
    </w:p>
    <w:p w14:paraId="21605712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F92843">
          <v:rect id="Horizontal Line 30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7F919F8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Behavioral Consequences</w:t>
      </w:r>
    </w:p>
    <w:p w14:paraId="7A65FD0E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A0A9B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The operator produces transitions between:</w:t>
      </w:r>
    </w:p>
    <w:p w14:paraId="5765B433" w14:textId="77777777" w:rsidR="00A5241E" w:rsidRPr="00A5241E" w:rsidRDefault="00A5241E" w:rsidP="00A524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long-horizon planning (Mission)</w:t>
      </w:r>
    </w:p>
    <w:p w14:paraId="73BEE4D6" w14:textId="77777777" w:rsidR="00A5241E" w:rsidRPr="00A5241E" w:rsidRDefault="00A5241E" w:rsidP="00A524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corrective reallocation (Stabilization)</w:t>
      </w:r>
    </w:p>
    <w:p w14:paraId="7D5DDD8D" w14:textId="77777777" w:rsidR="00A5241E" w:rsidRPr="00A5241E" w:rsidRDefault="00A5241E" w:rsidP="00A524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viability protection (Survival)</w:t>
      </w:r>
    </w:p>
    <w:p w14:paraId="15095526" w14:textId="77777777" w:rsidR="00A5241E" w:rsidRPr="00A5241E" w:rsidRDefault="00A5241E" w:rsidP="00A5241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crisis response (Existential)</w:t>
      </w:r>
    </w:p>
    <w:p w14:paraId="22144E13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03FC62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It explains behavioral shifts without introducing scalar objectives.</w:t>
      </w:r>
    </w:p>
    <w:p w14:paraId="33F5E809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4A9AA2">
          <v:rect id="Horizontal Line 31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D37018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Scope Boundary</w:t>
      </w:r>
    </w:p>
    <w:p w14:paraId="798033AD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4B6C1C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\mathcal{R} does not:</w:t>
      </w:r>
    </w:p>
    <w:p w14:paraId="567F362D" w14:textId="77777777" w:rsidR="00A5241E" w:rsidRPr="00A5241E" w:rsidRDefault="00A5241E" w:rsidP="00A524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construct policies</w:t>
      </w:r>
    </w:p>
    <w:p w14:paraId="694E4B8A" w14:textId="77777777" w:rsidR="00A5241E" w:rsidRPr="00A5241E" w:rsidRDefault="00A5241E" w:rsidP="00A524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evaluate feasibility</w:t>
      </w:r>
    </w:p>
    <w:p w14:paraId="7BB4DC40" w14:textId="77777777" w:rsidR="00A5241E" w:rsidRPr="00A5241E" w:rsidRDefault="00A5241E" w:rsidP="00A524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determine adequacy</w:t>
      </w:r>
    </w:p>
    <w:p w14:paraId="64726B66" w14:textId="77777777" w:rsidR="00A5241E" w:rsidRPr="00A5241E" w:rsidRDefault="00A5241E" w:rsidP="00A524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rank policies</w:t>
      </w:r>
    </w:p>
    <w:p w14:paraId="148F1454" w14:textId="77777777" w:rsidR="00A5241E" w:rsidRPr="00A5241E" w:rsidRDefault="00A5241E" w:rsidP="00A524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select actions</w:t>
      </w:r>
    </w:p>
    <w:p w14:paraId="500BA00C" w14:textId="77777777" w:rsidR="00A5241E" w:rsidRPr="00A5241E" w:rsidRDefault="00A5241E" w:rsidP="00A524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modify state</w:t>
      </w:r>
    </w:p>
    <w:p w14:paraId="6907DBC7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873EF3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It only determines:</w:t>
      </w:r>
    </w:p>
    <w:p w14:paraId="7886F26D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F2D11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behavioral posture under current viability structure</w:t>
      </w:r>
    </w:p>
    <w:p w14:paraId="1D40CD8E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B1F593">
          <v:rect id="Horizontal Line 32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A1A751C" w14:textId="77777777" w:rsidR="00A5241E" w:rsidRPr="00A5241E" w:rsidRDefault="00A5241E" w:rsidP="00A52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2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Summary</w:t>
      </w:r>
    </w:p>
    <w:p w14:paraId="440B99AD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1347E9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The Regime Classification Operator \mathcal{R}:</w:t>
      </w:r>
    </w:p>
    <w:p w14:paraId="5ABA62C0" w14:textId="77777777" w:rsidR="00A5241E" w:rsidRPr="00A5241E" w:rsidRDefault="00A5241E" w:rsidP="00A524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interprets collapse horizons, pressure, and governing domains</w:t>
      </w:r>
    </w:p>
    <w:p w14:paraId="3B6B46ED" w14:textId="77777777" w:rsidR="00A5241E" w:rsidRPr="00A5241E" w:rsidRDefault="00A5241E" w:rsidP="00A524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assigns one of four canonical regimes</w:t>
      </w:r>
    </w:p>
    <w:p w14:paraId="1D8CD082" w14:textId="77777777" w:rsidR="00A5241E" w:rsidRPr="00A5241E" w:rsidRDefault="00A5241E" w:rsidP="00A524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governs policy construction posture and constraint handling</w:t>
      </w:r>
    </w:p>
    <w:p w14:paraId="3E27DFF9" w14:textId="77777777" w:rsidR="00A5241E" w:rsidRPr="00A5241E" w:rsidRDefault="00A5241E" w:rsidP="00A524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remains strictly separate from adequacy and selection</w:t>
      </w:r>
    </w:p>
    <w:p w14:paraId="1AC817A5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3FD3A9" w14:textId="77777777" w:rsidR="00A5241E" w:rsidRPr="00A5241E" w:rsidRDefault="00A5241E" w:rsidP="00A52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41E">
        <w:rPr>
          <w:rFonts w:ascii="Times New Roman" w:eastAsia="Times New Roman" w:hAnsi="Times New Roman" w:cs="Times New Roman"/>
          <w:kern w:val="0"/>
          <w14:ligatures w14:val="none"/>
        </w:rPr>
        <w:t>It connects structural risk description to regime-shaped decision behavior.</w:t>
      </w:r>
    </w:p>
    <w:p w14:paraId="70A7AF24" w14:textId="77777777" w:rsidR="00A5241E" w:rsidRPr="00A5241E" w:rsidRDefault="00B0006A" w:rsidP="00A52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9D787A">
          <v:rect id="Horizontal Line 3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E4D642D" w14:textId="77777777" w:rsidR="000A6F99" w:rsidRPr="00FD1376" w:rsidRDefault="000A6F99" w:rsidP="00FD1376"/>
    <w:sectPr w:rsidR="000A6F99" w:rsidRPr="00FD1376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3C0"/>
    <w:multiLevelType w:val="multilevel"/>
    <w:tmpl w:val="B568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56A4"/>
    <w:multiLevelType w:val="multilevel"/>
    <w:tmpl w:val="277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91F6A"/>
    <w:multiLevelType w:val="multilevel"/>
    <w:tmpl w:val="CA8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5192C"/>
    <w:multiLevelType w:val="multilevel"/>
    <w:tmpl w:val="BF46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B7343"/>
    <w:multiLevelType w:val="multilevel"/>
    <w:tmpl w:val="210C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45594"/>
    <w:multiLevelType w:val="multilevel"/>
    <w:tmpl w:val="AA34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E450B"/>
    <w:multiLevelType w:val="multilevel"/>
    <w:tmpl w:val="CF2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34F63"/>
    <w:multiLevelType w:val="multilevel"/>
    <w:tmpl w:val="AFE2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C37A4"/>
    <w:multiLevelType w:val="multilevel"/>
    <w:tmpl w:val="A5D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F2DDB"/>
    <w:multiLevelType w:val="multilevel"/>
    <w:tmpl w:val="C9E2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A6D23"/>
    <w:multiLevelType w:val="multilevel"/>
    <w:tmpl w:val="6D8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D5584"/>
    <w:multiLevelType w:val="multilevel"/>
    <w:tmpl w:val="EB3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6316C"/>
    <w:multiLevelType w:val="multilevel"/>
    <w:tmpl w:val="782A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8652B"/>
    <w:multiLevelType w:val="multilevel"/>
    <w:tmpl w:val="03A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B2BB4"/>
    <w:multiLevelType w:val="multilevel"/>
    <w:tmpl w:val="926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31896"/>
    <w:multiLevelType w:val="multilevel"/>
    <w:tmpl w:val="EA8C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D3ECE"/>
    <w:multiLevelType w:val="multilevel"/>
    <w:tmpl w:val="2574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12A72"/>
    <w:multiLevelType w:val="multilevel"/>
    <w:tmpl w:val="1EA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5007D"/>
    <w:multiLevelType w:val="multilevel"/>
    <w:tmpl w:val="C17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B7DC7"/>
    <w:multiLevelType w:val="multilevel"/>
    <w:tmpl w:val="4130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325C1"/>
    <w:multiLevelType w:val="multilevel"/>
    <w:tmpl w:val="19E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E6B04"/>
    <w:multiLevelType w:val="multilevel"/>
    <w:tmpl w:val="977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A4AF6"/>
    <w:multiLevelType w:val="multilevel"/>
    <w:tmpl w:val="1DA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4554A"/>
    <w:multiLevelType w:val="multilevel"/>
    <w:tmpl w:val="5CD0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850EA"/>
    <w:multiLevelType w:val="multilevel"/>
    <w:tmpl w:val="E21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F4F0D"/>
    <w:multiLevelType w:val="multilevel"/>
    <w:tmpl w:val="E45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C6E00"/>
    <w:multiLevelType w:val="multilevel"/>
    <w:tmpl w:val="6F84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0C1F70"/>
    <w:multiLevelType w:val="multilevel"/>
    <w:tmpl w:val="821C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85577"/>
    <w:multiLevelType w:val="multilevel"/>
    <w:tmpl w:val="1014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8614F"/>
    <w:multiLevelType w:val="multilevel"/>
    <w:tmpl w:val="BCFE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B1E2A"/>
    <w:multiLevelType w:val="multilevel"/>
    <w:tmpl w:val="BA3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270D8"/>
    <w:multiLevelType w:val="multilevel"/>
    <w:tmpl w:val="B4F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12C5A"/>
    <w:multiLevelType w:val="multilevel"/>
    <w:tmpl w:val="5A8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22BDE"/>
    <w:multiLevelType w:val="multilevel"/>
    <w:tmpl w:val="57E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D132D"/>
    <w:multiLevelType w:val="multilevel"/>
    <w:tmpl w:val="B65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A20875"/>
    <w:multiLevelType w:val="multilevel"/>
    <w:tmpl w:val="6790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D12E6"/>
    <w:multiLevelType w:val="multilevel"/>
    <w:tmpl w:val="8E3C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D50473"/>
    <w:multiLevelType w:val="multilevel"/>
    <w:tmpl w:val="DA32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77336E"/>
    <w:multiLevelType w:val="multilevel"/>
    <w:tmpl w:val="A49E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310E5B"/>
    <w:multiLevelType w:val="multilevel"/>
    <w:tmpl w:val="E50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0F481C"/>
    <w:multiLevelType w:val="multilevel"/>
    <w:tmpl w:val="544E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554D1F"/>
    <w:multiLevelType w:val="multilevel"/>
    <w:tmpl w:val="ED8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52374B"/>
    <w:multiLevelType w:val="multilevel"/>
    <w:tmpl w:val="EE82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81308B"/>
    <w:multiLevelType w:val="multilevel"/>
    <w:tmpl w:val="0F9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4E0EB6"/>
    <w:multiLevelType w:val="multilevel"/>
    <w:tmpl w:val="3200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4046C"/>
    <w:multiLevelType w:val="multilevel"/>
    <w:tmpl w:val="9950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934974"/>
    <w:multiLevelType w:val="multilevel"/>
    <w:tmpl w:val="599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9E1F46"/>
    <w:multiLevelType w:val="multilevel"/>
    <w:tmpl w:val="D0E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DA164D"/>
    <w:multiLevelType w:val="multilevel"/>
    <w:tmpl w:val="9C7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562335"/>
    <w:multiLevelType w:val="multilevel"/>
    <w:tmpl w:val="BCD4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932262"/>
    <w:multiLevelType w:val="multilevel"/>
    <w:tmpl w:val="8FD4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E955E9"/>
    <w:multiLevelType w:val="multilevel"/>
    <w:tmpl w:val="26BC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EA7251"/>
    <w:multiLevelType w:val="multilevel"/>
    <w:tmpl w:val="B628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EF464F"/>
    <w:multiLevelType w:val="multilevel"/>
    <w:tmpl w:val="F0C4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A0452D"/>
    <w:multiLevelType w:val="multilevel"/>
    <w:tmpl w:val="0962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CD5B74"/>
    <w:multiLevelType w:val="multilevel"/>
    <w:tmpl w:val="51C0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590079"/>
    <w:multiLevelType w:val="multilevel"/>
    <w:tmpl w:val="97F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636230"/>
    <w:multiLevelType w:val="multilevel"/>
    <w:tmpl w:val="2A7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804C44"/>
    <w:multiLevelType w:val="multilevel"/>
    <w:tmpl w:val="1770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250C2E"/>
    <w:multiLevelType w:val="multilevel"/>
    <w:tmpl w:val="E40C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2D2277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5A5B40"/>
    <w:multiLevelType w:val="multilevel"/>
    <w:tmpl w:val="FA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045112"/>
    <w:multiLevelType w:val="multilevel"/>
    <w:tmpl w:val="D1B6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A82532"/>
    <w:multiLevelType w:val="multilevel"/>
    <w:tmpl w:val="458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531258">
    <w:abstractNumId w:val="55"/>
  </w:num>
  <w:num w:numId="2" w16cid:durableId="1066609912">
    <w:abstractNumId w:val="43"/>
  </w:num>
  <w:num w:numId="3" w16cid:durableId="1818645030">
    <w:abstractNumId w:val="52"/>
  </w:num>
  <w:num w:numId="4" w16cid:durableId="744306113">
    <w:abstractNumId w:val="22"/>
  </w:num>
  <w:num w:numId="5" w16cid:durableId="1505050062">
    <w:abstractNumId w:val="45"/>
  </w:num>
  <w:num w:numId="6" w16cid:durableId="1285696105">
    <w:abstractNumId w:val="35"/>
  </w:num>
  <w:num w:numId="7" w16cid:durableId="707535930">
    <w:abstractNumId w:val="21"/>
  </w:num>
  <w:num w:numId="8" w16cid:durableId="1223100664">
    <w:abstractNumId w:val="59"/>
  </w:num>
  <w:num w:numId="9" w16cid:durableId="729236059">
    <w:abstractNumId w:val="29"/>
  </w:num>
  <w:num w:numId="10" w16cid:durableId="1403793661">
    <w:abstractNumId w:val="31"/>
  </w:num>
  <w:num w:numId="11" w16cid:durableId="1534340667">
    <w:abstractNumId w:val="14"/>
  </w:num>
  <w:num w:numId="12" w16cid:durableId="1052194528">
    <w:abstractNumId w:val="37"/>
  </w:num>
  <w:num w:numId="13" w16cid:durableId="208347042">
    <w:abstractNumId w:val="49"/>
  </w:num>
  <w:num w:numId="14" w16cid:durableId="1957785088">
    <w:abstractNumId w:val="28"/>
  </w:num>
  <w:num w:numId="15" w16cid:durableId="269051947">
    <w:abstractNumId w:val="16"/>
  </w:num>
  <w:num w:numId="16" w16cid:durableId="55475599">
    <w:abstractNumId w:val="1"/>
  </w:num>
  <w:num w:numId="17" w16cid:durableId="1034230577">
    <w:abstractNumId w:val="20"/>
  </w:num>
  <w:num w:numId="18" w16cid:durableId="1476411084">
    <w:abstractNumId w:val="26"/>
  </w:num>
  <w:num w:numId="19" w16cid:durableId="1457526285">
    <w:abstractNumId w:val="44"/>
  </w:num>
  <w:num w:numId="20" w16cid:durableId="1257710578">
    <w:abstractNumId w:val="13"/>
  </w:num>
  <w:num w:numId="21" w16cid:durableId="1091047920">
    <w:abstractNumId w:val="19"/>
  </w:num>
  <w:num w:numId="22" w16cid:durableId="983661002">
    <w:abstractNumId w:val="34"/>
  </w:num>
  <w:num w:numId="23" w16cid:durableId="1788739837">
    <w:abstractNumId w:val="11"/>
  </w:num>
  <w:num w:numId="24" w16cid:durableId="975912560">
    <w:abstractNumId w:val="6"/>
  </w:num>
  <w:num w:numId="25" w16cid:durableId="814179483">
    <w:abstractNumId w:val="4"/>
  </w:num>
  <w:num w:numId="26" w16cid:durableId="1380010734">
    <w:abstractNumId w:val="46"/>
  </w:num>
  <w:num w:numId="27" w16cid:durableId="552161569">
    <w:abstractNumId w:val="33"/>
  </w:num>
  <w:num w:numId="28" w16cid:durableId="1748725606">
    <w:abstractNumId w:val="15"/>
  </w:num>
  <w:num w:numId="29" w16cid:durableId="1643541070">
    <w:abstractNumId w:val="51"/>
  </w:num>
  <w:num w:numId="30" w16cid:durableId="1262031702">
    <w:abstractNumId w:val="47"/>
  </w:num>
  <w:num w:numId="31" w16cid:durableId="507253852">
    <w:abstractNumId w:val="53"/>
  </w:num>
  <w:num w:numId="32" w16cid:durableId="1005596918">
    <w:abstractNumId w:val="24"/>
  </w:num>
  <w:num w:numId="33" w16cid:durableId="280066464">
    <w:abstractNumId w:val="0"/>
  </w:num>
  <w:num w:numId="34" w16cid:durableId="1706519587">
    <w:abstractNumId w:val="23"/>
  </w:num>
  <w:num w:numId="35" w16cid:durableId="1966305093">
    <w:abstractNumId w:val="17"/>
  </w:num>
  <w:num w:numId="36" w16cid:durableId="2018657760">
    <w:abstractNumId w:val="60"/>
  </w:num>
  <w:num w:numId="37" w16cid:durableId="1988968475">
    <w:abstractNumId w:val="10"/>
  </w:num>
  <w:num w:numId="38" w16cid:durableId="1244493577">
    <w:abstractNumId w:val="7"/>
  </w:num>
  <w:num w:numId="39" w16cid:durableId="1516727587">
    <w:abstractNumId w:val="42"/>
  </w:num>
  <w:num w:numId="40" w16cid:durableId="63457280">
    <w:abstractNumId w:val="18"/>
  </w:num>
  <w:num w:numId="41" w16cid:durableId="1838689185">
    <w:abstractNumId w:val="63"/>
  </w:num>
  <w:num w:numId="42" w16cid:durableId="42095077">
    <w:abstractNumId w:val="54"/>
  </w:num>
  <w:num w:numId="43" w16cid:durableId="857699231">
    <w:abstractNumId w:val="62"/>
  </w:num>
  <w:num w:numId="44" w16cid:durableId="513766380">
    <w:abstractNumId w:val="56"/>
  </w:num>
  <w:num w:numId="45" w16cid:durableId="1640845352">
    <w:abstractNumId w:val="50"/>
  </w:num>
  <w:num w:numId="46" w16cid:durableId="22899570">
    <w:abstractNumId w:val="27"/>
  </w:num>
  <w:num w:numId="47" w16cid:durableId="715861150">
    <w:abstractNumId w:val="32"/>
  </w:num>
  <w:num w:numId="48" w16cid:durableId="2116049551">
    <w:abstractNumId w:val="58"/>
  </w:num>
  <w:num w:numId="49" w16cid:durableId="1574504505">
    <w:abstractNumId w:val="41"/>
  </w:num>
  <w:num w:numId="50" w16cid:durableId="2088575151">
    <w:abstractNumId w:val="12"/>
  </w:num>
  <w:num w:numId="51" w16cid:durableId="1945922429">
    <w:abstractNumId w:val="9"/>
  </w:num>
  <w:num w:numId="52" w16cid:durableId="1406758037">
    <w:abstractNumId w:val="48"/>
  </w:num>
  <w:num w:numId="53" w16cid:durableId="584073938">
    <w:abstractNumId w:val="38"/>
  </w:num>
  <w:num w:numId="54" w16cid:durableId="1845778220">
    <w:abstractNumId w:val="25"/>
  </w:num>
  <w:num w:numId="55" w16cid:durableId="181019739">
    <w:abstractNumId w:val="2"/>
  </w:num>
  <w:num w:numId="56" w16cid:durableId="1996176953">
    <w:abstractNumId w:val="61"/>
  </w:num>
  <w:num w:numId="57" w16cid:durableId="465047318">
    <w:abstractNumId w:val="36"/>
  </w:num>
  <w:num w:numId="58" w16cid:durableId="333268362">
    <w:abstractNumId w:val="3"/>
  </w:num>
  <w:num w:numId="59" w16cid:durableId="1811752063">
    <w:abstractNumId w:val="57"/>
  </w:num>
  <w:num w:numId="60" w16cid:durableId="1374188448">
    <w:abstractNumId w:val="30"/>
  </w:num>
  <w:num w:numId="61" w16cid:durableId="1602031782">
    <w:abstractNumId w:val="5"/>
  </w:num>
  <w:num w:numId="62" w16cid:durableId="964625601">
    <w:abstractNumId w:val="40"/>
  </w:num>
  <w:num w:numId="63" w16cid:durableId="1182353845">
    <w:abstractNumId w:val="8"/>
  </w:num>
  <w:num w:numId="64" w16cid:durableId="15604292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76"/>
    <w:rsid w:val="000406EB"/>
    <w:rsid w:val="000A6F99"/>
    <w:rsid w:val="000F1E63"/>
    <w:rsid w:val="0023658D"/>
    <w:rsid w:val="002E7675"/>
    <w:rsid w:val="00353B54"/>
    <w:rsid w:val="004C0F0F"/>
    <w:rsid w:val="005D7EC3"/>
    <w:rsid w:val="00601B8F"/>
    <w:rsid w:val="0072718F"/>
    <w:rsid w:val="00A5241E"/>
    <w:rsid w:val="00B0006A"/>
    <w:rsid w:val="00BF6712"/>
    <w:rsid w:val="00D829CE"/>
    <w:rsid w:val="00E30933"/>
    <w:rsid w:val="00E84CEC"/>
    <w:rsid w:val="00FA4311"/>
    <w:rsid w:val="00FD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7B9FC0EA"/>
  <w14:defaultImageDpi w14:val="32767"/>
  <w15:chartTrackingRefBased/>
  <w15:docId w15:val="{D85A36BA-F5BE-0A41-BE75-15EE578F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1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1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37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D1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FD1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D1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D1376"/>
  </w:style>
  <w:style w:type="paragraph" w:customStyle="1" w:styleId="p4">
    <w:name w:val="p4"/>
    <w:basedOn w:val="Normal"/>
    <w:rsid w:val="00FD1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D1376"/>
  </w:style>
  <w:style w:type="character" w:customStyle="1" w:styleId="s3">
    <w:name w:val="s3"/>
    <w:basedOn w:val="DefaultParagraphFont"/>
    <w:rsid w:val="00FD1376"/>
  </w:style>
  <w:style w:type="character" w:customStyle="1" w:styleId="s4">
    <w:name w:val="s4"/>
    <w:basedOn w:val="DefaultParagraphFont"/>
    <w:rsid w:val="00FD1376"/>
  </w:style>
  <w:style w:type="character" w:customStyle="1" w:styleId="s5">
    <w:name w:val="s5"/>
    <w:basedOn w:val="DefaultParagraphFont"/>
    <w:rsid w:val="00A52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1013</Words>
  <Characters>6404</Characters>
  <Application>Microsoft Office Word</Application>
  <DocSecurity>0</DocSecurity>
  <Lines>320</Lines>
  <Paragraphs>200</Paragraphs>
  <ScaleCrop>false</ScaleCrop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3</cp:revision>
  <dcterms:created xsi:type="dcterms:W3CDTF">2026-03-21T04:14:00Z</dcterms:created>
  <dcterms:modified xsi:type="dcterms:W3CDTF">2026-04-02T02:35:00Z</dcterms:modified>
</cp:coreProperties>
</file>