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466540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智能烟感技术方案设计文档</w:t>
      </w:r>
    </w:p>
    <w:p w14:paraId="799FA45A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一、项目概述</w:t>
      </w:r>
      <w:bookmarkEnd w:id="0"/>
    </w:p>
    <w:p w14:paraId="28F26758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1.1 项目背景</w:t>
      </w:r>
      <w:bookmarkEnd w:id="1"/>
    </w:p>
    <w:p w14:paraId="627972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管伊佳物联平台现有架构，针对JTY-GD-TCN2010型独立式光电感烟火灾探测报警器（以下简称“传感器”）的Cat.1无线通信特性与双波长低误报检测能力，构建多传感器集中管理系统。该传感器具备电池供电（寿命3年）、免网关部署、防拆/低电/温度/火灾多维度报警功能，可广泛应用于酒店公寓、老旧小区、临街商铺、工业车间、养老机构及文博古建等场景，解决传统烟感设备分散管理、报警响应慢、维护成本高的问题，实现“多对1”的设备统一管控与全流程智能化运维。</w:t>
      </w:r>
    </w:p>
    <w:p w14:paraId="3374202C">
      <w:pPr>
        <w:spacing w:before="120" w:after="120" w:line="288" w:lineRule="auto"/>
        <w:ind w:left="0"/>
        <w:jc w:val="left"/>
      </w:pPr>
    </w:p>
    <w:p w14:paraId="29420BEE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1.2 项目目标</w:t>
      </w:r>
      <w:bookmarkEnd w:id="2"/>
    </w:p>
    <w:p w14:paraId="04AB69FB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适配JTY-GD-TCN2010传感器的Cat.1 LPWAN通信协议，实现100+传感器同时在线（可扩展），单设备故障不影响其他设备通信。</w:t>
      </w:r>
    </w:p>
    <w:p w14:paraId="023DB746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覆盖“传感器接入-设备管理-报警处理-通知下发-日志追溯”全流程，支持双波长检测数据解析、多类型报警区分（火灾/温度/低电/防拆）。</w:t>
      </w:r>
    </w:p>
    <w:p w14:paraId="3A72A88D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满足终端参数远程配置（如上报间隔、报警阈值）、现场声光报警（音量&gt;80dB）与远程消音控制，确保报警响应延迟≤10s。</w:t>
      </w:r>
    </w:p>
    <w:p w14:paraId="722C49BF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实现按</w:t>
      </w:r>
      <w:r>
        <w:rPr>
          <w:rFonts w:ascii="Arial" w:hAnsi="Arial" w:eastAsia="等线" w:cs="Arial"/>
          <w:b/>
          <w:sz w:val="22"/>
        </w:rPr>
        <w:t>传感器（IMEI）独立</w:t>
      </w:r>
      <w:r>
        <w:rPr>
          <w:rFonts w:ascii="Arial" w:hAnsi="Arial" w:eastAsia="等线" w:cs="Arial"/>
          <w:sz w:val="22"/>
        </w:rPr>
        <w:t>的通知额度管理（语音10条/短信20条免费，超额分别按0.25元/条、0.1元/条计费），支持充值与用量统计，免费额度永久有效，不按月重置。</w:t>
      </w:r>
    </w:p>
    <w:p w14:paraId="0CDCC114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二、系统架构</w:t>
      </w:r>
      <w:bookmarkEnd w:id="3"/>
    </w:p>
    <w:p w14:paraId="43D3F8EF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2.1 技术架构</w:t>
      </w:r>
      <w:bookmarkEnd w:id="4"/>
    </w:p>
    <w:p w14:paraId="327358CC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A3BFF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989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层级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82F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技术选型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A37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核心作用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0DB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适配依据</w:t>
            </w:r>
          </w:p>
        </w:tc>
      </w:tr>
      <w:tr w14:paraId="5EEDB8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313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感知层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220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JTY-GD-TCN2010传感器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D5C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采集烟雾浓度（Tag0x14）、温度（Tag0x0B）、电池电量（Tag0x24），触发声光报警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8BC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传感器规格参数、协议Tag定义</w:t>
            </w:r>
          </w:p>
        </w:tc>
      </w:tr>
      <w:tr w14:paraId="312976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33B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通信层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C01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Cat.1 LPWAN（终端主动发起）、Mqtt协议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017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传感器通过Cat.1上报帧数据（含包头0x7E、包尾0x7E、CRC校验），平台转换为Mqtt消息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F74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通信协议、帧结构规范</w:t>
            </w:r>
          </w:p>
        </w:tc>
      </w:tr>
      <w:tr w14:paraId="7E4C1C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632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5EC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Spring Boot2.5、MyBatis3.5、Netty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C47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实现Cat.1协议编解码、报警逻辑处理、通知下发；Netty保障高并发连接；集成分布式锁处理额度并发扣减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14B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技术栈选型、协议解析需求、额度并发控制需求</w:t>
            </w:r>
          </w:p>
        </w:tc>
      </w:tr>
      <w:tr w14:paraId="1B246D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140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5FB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MySQL8.0.24、Redis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1AF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MySQL 存储设备属性 / 报警日志 / 通知额度（含notification_quota、sensor_contact等新增表）；Redis 缓存设备实时状态（在线 / 离线 / 报警）、通信参数（RSRP/SNR）及传感器分类型额度数据（30 分钟缓存）。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183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数据存储设计、状态数据字段规范、缓存性能需求</w:t>
            </w:r>
          </w:p>
        </w:tc>
      </w:tr>
      <w:tr w14:paraId="1C0DE3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3AD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933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Vue3.4、Element-plus2.4、Echart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B34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展示传感器列表（按 IMEI / 区域筛选）、实时数据（烟雾浓度趋势图）、报警弹窗标红；新增通知模板配置（/iot/notification/template）、额度管理（/system/quota）、联系人绑定等页面。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5A9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用户交互需求、管理功能需求</w:t>
            </w:r>
          </w:p>
          <w:p w14:paraId="41308026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2B71E792">
      <w:pPr>
        <w:spacing w:before="120" w:after="120" w:line="288" w:lineRule="auto"/>
        <w:ind w:left="0"/>
        <w:jc w:val="left"/>
      </w:pPr>
    </w:p>
    <w:p w14:paraId="299BAFFA">
      <w:pPr>
        <w:spacing w:before="120" w:after="120" w:line="288" w:lineRule="auto"/>
        <w:ind w:left="0"/>
        <w:jc w:val="left"/>
      </w:pPr>
    </w:p>
    <w:p w14:paraId="6EF336E9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2.2 系统拓扑</w:t>
      </w:r>
      <w:bookmarkEnd w:id="5"/>
    </w:p>
    <w:p w14:paraId="03014493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传感器端：JTY-GD-TCN2010通过内置贴片SIM卡（默认移动，电信/联通可定制）接入4G基站，主动上报注册（0x02指令）、参数（0x01指令）、状态（0x01指令）数据。</w:t>
      </w:r>
    </w:p>
    <w:p w14:paraId="014FD3EC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平台端：Netty 服务接收 Cat.1 帧数据，解析后存储至 MySQL；Spring Boot 服务处理报警触发（如烟雾浓度 &gt; 阈值 Tag0x14）、通知下发（调用阿里云短信、腾讯云语音等第三方接口），并通过 Redis 实现</w:t>
      </w:r>
      <w:r>
        <w:rPr>
          <w:rFonts w:ascii="Arial" w:hAnsi="Arial" w:eastAsia="等线" w:cs="Arial"/>
          <w:b/>
          <w:sz w:val="22"/>
        </w:rPr>
        <w:t>传感器额度并发控制</w:t>
      </w:r>
      <w:r>
        <w:rPr>
          <w:rFonts w:ascii="Arial" w:hAnsi="Arial" w:eastAsia="等线" w:cs="Arial"/>
          <w:sz w:val="22"/>
        </w:rPr>
        <w:t>（按联系人优先级下发通知）。</w:t>
      </w:r>
    </w:p>
    <w:p w14:paraId="0CA07723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用户端：Web端通过接口查看设备详情（含ICCID/模组版本）、配置参数（如正常工作间隔Tag0x06）、管理通知模板与额度；报警时接收弹窗与绑定联系人通知（语音/短信）。</w:t>
      </w:r>
    </w:p>
    <w:p w14:paraId="6381D732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三、功能模块设计</w:t>
      </w:r>
      <w:bookmarkEnd w:id="6"/>
    </w:p>
    <w:p w14:paraId="773E2249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3.1 传感器接入模块（新增）</w:t>
      </w:r>
      <w:bookmarkEnd w:id="7"/>
    </w:p>
    <w:p w14:paraId="1BBEBE82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3.1.1 核心功能</w:t>
      </w:r>
      <w:bookmarkEnd w:id="8"/>
    </w:p>
    <w:p w14:paraId="33670A80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协议适配：解析Cat.1帧结构（包头0x7E→协议版本→UTC时间（4字节）→帧号（2字节高位在前）→长度→指令→加密→消息体→CRC→包尾0x7E），提取设备唯一标识IMEI（Tag0x65，BCD[8]）。</w:t>
      </w:r>
    </w:p>
    <w:p w14:paraId="50F9510D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注册流程：</w:t>
      </w:r>
    </w:p>
    <w:p w14:paraId="2D7B1871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传感器发送注册消息（指令0x02，明文），消息体含Tag0x65（IMEI）；</w:t>
      </w:r>
    </w:p>
    <w:p w14:paraId="78DEF066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平台返回注册应答（指令0x06，明文），指定后续加密方式（AR/明文）；</w:t>
      </w:r>
    </w:p>
    <w:p w14:paraId="0C62D4BD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注册成功后，传感器上报参数消息（指令0x01），含模组版本（Tag0x67）、终端类型（Tag0x03，0x98对应JTY-GD-TCN2010-C）、报警阈值（Tag0x14烟雾/Tag0x0B温度）。</w:t>
      </w:r>
    </w:p>
    <w:p w14:paraId="13499E51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数据转换：将传感器TLV格式数据（如Tag0x14=0064表示烟雾浓度100%）映射为系统标准属性，转换为Mqtt消息供其他模块调用。</w:t>
      </w:r>
    </w:p>
    <w:p w14:paraId="265FF85E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3.1.2 关键代码实现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74F34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642D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Cat1ProtocolAdapter implements SensorProtocolAdapter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@Override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MqttMessage convertToMqtt(SensorData rawData)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1. 校验帧头（0x7E）与帧尾（0x7E）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byte[] frame = rawData.getFrameBytes();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(frame[0] != 0x7E || frame[frame.length-1] != 0x7E)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throw new ProtocolException("帧结构错误：缺少0x7E标识");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2. 解析指令码（第6字节，0x02=注册，0x01=参数/状态）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byte cmd = frame[5];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Map&lt;Integer, Object&gt; tlvData = parseTlv(frame, 8, frame.length-3); // 消息体起始位置=8，排除CRC与包尾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3. 提取IMEI（Tag0x65，BCD[8]）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String imei = parseBcdToString((byte[]) tlvData.get(0x65), 8);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4. 按指令码封装Mqtt消息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(cmd == 0x02)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buildRegisterMqttMsg(imei);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 else if (cmd == 0x01)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buildStatusParamMqttMsg(imei, tlvData, isParamFrame(tlvData));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null;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判断是否为参数帧（含Tag0x06=正常工作间隔则为参数帧）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boolean isParamFrame(Map&lt;Integer, Object&gt; tlvData)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tlvData.containsKey(0x06);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32FAA67B">
      <w:pPr>
        <w:spacing w:before="120" w:after="120" w:line="288" w:lineRule="auto"/>
        <w:ind w:left="0"/>
        <w:jc w:val="left"/>
      </w:pPr>
    </w:p>
    <w:p w14:paraId="09B75C67">
      <w:pPr>
        <w:spacing w:before="120" w:after="120" w:line="288" w:lineRule="auto"/>
        <w:ind w:left="0"/>
        <w:jc w:val="left"/>
      </w:pPr>
    </w:p>
    <w:p w14:paraId="403559EB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3.2.1 功能增强</w:t>
      </w:r>
      <w:bookmarkEnd w:id="10"/>
    </w:p>
    <w:p w14:paraId="53377407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设备状态展示：列表显示传感器核心信息，含：</w:t>
      </w:r>
    </w:p>
    <w:p w14:paraId="3E24327C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基础属性：IMEI（Tag0x65）、物料编码（JTY-GD-TCN2010）、安装位置、所属区域、ICCID（Tag0x70）；</w:t>
      </w:r>
    </w:p>
    <w:p w14:paraId="0E281BEB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实时状态：在线/离线（基于心跳上报，默认12h间隔）、烟雾浓度（Tag0x14）、温度（Tag0x0B）、电池电量（Tag0x24）、信号质量（RSSI Tag0x69/RSRP Tag0x6c）；</w:t>
      </w:r>
    </w:p>
    <w:p w14:paraId="4AF508F7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报警状态：正常/火灾（Tag0x01）/温度（Tag0x02）/低电（Tag0x02）/防拆（Tag0x02），用颜色区分（正常绿、报警红、离线灰）。</w:t>
      </w:r>
    </w:p>
    <w:p w14:paraId="47892AF4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批量操作：支持选中传感器批量更新 “安装位置”“绑定联系人”“所属区域”，单次最大支持 50 台设备操作；新增</w:t>
      </w:r>
      <w:r>
        <w:rPr>
          <w:rFonts w:ascii="Arial" w:hAnsi="Arial" w:eastAsia="等线" w:cs="Arial"/>
          <w:b/>
          <w:sz w:val="22"/>
        </w:rPr>
        <w:t>批量更新传感器联系人接口</w:t>
      </w:r>
      <w:r>
        <w:rPr>
          <w:rFonts w:ascii="Arial" w:hAnsi="Arial" w:eastAsia="等线" w:cs="Arial"/>
          <w:sz w:val="22"/>
        </w:rPr>
        <w:t>，支持同时为多传感器配置多优先级联系人（区分语音 / 短信通知类型）。</w:t>
      </w:r>
    </w:p>
    <w:p w14:paraId="3C3CC4DE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参数配置：可远程修改传感器参数（需下发指令0x07，终端返回0x01确认消息）：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517620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829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1BD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协议Tag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BFA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7E4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范围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188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</w:tr>
      <w:tr w14:paraId="0ED4A2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79F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正常工作上报间隔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3FC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0x06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7B5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Int32u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BD4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30s-86400s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E4F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86400s（24h）</w:t>
            </w:r>
          </w:p>
        </w:tc>
      </w:tr>
      <w:tr w14:paraId="41B8EC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CD8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紧急报警间隔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4B8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0x08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362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Int32u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6C8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30s-300s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2D5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30s</w:t>
            </w:r>
          </w:p>
        </w:tc>
      </w:tr>
      <w:tr w14:paraId="553333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007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烟雾浓度报警阈值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EBD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0x14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73D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Int16u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C74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0-200%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19A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</w:tr>
      <w:tr w14:paraId="2E25B3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049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温度报警上限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34F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0x0B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2C7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Int8s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93A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-20℃-70℃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B59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50℃</w:t>
            </w:r>
          </w:p>
        </w:tc>
      </w:tr>
      <w:tr w14:paraId="046BFE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371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温度报警下限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03F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0x21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812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Int8s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8D5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-20℃-70℃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3FA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-10℃</w:t>
            </w:r>
          </w:p>
        </w:tc>
      </w:tr>
    </w:tbl>
    <w:p w14:paraId="603F7DB3">
      <w:pPr>
        <w:spacing w:before="120" w:after="120" w:line="288" w:lineRule="auto"/>
        <w:ind w:left="0"/>
        <w:jc w:val="left"/>
      </w:pPr>
    </w:p>
    <w:p w14:paraId="5443446D">
      <w:pPr>
        <w:spacing w:before="120" w:after="120" w:line="288" w:lineRule="auto"/>
        <w:ind w:left="0"/>
        <w:jc w:val="left"/>
      </w:pPr>
    </w:p>
    <w:p w14:paraId="4C1129B4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批量部署的IMEI自动录入工具：</w:t>
      </w:r>
    </w:p>
    <w:p w14:paraId="7851C2D7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Excel模板强化：必填项校验（deviceNumber/IMEI需15-17位数字，productId需存在于系统产品列表）；扩展字段含activationStatus（默认0-未激活）、installTime（可选），支持导入后批量激活。</w:t>
      </w:r>
    </w:p>
    <w:p w14:paraId="1361A142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导入流程优化：前端解析后展示“导入预览”，标记不合规数据并支持编辑；后端用EasyExcel的readListener流式读取（避免OOM），通过DeviceMapper.checkDuplicateImei批量校验唯一性。</w:t>
      </w:r>
    </w:p>
    <w:p w14:paraId="2DE6F9A9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导入日志：新增iot_import_log表，记录导入人、时间、成功数量、失败原因（如“IMEI=860061060282358已存在”），前端可通过/iot/device/importLog查询。</w:t>
      </w:r>
    </w:p>
    <w:p w14:paraId="548218A8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3.2.2 数据模型扩展</w:t>
      </w:r>
      <w:bookmarkEnd w:id="11"/>
    </w:p>
    <w:p w14:paraId="4E1E6793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10AE3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D625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SensorDevice extends Device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String materialCode = "JTY-GD-TCN2010"; // 固定物料编码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String installationLocation; // 安装位置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Long areaId; // 所属区域ID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String areaName; // 所属区域名称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List&lt;Contact&gt; contacts; // 绑定联系人列表（含userId/phone/notifyType/priority）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协议关联属性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String imei; // 设备唯一标识（Tag0x65，BCD[8]）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String iccid; // SIM卡ID（Tag0x70，BCD[10]）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String moduleVersion; // 通信模组版本（Tag0x67，ASCII）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String moduleVendor; // 模组厂商（Tag0x68，如03=利尔达）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Integer terminalType = 0x98; // 终端类型（Tag0x03，JTY-GD-TCN2010-C专属）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Integer normalWorkInterval = 86400; // 正常工作间隔（秒，Tag0x06）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Integer emergencyAlarmInterval = 30; // 紧急报警间隔（秒，Tag0x08）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Integer smokeThreshold = 100; // 烟雾报警阈值（%，Tag0x14）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Integer tempUpperLimit = 50; // 温度上限（℃，Tag0x0B）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Integer tempLowerLimit = -10; // 温度下限（℃，Tag0x21）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Getter/Setter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联系人内部类（新增）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static class Contact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private Long userId; // 联系人用户ID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private String phone; // 联系电话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private Integer notifyType; // 通知类型（1=语音，2=短信）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private Integer priority; // 通知优先级（1=最高）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Getter/Setter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05A6D6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</w:t>
      </w:r>
    </w:p>
    <w:p w14:paraId="028AF940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3.3 报警处理模块（扩展）</w:t>
      </w:r>
      <w:bookmarkEnd w:id="12"/>
    </w:p>
    <w:p w14:paraId="5F4DCEB4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3.3.1 报警类型与优先级</w:t>
      </w:r>
      <w:bookmarkEnd w:id="13"/>
    </w:p>
    <w:p w14:paraId="4FADC3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严格遵循传感器报警协议规则，按优先级从高到低排序：</w:t>
      </w:r>
    </w:p>
    <w:p w14:paraId="2B62C58A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5"/>
        <w:gridCol w:w="1050"/>
        <w:gridCol w:w="1050"/>
        <w:gridCol w:w="2415"/>
        <w:gridCol w:w="2415"/>
      </w:tblGrid>
      <w:tr w14:paraId="1C9660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722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报警类型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30F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协议Tag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8A3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Value值</w:t>
            </w:r>
          </w:p>
        </w:tc>
        <w:tc>
          <w:tcPr>
            <w:tcW w:w="24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670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</w:t>
            </w:r>
          </w:p>
        </w:tc>
        <w:tc>
          <w:tcPr>
            <w:tcW w:w="24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6FC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现场响应</w:t>
            </w:r>
          </w:p>
        </w:tc>
      </w:tr>
      <w:tr w14:paraId="752BFA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2B3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火灾报警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75A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0x01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B3A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0x01</w:t>
            </w:r>
          </w:p>
        </w:tc>
        <w:tc>
          <w:tcPr>
            <w:tcW w:w="24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634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烟雾浓度&gt;Tag0x14阈值</w:t>
            </w:r>
          </w:p>
        </w:tc>
        <w:tc>
          <w:tcPr>
            <w:tcW w:w="24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B3D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声光报警（红灯常亮，音量&gt;80dB）</w:t>
            </w:r>
          </w:p>
        </w:tc>
      </w:tr>
      <w:tr w14:paraId="083332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6D6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防拆报警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219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0x02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B22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0x03</w:t>
            </w:r>
          </w:p>
        </w:tc>
        <w:tc>
          <w:tcPr>
            <w:tcW w:w="24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6CF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传感器底座分离</w:t>
            </w:r>
          </w:p>
        </w:tc>
        <w:tc>
          <w:tcPr>
            <w:tcW w:w="24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0FF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声光报警（红灯55秒闪1次）</w:t>
            </w:r>
          </w:p>
        </w:tc>
      </w:tr>
      <w:tr w14:paraId="2B97A8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0E9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温度报警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EC3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0x02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1A9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0x02</w:t>
            </w:r>
          </w:p>
        </w:tc>
        <w:tc>
          <w:tcPr>
            <w:tcW w:w="24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6A6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温度&gt;Tag0x0B上限或&lt;Tag0x21下限</w:t>
            </w:r>
          </w:p>
        </w:tc>
        <w:tc>
          <w:tcPr>
            <w:tcW w:w="24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AF4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声光报警（红灯55秒闪1次）</w:t>
            </w:r>
          </w:p>
        </w:tc>
      </w:tr>
      <w:tr w14:paraId="04E470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239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低电报警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8DE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0x02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42C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0x02</w:t>
            </w:r>
          </w:p>
        </w:tc>
        <w:tc>
          <w:tcPr>
            <w:tcW w:w="24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51D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电池电量&lt;20%（Tag0x24）</w:t>
            </w:r>
          </w:p>
        </w:tc>
        <w:tc>
          <w:tcPr>
            <w:tcW w:w="24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A2C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声光报警（红灯55秒闪1次）</w:t>
            </w:r>
          </w:p>
        </w:tc>
      </w:tr>
    </w:tbl>
    <w:p w14:paraId="750793B3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833157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74A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注：多报警同时触发时，仅上报优先级最高的类型（如火灾+防拆报警，仅上报火灾报警）。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报警类型编码说明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：1 = 火灾，2 = 温度，3 = 低电，4 = 防拆（新增）。</w:t>
            </w:r>
          </w:p>
        </w:tc>
      </w:tr>
    </w:tbl>
    <w:p w14:paraId="31C77244">
      <w:pPr>
        <w:spacing w:before="120" w:after="120" w:line="288" w:lineRule="auto"/>
        <w:ind w:left="0"/>
        <w:jc w:val="left"/>
      </w:pPr>
    </w:p>
    <w:p w14:paraId="774A7945">
      <w:pPr>
        <w:spacing w:before="120" w:after="120" w:line="288" w:lineRule="auto"/>
        <w:ind w:left="0"/>
        <w:jc w:val="left"/>
      </w:pPr>
    </w:p>
    <w:p w14:paraId="1199820D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3.3.2 核心功能实现</w:t>
      </w:r>
      <w:bookmarkEnd w:id="14"/>
    </w:p>
    <w:p w14:paraId="0BD85E84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报警检测：接收传感器状态消息（指令0x01），解析TLV中的报警Tag（0x01/0x02），比对阈值后触发报警。</w:t>
      </w:r>
    </w:p>
    <w:p w14:paraId="3DCF8470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远程控制：支持下发控制指令（0x04），实现：</w:t>
      </w:r>
    </w:p>
    <w:p w14:paraId="7462A47F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蜂鸣器消音（Tag0x20，设置消音时间30s-86400s，默认120s）；</w:t>
      </w:r>
    </w:p>
    <w:p w14:paraId="3D87CBFE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设备重启（Tag0x0C，Value=0x01有效）；</w:t>
      </w:r>
    </w:p>
    <w:p w14:paraId="3F1D73DB"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恢复出厂设置（Tag0x0D，Value=0x01有效）。</w:t>
      </w:r>
    </w:p>
    <w:p w14:paraId="0B14D93C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前端交互：报警触发后，Web端通过WebSocket推送弹窗，标红对应传感器，显示“IMEI+安装位置+报警类型+触发值”（如“IMEI:869149040980562 位置:1号仓库 火灾报警 烟雾浓度:120%”）。</w:t>
      </w:r>
    </w:p>
    <w:p w14:paraId="63CCDCC8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电池更换提醒阈值配置：</w:t>
      </w:r>
    </w:p>
    <w:p w14:paraId="433D0705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阈值管理强化：在ThingsModel中为battery_level添加threshold_config字段（JSON格式），支持按设备类型配置不同阈值（如</w:t>
      </w:r>
      <w:r>
        <w:rPr>
          <w:rFonts w:ascii="Consolas" w:hAnsi="Consolas" w:eastAsia="Consolas" w:cs="Consolas"/>
          <w:sz w:val="22"/>
          <w:shd w:val="clear" w:fill="EFF0F1"/>
        </w:rPr>
        <w:t>{"default":25,"device_type_1":30}</w:t>
      </w:r>
      <w:r>
        <w:rPr>
          <w:rFonts w:ascii="Arial" w:hAnsi="Arial" w:eastAsia="等线" w:cs="Arial"/>
          <w:sz w:val="22"/>
        </w:rPr>
        <w:t>）；前端支持按区域/产品批量设置，记录存入iot_threshold_log。</w:t>
      </w:r>
    </w:p>
    <w:p w14:paraId="0C428763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提醒触发优化：连续3次上报电量低于阈值才触发提醒（基于SceneContext存储最近3次数据）；触发后设备状态更新为“待维护”（maintain_status=1），维护完成后手动置为正常，记录到iot_maintain_log。</w:t>
      </w:r>
    </w:p>
    <w:p w14:paraId="3636512B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3.3.3 关键代码实现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E6995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EB12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@Service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SensorAlarmService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@Autowired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NotificationService notificationService;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@Autowired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WebSocketService webSocketService;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void handleAlarm(SensorData data)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String sensorId = data.getSensorId(); // IMEI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Map&lt;Integer, Object&gt; tlvData = data.getTlvData();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1. 按优先级解析报警类型（优先Tag0x01，再Tag0x02）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AlarmType alarmType = parseAlarmType(tlvData);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(alarmType == null) return;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2. 记录报警日志（含触发Tag与值）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AlarmLog log = new AlarmLog();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log.setSensorId(sensorId);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log.setAlarmType(alarmType);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log.setTriggerTag(alarmType == AlarmType.FIRE ? 0x01 : 0x02);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log.setTriggerValue(getTriggerValue(tlvData, alarmType)); // 如烟雾浓度120%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log.setAlarmTime(new Date());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alarmLogMapper.insert(log);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3. 前端弹窗通知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String alarmMsg = String.format("IMEI:%s 位置:%s 报警类型:%s 触发值:%s",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sensorId, data.getInstallationLocation(), alarmType.getName(), log.getTriggerValue());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webSocketService.pushAlarmMsg(alarmMsg);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4. 调用通知模块，下发语音/短信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notificationService.triggerNotification(sensorId, alarmType);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解析报警类型（优先级：火灾&gt;防拆&gt;温度&gt;低电）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AlarmType parseAlarmType(Map&lt;Integer, Object&gt; tlvData)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先判断火灾报警（Tag0x01）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(tlvData.containsKey(0x01) &amp;&amp; (byte) tlvData.get(0x01) == 0x01)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new AlarmType(1, "火灾报警"); // 新增编码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再判断Tag0x02的其他报警（略）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(tlvData.containsKey(0x02))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byte value = (byte) tlvData.get(0x02);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if (value == 0x03)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return new AlarmType(4, "防拆报警"); // 新增编码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 else if (value == 0x02)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int temp = (byte) tlvData.get(0x0B);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int battery = (byte) tlvData.get(0x24);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SensorDevice device = (SensorDevice)DeviceUtil.getDevice(sensorId);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if (temp &gt; device.getTempUpperLimit() || temp &lt; device.getTempLowerLimit())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return new AlarmType(2, "温度报警"); // 新增编码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} else if (battery &lt; 20)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return new AlarmType(3, "低电报警"); // 新增编码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null;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报警类型枚举（新增）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static class AlarmType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private Integer code; // 编码（1-4）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private String name; // 名称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public AlarmType(Integer code, String name)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this.code = code;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this.name = name;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Getter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</w:t>
            </w:r>
          </w:p>
        </w:tc>
      </w:tr>
    </w:tbl>
    <w:p w14:paraId="774C6F19">
      <w:pPr>
        <w:spacing w:before="120" w:after="120" w:line="288" w:lineRule="auto"/>
        <w:ind w:left="0"/>
        <w:jc w:val="left"/>
      </w:pPr>
    </w:p>
    <w:p w14:paraId="35A7185E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3.4 通知管理模块（新增）</w:t>
      </w:r>
      <w:bookmarkEnd w:id="16"/>
    </w:p>
    <w:p w14:paraId="4BEDF734"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b/>
          <w:sz w:val="28"/>
        </w:rPr>
        <w:t>3.4.1 第三方接口对接</w:t>
      </w:r>
      <w:bookmarkEnd w:id="17"/>
    </w:p>
    <w:p w14:paraId="5F7E6BE3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短信：阿里云短信服务（API版本2017-05-25），核心接口SendSms（单条）、SendBatchSms（批量），通过TemplateCode区分报警类型；前端新增“通知模板配置”页面（/iot/notification/template），支持录入备案后的SignName和TemplateCode，存储于sys_notification_template表（关联产品ID复用）。</w:t>
      </w:r>
    </w:p>
    <w:p w14:paraId="38624AE0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语音：腾讯云语音通知（TTS模板），核心接口SendTtsVoice，通过TemplateId定义内容（如“您负责的区域传感器电量不足，请及时处理”），支持语速、音量配置。</w:t>
      </w:r>
    </w:p>
    <w:p w14:paraId="5EB52643">
      <w:pPr>
        <w:spacing w:before="260" w:after="120" w:line="288" w:lineRule="auto"/>
        <w:ind w:left="0"/>
        <w:jc w:val="left"/>
        <w:outlineLvl w:val="3"/>
      </w:pPr>
      <w:bookmarkStart w:id="18" w:name="heading_18"/>
      <w:r>
        <w:rPr>
          <w:rFonts w:ascii="Arial" w:hAnsi="Arial" w:eastAsia="等线" w:cs="Arial"/>
          <w:b/>
          <w:sz w:val="28"/>
        </w:rPr>
        <w:t>3.4.2 额度管理</w:t>
      </w:r>
      <w:bookmarkEnd w:id="18"/>
    </w:p>
    <w:p w14:paraId="094FF8A2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额度模型设计：新增</w:t>
      </w:r>
      <w:r>
        <w:rPr>
          <w:rFonts w:ascii="Arial" w:hAnsi="Arial" w:eastAsia="等线" w:cs="Arial"/>
          <w:b/>
          <w:sz w:val="22"/>
        </w:rPr>
        <w:t>notification_quota 表</w:t>
      </w:r>
      <w:r>
        <w:rPr>
          <w:rFonts w:ascii="Arial" w:hAnsi="Arial" w:eastAsia="等线" w:cs="Arial"/>
          <w:sz w:val="22"/>
        </w:rPr>
        <w:t>（删除原 sys_notification_quota 表），字段包括 id（主键）、sensor_id（VARCHAR (32)，传感器 IMEI，主键）、free_voice_count（INT，剩余免费语音条数，初始 10）、free_sms_count（INT，剩余免费短信条数，初始 20）、balance（DECIMAL (10,2)，账户余额，初始 0）；新增</w:t>
      </w:r>
      <w:r>
        <w:rPr>
          <w:rFonts w:ascii="Arial" w:hAnsi="Arial" w:eastAsia="等线" w:cs="Arial"/>
          <w:b/>
          <w:sz w:val="22"/>
        </w:rPr>
        <w:t>sensor_contact 表</w:t>
      </w:r>
      <w:r>
        <w:rPr>
          <w:rFonts w:ascii="Arial" w:hAnsi="Arial" w:eastAsia="等线" w:cs="Arial"/>
          <w:sz w:val="22"/>
        </w:rPr>
        <w:t>，字段包括 id（主键）、sensor_id（VARCHAR (32)）、user_id（BIGINT）、phone（VARCHAR (20)）、notify_type（TINYINT，1 = 语音 / 2 = 短信）、priority（TINYINT，1 = 最高）（新增）。</w:t>
      </w:r>
    </w:p>
    <w:p w14:paraId="1ECB960B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额度校验与扣减逻辑：在NotificationService中新增校验步骤，用Redis保证并发安全（缓存30分钟）；通过Redis的SETNX实现分布式锁，结合Lua脚本原子扣减（避免超扣）。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D1C69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0FE5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发送前校验额度（调整为传感器维度+分类型）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private void checkAndDeductQuota(String sensorId, Integer notifyType)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1. 查询传感器额度（Redis→MySQL）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String quotaKey = "notification:quota:" + sensorId;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NotificationQuota quota = (NotificationQuota) redisCache.getCacheObject(quotaKey);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(quota == null)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quota = notificationQuotaMapper.selectBySensorId(sensorId);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(quota == null)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初始化额度（语音10条、短信20条、余额0）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quota = new NotificationQuota(sensorId, 10, 20, BigDecimal.ZERO);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notificationQuotaMapper.insert(quota);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redisCache.setCacheObject(quotaKey, quota, 30, TimeUnit.MINUTES);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2. 按通知类型校验额度（语音→freeVoiceCount，短信→freeSmsCount）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boolean isVoice = notifyType == 1;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(isVoice &amp;&amp; quota.getFreeVoiceCount() &gt; 0)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扣减免费语音额度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quota.setFreeVoiceCount(quota.getFreeVoiceCount() - 1);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 else if (!isVoice &amp;&amp; quota.getFreeSmsCount() &gt; 0)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扣减免费短信额度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quota.setFreeSmsCount(quota.getFreeSmsCount() - 1);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 else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免费额度不足，扣减余额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BigDecimal price = isVoice ? NotificationQuota.VOICE_PRICE : NotificationQuota.SMS_PRICE;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(quota.getBalance().compareTo(price) &lt; 0)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throw new ServiceException("传感器" + sensorId + "通知额度/余额不足，请充值");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quota.setBalance(quota.getBalance().subtract(price));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3. 更新数据库+缓存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notificationQuotaMapper.updateById(quota);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redisCache.setCacheObject(quotaKey, quota, 30, TimeUnit.MINUTES);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通知额度实体（调整）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NotificationQuota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static final BigDecimal VOICE_PRICE = new BigDecimal("0.25"); // 语音单价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static final BigDecimal SMS_PRICE = new BigDecimal("0.1"); // 短信单价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Long id;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String sensorId; // 关联传感器IMEI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Integer freeVoiceCount; // 剩余免费语音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Integer freeSmsCount; // 剩余免费短信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BigDecimal balance; // 账户余额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构造器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NotificationQuota(String sensorId, Integer freeVoiceCount, Integer freeSmsCount, BigDecimal balance)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this.sensorId = sensorId;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this.freeVoiceCount = freeVoiceCount;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this.freeSmsCount = freeSmsCount;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this.balance = balance;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Getter/Setter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2. 校验额度是否充足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(quota.getUsedQuota() &gt;= quota.getTotalQuota())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throw new ServiceException("通知额度已耗尽，请联系管理员扩容");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3. 原子扣减额度（更新数据库+缓存）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quota.setUsedQuota(quota.getUsedQuota() + 1);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quota.setLastUsedTime(new Date());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notificationQuotaMapper.updateById(quota);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redisCache.setCacheObject(quotaKey, quota, 30, TimeUnit.MINUTES);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758E5039">
      <w:pPr>
        <w:spacing w:before="120" w:after="120" w:line="288" w:lineRule="auto"/>
        <w:ind w:left="0"/>
        <w:jc w:val="left"/>
      </w:pPr>
    </w:p>
    <w:p w14:paraId="30254A0D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并发控制Lua脚本：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1ACBC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2A3B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Lua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检查并扣减传感器分类型额度的Lua脚本（确保原子性）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local key = KEYS[1]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local notifyType = tonumber(ARGV[1]) -- 1=语音，2=短信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local freeVoice = tonumber(ARGV[2])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local freeSms = tonumber(ARGV[3])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local balance = tonumber(ARGV[4])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local voicePrice = tonumber(ARGV[5])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local smsPrice = tonumber(ARGV[6])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notifyType == 1 then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freeVoice &gt; 0 then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redis.call('hincrby', key, 'free_voice_count', -1)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1 -- 扣减免费语音成功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balance &gt;= voicePrice then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redis.call('hincrbyfloat', key, 'balance', -voicePrice)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1 -- 扣减余额成功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freeSms &gt; 0 then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redis.call('hincrby', key, 'free_sms_count', -1)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1 -- 扣减免费短信成功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balance &gt;= smsPrice then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redis.call('hincrbyfloat', key, 'balance', -smsPrice)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1 -- 扣减余额成功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return 0 -- 额度不足</w:t>
            </w:r>
          </w:p>
        </w:tc>
      </w:tr>
    </w:tbl>
    <w:p w14:paraId="1A0F9343">
      <w:pPr>
        <w:spacing w:before="120" w:after="120" w:line="288" w:lineRule="auto"/>
        <w:ind w:left="0"/>
        <w:jc w:val="left"/>
      </w:pPr>
    </w:p>
    <w:p w14:paraId="1E9DE398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额度预警与扩容：配置中心新增notification.alert_ratio=0.8（使用达80%预警），通过定时任务NotificationQuotaAlertJob每日检查并通知管理员；前端新增“额度管理”页面（/system/quota），管理员可手动调整total_quota，记录存入sys_operation_log。</w:t>
      </w:r>
    </w:p>
    <w:p w14:paraId="47D343E0">
      <w:pPr>
        <w:spacing w:before="260" w:after="120" w:line="288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3.4.3 通知触发流程</w:t>
      </w:r>
      <w:bookmarkEnd w:id="19"/>
    </w:p>
    <w:p w14:paraId="7E1FF981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接收报警事件，获取传感器 IMEI 与报警类型；</w:t>
      </w:r>
    </w:p>
    <w:p w14:paraId="2E7113FF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查询该传感器绑定的联系人列表（按</w:t>
      </w:r>
      <w:r>
        <w:rPr>
          <w:rFonts w:ascii="Arial" w:hAnsi="Arial" w:eastAsia="等线" w:cs="Arial"/>
          <w:b/>
          <w:sz w:val="22"/>
        </w:rPr>
        <w:t>priority 降序排序</w:t>
      </w:r>
      <w:r>
        <w:rPr>
          <w:rFonts w:ascii="Arial" w:hAnsi="Arial" w:eastAsia="等线" w:cs="Arial"/>
          <w:sz w:val="22"/>
        </w:rPr>
        <w:t>，高优先级联系人优先通知）；</w:t>
      </w:r>
    </w:p>
    <w:p w14:paraId="28A8073A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按联系人 notifyType（语音 / 短信）分别校验额度：</w:t>
      </w:r>
    </w:p>
    <w:p w14:paraId="0D858749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免费额度充足：扣减对应类型免费条数，调用第三方接口发送通知；・</w:t>
      </w:r>
    </w:p>
    <w:p w14:paraId="7A26AEEA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免费额度不足：计算对应类型费用（语音 0.25 元 / 短信 0.1 元），余额充足则扣减余额并发送，余额不足则跳过该联系人并记录日志；</w:t>
      </w:r>
    </w:p>
    <w:p w14:paraId="693EE9E8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通知内容模板：</w:t>
      </w:r>
    </w:p>
    <w:p w14:paraId="391CCDB6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语音：“您好，编号{IMEI}的烟感传感器触发{报警类型}，位置{安装位置}，当前{触发值}，请及时处理。”</w:t>
      </w:r>
    </w:p>
    <w:p w14:paraId="560DFF78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短信：“【智能烟感系统】报警通知：IMEI:{IMEI}，类型:{报警类型}，位置:{安装位置}，触发值:{触发值}，时间:{报警时间}。”</w:t>
      </w:r>
    </w:p>
    <w:p w14:paraId="2FFA6259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3.5 数据日志模块（扩展）</w:t>
      </w:r>
      <w:bookmarkEnd w:id="20"/>
    </w:p>
    <w:p w14:paraId="650A9B8F">
      <w:pPr>
        <w:spacing w:before="260" w:after="120" w:line="288" w:lineRule="auto"/>
        <w:ind w:left="0"/>
        <w:jc w:val="left"/>
        <w:outlineLvl w:val="3"/>
      </w:pPr>
      <w:bookmarkStart w:id="21" w:name="heading_21"/>
      <w:r>
        <w:rPr>
          <w:rFonts w:ascii="Arial" w:hAnsi="Arial" w:eastAsia="等线" w:cs="Arial"/>
          <w:b/>
          <w:sz w:val="28"/>
        </w:rPr>
        <w:t>3.5.1 日志分类与字段</w:t>
      </w:r>
      <w:bookmarkEnd w:id="21"/>
    </w:p>
    <w:p w14:paraId="3E3FB4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按传感器维度存储核心日志，包含通信与统计相关字段：</w:t>
      </w:r>
    </w:p>
    <w:p w14:paraId="12021FE3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CD916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B59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日志类型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DA0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核心字段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386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46BAF6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48F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报警日志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2B6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sensor_id (IMEI)、alarm_type（1 = 火灾，2 = 温度，3 = 低电，4 = 防拆）、trigger_tag、trigger_value、alarm_time、handle_status（补充 alarm_type 编码说明）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5E0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记录报警触发信息与处理状态</w:t>
            </w:r>
          </w:p>
        </w:tc>
      </w:tr>
      <w:tr w14:paraId="240E6A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B4D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通知日志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D58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sensor_id (IMEI)、notify_type (1 = 语音 / 2 = 短信)、receiver (电话)、send_result、</w:t>
            </w:r>
            <w:r>
              <w:rPr>
                <w:rFonts w:ascii="Arial" w:hAnsi="Arial" w:eastAsia="等线" w:cs="Arial"/>
                <w:b/>
                <w:sz w:val="22"/>
              </w:rPr>
              <w:t>quota_type(VOICE/SMS)</w:t>
            </w:r>
            <w:r>
              <w:rPr>
                <w:rFonts w:ascii="Arial" w:hAnsi="Arial" w:eastAsia="等线" w:cs="Arial"/>
                <w:sz w:val="22"/>
              </w:rPr>
              <w:t>、</w:t>
            </w:r>
            <w:r>
              <w:rPr>
                <w:rFonts w:ascii="Arial" w:hAnsi="Arial" w:eastAsia="等线" w:cs="Arial"/>
                <w:b/>
                <w:sz w:val="22"/>
              </w:rPr>
              <w:t>free_used (0 = 免费 / 1 = 付费)</w:t>
            </w:r>
            <w:r>
              <w:rPr>
                <w:rFonts w:ascii="Arial" w:hAnsi="Arial" w:eastAsia="等线" w:cs="Arial"/>
                <w:sz w:val="22"/>
              </w:rPr>
              <w:t>、quota_used (免费 / 付费)、send_time（新增 2 个字段）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6FD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记录通知发送详情与额度消耗</w:t>
            </w:r>
          </w:p>
        </w:tc>
      </w:tr>
      <w:tr w14:paraId="7C69C5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A45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状态变更日志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A3A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sensor_id(IMEI)、status(在线/离线)、smoke_concentration(Tag0x14)、temperature(Tag0x0B)、battery(Tag0x24)、rsrp(Tag0x6c)、send_fail_count(Tag0x17)、update_time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5CA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记录设备状态与关键参数变化</w:t>
            </w:r>
          </w:p>
        </w:tc>
      </w:tr>
      <w:tr w14:paraId="4F6D4C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A81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配置日志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061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sensor_id(IMEI)、config_tag(如0x06/0x14)、old_value、new_value、config_time、confirm_status(成功/待确认)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DA1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记录参数配置操作与终端确认结果</w:t>
            </w:r>
          </w:p>
        </w:tc>
      </w:tr>
      <w:tr w14:paraId="5A278C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B36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导入日志（新增）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B2E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id、import_user、import_time、success_count、fail_count、fail_reason、file_name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C44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记录传感器批量导入详情（存储于iot_import_log）</w:t>
            </w:r>
          </w:p>
        </w:tc>
      </w:tr>
      <w:tr w14:paraId="236DEE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10A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阈值调整日志（新增）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30B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id、sensor_id、threshold_type、old_value、new_value、operate_user、operate_time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ADE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记录电池阈值等调整操作（存储于iot_threshold_log）</w:t>
            </w:r>
          </w:p>
        </w:tc>
      </w:tr>
    </w:tbl>
    <w:p w14:paraId="3EC07CDE">
      <w:pPr>
        <w:spacing w:before="120" w:after="120" w:line="288" w:lineRule="auto"/>
        <w:ind w:left="0"/>
        <w:jc w:val="left"/>
      </w:pPr>
    </w:p>
    <w:p w14:paraId="57A5F416">
      <w:pPr>
        <w:spacing w:before="120" w:after="120" w:line="288" w:lineRule="auto"/>
        <w:ind w:left="0"/>
        <w:jc w:val="left"/>
      </w:pPr>
    </w:p>
    <w:p w14:paraId="4703935F">
      <w:pPr>
        <w:spacing w:before="260" w:after="120" w:line="288" w:lineRule="auto"/>
        <w:ind w:left="0"/>
        <w:jc w:val="left"/>
        <w:outlineLvl w:val="3"/>
      </w:pPr>
      <w:bookmarkStart w:id="22" w:name="heading_22"/>
      <w:r>
        <w:rPr>
          <w:rFonts w:ascii="Arial" w:hAnsi="Arial" w:eastAsia="等线" w:cs="Arial"/>
          <w:b/>
          <w:sz w:val="28"/>
        </w:rPr>
        <w:t>3.5.2 查询与导出</w:t>
      </w:r>
      <w:bookmarkEnd w:id="22"/>
    </w:p>
    <w:p w14:paraId="68A754A4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支持多条件筛选：按传感器IMEI、时间范围（精确到分钟）、日志类型、报警类型、发送结果等；</w:t>
      </w:r>
    </w:p>
    <w:p w14:paraId="56E26074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支持Excel导出：单次最多导出1000条日志，包含所有核心字段，便于离线分析。</w:t>
      </w:r>
    </w:p>
    <w:p w14:paraId="1F9AFE86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3.6 系统权限管理（细化）</w:t>
      </w:r>
      <w:bookmarkEnd w:id="23"/>
    </w:p>
    <w:p w14:paraId="57CFD4B0">
      <w:pPr>
        <w:spacing w:before="260" w:after="120" w:line="288" w:lineRule="auto"/>
        <w:ind w:left="0"/>
        <w:jc w:val="left"/>
        <w:outlineLvl w:val="3"/>
      </w:pPr>
      <w:bookmarkStart w:id="24" w:name="heading_24"/>
      <w:r>
        <w:rPr>
          <w:rFonts w:ascii="Arial" w:hAnsi="Arial" w:eastAsia="等线" w:cs="Arial"/>
          <w:b/>
          <w:sz w:val="28"/>
        </w:rPr>
        <w:t>3.6.1 权限模型扩展</w:t>
      </w:r>
      <w:bookmarkEnd w:id="24"/>
    </w:p>
    <w:p w14:paraId="5A444C4D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角色类型：sys_role表新增role_type字段（0-超级管理员，1-区域管理员，2-普通用户），区域管理员关联sys_role_area表（存储可管理的area_id列表）。</w:t>
      </w:r>
    </w:p>
    <w:p w14:paraId="53AB6FBD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接口过滤：基于Spring Security的MethodSecurityInterceptor，在设备查询接口（如DeviceController.list）添加数据权限注解：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9153E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C2E1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@PreAuthorize("@ss.hasAreaPermission(#query.areaId)")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TableDataInfo list(DeviceQuery query)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业务逻辑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19D396F">
      <w:pPr>
        <w:spacing w:before="120" w:after="120" w:line="288" w:lineRule="auto"/>
        <w:ind w:left="0"/>
        <w:jc w:val="left"/>
      </w:pPr>
    </w:p>
    <w:p w14:paraId="2AFE54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其中hasAreaPermission方法实现：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60E99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844A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boolean hasAreaPermission(Long areaId)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LoginUser user = SecurityUtils.getLoginUser();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(user.getRoleType() == 0) { // 超级管理员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true;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区域管理员仅能查看关联的areaId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user.getManageAreaIds().contains(areaId);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06867E2C">
      <w:pPr>
        <w:spacing w:before="120" w:after="120" w:line="288" w:lineRule="auto"/>
        <w:ind w:left="0"/>
        <w:jc w:val="left"/>
      </w:pPr>
    </w:p>
    <w:p w14:paraId="49E36D0C">
      <w:pPr>
        <w:spacing w:before="120" w:after="120" w:line="288" w:lineRule="auto"/>
        <w:ind w:left="0"/>
        <w:jc w:val="left"/>
      </w:pPr>
    </w:p>
    <w:p w14:paraId="173A6305">
      <w:pPr>
        <w:spacing w:before="260" w:after="120" w:line="288" w:lineRule="auto"/>
        <w:ind w:left="0"/>
        <w:jc w:val="left"/>
        <w:outlineLvl w:val="3"/>
      </w:pPr>
      <w:bookmarkStart w:id="25" w:name="heading_25"/>
      <w:r>
        <w:rPr>
          <w:rFonts w:ascii="Arial" w:hAnsi="Arial" w:eastAsia="等线" w:cs="Arial"/>
          <w:b/>
          <w:sz w:val="28"/>
        </w:rPr>
        <w:t>3.6.2 前端数据隔离</w:t>
      </w:r>
      <w:bookmarkEnd w:id="25"/>
    </w:p>
    <w:p w14:paraId="4B14D2F7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设备列表页面通过v-if="user.roleType !== 1"隐藏非所属区域设备，下拉筛选框（如区域选择器）仅加载用户有权限的区域选项（调用/system/area/listByUser接口）。</w:t>
      </w:r>
    </w:p>
    <w:p w14:paraId="3CF4FC4C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四、接口设计</w:t>
      </w:r>
      <w:bookmarkEnd w:id="26"/>
    </w:p>
    <w:p w14:paraId="5410246E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4.1 传感器数据上报接口</w:t>
      </w:r>
      <w:bookmarkEnd w:id="2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A42D9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8718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POST /api/sensor/cat1/report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Content-Type: application/json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Request: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"frameData": "7E0164A7B320000100150200650808691490409805627E"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// 帧结构解析：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// 7E(包头) 01(协议版本) 64A7B320(UTC时间) 0001(帧号) 0015(消息体长度) 02(指令=注册) 00(加密=明文)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// 65080869149040980562(消息体：Tag0x65=IMEI) 7E(包尾)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Response: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"msg": "上报成功",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"frameNo": "0002", // 平台应答帧号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"registerStatus": "pending" // 注册中（待下发0x06应答）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36601BAC">
      <w:pPr>
        <w:spacing w:before="120" w:after="120" w:line="288" w:lineRule="auto"/>
        <w:ind w:left="0"/>
        <w:jc w:val="left"/>
      </w:pPr>
    </w:p>
    <w:p w14:paraId="48494DE6">
      <w:pPr>
        <w:spacing w:before="120" w:after="120" w:line="288" w:lineRule="auto"/>
        <w:ind w:left="0"/>
        <w:jc w:val="left"/>
      </w:pPr>
    </w:p>
    <w:p w14:paraId="4D3EADF0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4.2 参数配置接口</w:t>
      </w:r>
      <w:bookmarkEnd w:id="28"/>
    </w:p>
    <w:p w14:paraId="0210FD44">
      <w:pPr>
        <w:spacing w:before="260" w:after="120" w:line="288" w:lineRule="auto"/>
        <w:ind w:left="0"/>
        <w:jc w:val="left"/>
        <w:outlineLvl w:val="3"/>
      </w:pPr>
      <w:bookmarkStart w:id="29" w:name="heading_29"/>
      <w:r>
        <w:rPr>
          <w:rFonts w:ascii="Arial" w:hAnsi="Arial" w:eastAsia="等线" w:cs="Arial"/>
          <w:b/>
          <w:sz w:val="28"/>
        </w:rPr>
        <w:t>4.2.1传感器参数配置接口</w:t>
      </w:r>
      <w:bookmarkEnd w:id="2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085C8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33C5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POST /api/sensor/config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Content-Type: application/json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Request: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"sensorId": "869149040980562", // IMEI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"configParams":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"smokeThreshold": 110, // Tag0x14（烟雾阈值）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"tempUpperLimit": 55,  // Tag0x0B（温度上限）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"normalWorkInterval": 43200 // Tag0x06（正常上报间隔12h）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Response: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"msg": "配置下发成功",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"confirmStatus": "pending", // 待终端返回0x01确认消息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"frameData": "7E0164A7B321000300180700650808691490409805621402006E0B0137060300B2007E"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// 配置指令帧：指令0x07，Tag0x14=006E(110%)、Tag0x0B=37(55℃)、Tag0x06=00B200(43200s)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5CCF7C8B">
      <w:pPr>
        <w:spacing w:before="120" w:after="120" w:line="288" w:lineRule="auto"/>
        <w:ind w:left="0"/>
        <w:jc w:val="left"/>
      </w:pPr>
    </w:p>
    <w:p w14:paraId="57A50F40">
      <w:pPr>
        <w:spacing w:before="260" w:after="120" w:line="288" w:lineRule="auto"/>
        <w:ind w:left="0"/>
        <w:jc w:val="left"/>
        <w:outlineLvl w:val="3"/>
      </w:pPr>
      <w:bookmarkStart w:id="30" w:name="heading_30"/>
      <w:r>
        <w:rPr>
          <w:rFonts w:ascii="Arial" w:hAnsi="Arial" w:eastAsia="等线" w:cs="Arial"/>
          <w:b/>
          <w:sz w:val="28"/>
        </w:rPr>
        <w:t>4.2.2批量更新传感器联系人（新增）</w:t>
      </w:r>
      <w:bookmarkEnd w:id="3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19EF4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D17F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POST /api/device/sensor/batch/update-contacts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Content-Type: application/json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Request: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"sensorIds": ["869149040980562", "869149040980563"], // 传感器IMEI列表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"contacts":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"userId":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"phone": "13800138000",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"notifyType": 1, // 1=语音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"priority": 1 // 1=最高优先级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"userId": 2,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"phone": "13900139000",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"notifyType": 2, // 2=短信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"priority": 2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Response: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"msg": "更新成功",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"data":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"successCount": 2,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"failCount":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"failReason":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4412DAA7">
      <w:pPr>
        <w:spacing w:before="120" w:after="120" w:line="288" w:lineRule="auto"/>
        <w:ind w:left="0"/>
        <w:jc w:val="left"/>
      </w:pPr>
    </w:p>
    <w:p w14:paraId="40A8D5F5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4.3 通知额度查询接口</w:t>
      </w:r>
      <w:bookmarkEnd w:id="3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4DB57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E548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GET /api/notification/quota?sensorId=869149040980562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Response: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"data":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"sensorId": "869149040980562",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"freeVoiceCount": 5, // 剩余免费语音条数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"freeSmsCount": 10,  // 剩余免费短信条数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"balance": 100.00,   // 账户余额（元）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"voicePrice": 0.25,  // 语音单价（元/条）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"smsPrice": 0.1      // 短信单价（元/条）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440353DC">
      <w:pPr>
        <w:spacing w:before="120" w:after="120" w:line="288" w:lineRule="auto"/>
        <w:ind w:left="0"/>
        <w:jc w:val="left"/>
      </w:pPr>
    </w:p>
    <w:p w14:paraId="5B4F86D6">
      <w:pPr>
        <w:spacing w:before="120" w:after="120" w:line="288" w:lineRule="auto"/>
        <w:ind w:left="0"/>
        <w:jc w:val="left"/>
      </w:pPr>
    </w:p>
    <w:p w14:paraId="2B0EFDDC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4.4 额度调整接口（新增）</w:t>
      </w:r>
      <w:bookmarkEnd w:id="3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C3504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4BD9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POST /api/notification/updateQuota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Content-Type: application/json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Request: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"sensorId": "869149040980562", // 传感器IMEI（必传）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"freeVoiceCount": 20, // 可选：调整后免费语音条数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"freeSmsCount": 30,  // 可选：调整后免费短信条数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"balance": 200.00    // 可选：调整后账户余额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Response: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"msg": "额度调整成功",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"data":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"sensorId": "869149040980562",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"freeVoiceCount": 20,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"freeSmsCount": 30,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"balance": 200.00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BF49D30">
      <w:pPr>
        <w:spacing w:before="120" w:after="120" w:line="288" w:lineRule="auto"/>
        <w:ind w:left="0"/>
        <w:jc w:val="left"/>
      </w:pPr>
    </w:p>
    <w:p w14:paraId="7CF55D91">
      <w:pPr>
        <w:spacing w:before="120" w:after="120" w:line="288" w:lineRule="auto"/>
        <w:ind w:left="0"/>
        <w:jc w:val="left"/>
      </w:pPr>
    </w:p>
    <w:p w14:paraId="468C57AF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4.5 传感器批量导入接口（新增）</w:t>
      </w:r>
      <w:bookmarkEnd w:id="3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8901A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BD4C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POST /api/iot/device/batchImport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Content-Type: multipart/form-data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Request: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"file": [二进制Excel文件],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"productId": 1001 // 关联产品ID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Response: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"msg": "导入完成",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"data":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"successCount": 80,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"failCount": 20,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"failReason": "IMEI=860061060282358已存在; productId=999不存在"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0B001617">
      <w:pPr>
        <w:spacing w:before="120" w:after="120" w:line="288" w:lineRule="auto"/>
        <w:ind w:left="0"/>
        <w:jc w:val="left"/>
      </w:pPr>
    </w:p>
    <w:p w14:paraId="75C51171">
      <w:pPr>
        <w:spacing w:before="120" w:after="120" w:line="288" w:lineRule="auto"/>
        <w:ind w:left="0"/>
        <w:jc w:val="left"/>
      </w:pPr>
    </w:p>
    <w:p w14:paraId="0A170107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b/>
          <w:sz w:val="32"/>
        </w:rPr>
        <w:t>五、数据存储设计</w:t>
      </w:r>
      <w:bookmarkEnd w:id="34"/>
    </w:p>
    <w:p w14:paraId="137EA1FF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t>5.1 新增数据表</w:t>
      </w:r>
      <w:bookmarkEnd w:id="35"/>
    </w:p>
    <w:p w14:paraId="0BBE8EAF">
      <w:pPr>
        <w:spacing w:before="260" w:after="120" w:line="288" w:lineRule="auto"/>
        <w:ind w:left="0"/>
        <w:jc w:val="left"/>
        <w:outlineLvl w:val="3"/>
      </w:pPr>
      <w:bookmarkStart w:id="36" w:name="heading_36"/>
      <w:r>
        <w:rPr>
          <w:rFonts w:ascii="Arial" w:hAnsi="Arial" w:eastAsia="等线" w:cs="Arial"/>
          <w:b/>
          <w:sz w:val="28"/>
        </w:rPr>
        <w:t>1. sensor_extend（传感器扩展信息表）</w:t>
      </w:r>
      <w:bookmarkEnd w:id="36"/>
    </w:p>
    <w:p w14:paraId="4D7D5D10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1A5FB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AD0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6C6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1DD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长度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4E5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217E12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D97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sensor_id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938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132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5DC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主键（IMEI号，Tag0x65）</w:t>
            </w:r>
          </w:p>
        </w:tc>
      </w:tr>
      <w:tr w14:paraId="4399EB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F59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material_code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B84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099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49F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物料编码（固定JTY-GD-TCN2010）</w:t>
            </w:r>
          </w:p>
        </w:tc>
      </w:tr>
      <w:tr w14:paraId="683428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6D9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installation_location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0EA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313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F80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安装位置</w:t>
            </w:r>
          </w:p>
        </w:tc>
      </w:tr>
      <w:tr w14:paraId="0E6C5C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08F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area_id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7BF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143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26F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所属区域ID</w:t>
            </w:r>
          </w:p>
        </w:tc>
      </w:tr>
      <w:tr w14:paraId="0763DC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DEE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area_name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BE7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BAF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B7F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所属区域名称</w:t>
            </w:r>
          </w:p>
        </w:tc>
      </w:tr>
      <w:tr w14:paraId="43CDFF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76D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iccid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606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23C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D49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SIM卡ID（Tag0x70，BCD[10]）</w:t>
            </w:r>
          </w:p>
        </w:tc>
      </w:tr>
      <w:tr w14:paraId="4F65E1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F81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module_version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EBA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0DE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7AE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通信模组版本（Tag0x67）</w:t>
            </w:r>
          </w:p>
        </w:tc>
      </w:tr>
      <w:tr w14:paraId="13AE7D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A0A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module_vendor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939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676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69E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模组厂商（Tag0x68，如利尔达=03）</w:t>
            </w:r>
          </w:p>
        </w:tc>
      </w:tr>
      <w:tr w14:paraId="0558C8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3B1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terminal_type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C8A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80A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088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终端类型（固定0x98，Tag0x03）</w:t>
            </w:r>
          </w:p>
        </w:tc>
      </w:tr>
      <w:tr w14:paraId="236C23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06F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normal_work_interval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6E2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E2F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666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正常上报间隔（秒，Tag0x06）</w:t>
            </w:r>
          </w:p>
        </w:tc>
      </w:tr>
      <w:tr w14:paraId="5376FC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539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emergency_alarm_interval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015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F2C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C18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紧急报警间隔（秒，Tag0x08）</w:t>
            </w:r>
          </w:p>
        </w:tc>
      </w:tr>
      <w:tr w14:paraId="3E5C9B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FAD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smoke_threshold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F8D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FCE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1E9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烟雾阈值（%，Tag0x14）</w:t>
            </w:r>
          </w:p>
        </w:tc>
      </w:tr>
      <w:tr w14:paraId="5047E9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4C4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temp_upper_limit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965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5A6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91B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温度上限（℃，Tag0x0B）</w:t>
            </w:r>
          </w:p>
        </w:tc>
      </w:tr>
      <w:tr w14:paraId="2115B0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E67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temp_lower_limit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AE7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3D4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1AE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温度下限（℃，Tag0x21）</w:t>
            </w:r>
          </w:p>
        </w:tc>
      </w:tr>
      <w:tr w14:paraId="305A8A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1B7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battery_life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BF4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F9F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3BF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电池寿命（固定3年）</w:t>
            </w:r>
          </w:p>
        </w:tc>
      </w:tr>
      <w:tr w14:paraId="03B2A7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F55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protection_level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690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C0F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F0B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防护等级（固定IP30）</w:t>
            </w:r>
          </w:p>
        </w:tc>
      </w:tr>
    </w:tbl>
    <w:p w14:paraId="518E106B">
      <w:pPr>
        <w:spacing w:before="120" w:after="120" w:line="288" w:lineRule="auto"/>
        <w:ind w:left="0"/>
        <w:jc w:val="left"/>
      </w:pPr>
    </w:p>
    <w:p w14:paraId="2D216D1A">
      <w:pPr>
        <w:spacing w:before="120" w:after="120" w:line="288" w:lineRule="auto"/>
        <w:ind w:left="0"/>
        <w:jc w:val="left"/>
      </w:pPr>
    </w:p>
    <w:p w14:paraId="643420F2">
      <w:pPr>
        <w:spacing w:before="260" w:after="120" w:line="288" w:lineRule="auto"/>
        <w:ind w:left="0"/>
        <w:jc w:val="left"/>
        <w:outlineLvl w:val="3"/>
      </w:pPr>
      <w:bookmarkStart w:id="37" w:name="heading_37"/>
      <w:r>
        <w:rPr>
          <w:rFonts w:ascii="Arial" w:hAnsi="Arial" w:eastAsia="等线" w:cs="Arial"/>
          <w:b/>
          <w:sz w:val="28"/>
        </w:rPr>
        <w:t>2. sensor_alarm_log（传感器报警日志表）</w:t>
      </w:r>
      <w:bookmarkEnd w:id="37"/>
    </w:p>
    <w:p w14:paraId="6E683997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AE0D3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FC5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4D1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27B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长度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66F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531219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8E1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B32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A61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1CF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</w:tr>
      <w:tr w14:paraId="67722D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5A5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sensor_id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CBE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926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429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传感器IMEI</w:t>
            </w:r>
          </w:p>
        </w:tc>
      </w:tr>
      <w:tr w14:paraId="0F519F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A70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alarm_type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95B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4D2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711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报警类型（1 = 火灾，2 = 温度，3 = 低电，4 = 防拆）</w:t>
            </w:r>
          </w:p>
        </w:tc>
      </w:tr>
      <w:tr w14:paraId="1775A9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430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trigger_tag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1CC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414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6C9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触发报警的协议Tag（0x01/0x02）</w:t>
            </w:r>
          </w:p>
        </w:tc>
      </w:tr>
      <w:tr w14:paraId="398B04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96B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trigger_value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F6D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C46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53B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触发值（如“烟雾浓度:120%”）</w:t>
            </w:r>
          </w:p>
        </w:tc>
      </w:tr>
      <w:tr w14:paraId="08118F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9C7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alarm_time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B64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5C5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DF6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报警时间</w:t>
            </w:r>
          </w:p>
        </w:tc>
      </w:tr>
      <w:tr w14:paraId="65627E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7D5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handle_status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6B8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FB6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9EF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处理状态（0=未处理，1=已处理）</w:t>
            </w:r>
          </w:p>
        </w:tc>
      </w:tr>
      <w:tr w14:paraId="1EA7E4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BD2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handle_time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C87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BEB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AAA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处理时间（如消音时间）</w:t>
            </w:r>
          </w:p>
        </w:tc>
      </w:tr>
      <w:tr w14:paraId="7CB21B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DBD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handle_user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A1D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C9C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D0D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处理人（用户名）</w:t>
            </w:r>
          </w:p>
        </w:tc>
      </w:tr>
    </w:tbl>
    <w:p w14:paraId="3ADE5DCF">
      <w:pPr>
        <w:spacing w:before="120" w:after="120" w:line="288" w:lineRule="auto"/>
        <w:ind w:left="0"/>
        <w:jc w:val="left"/>
      </w:pPr>
    </w:p>
    <w:p w14:paraId="519BDE7A">
      <w:pPr>
        <w:spacing w:before="120" w:after="120" w:line="288" w:lineRule="auto"/>
        <w:ind w:left="0"/>
        <w:jc w:val="left"/>
      </w:pPr>
    </w:p>
    <w:p w14:paraId="4B6F43B0">
      <w:pPr>
        <w:spacing w:before="260" w:after="120" w:line="288" w:lineRule="auto"/>
        <w:ind w:left="0"/>
        <w:jc w:val="left"/>
        <w:outlineLvl w:val="3"/>
      </w:pPr>
      <w:bookmarkStart w:id="38" w:name="heading_38"/>
      <w:r>
        <w:rPr>
          <w:rFonts w:ascii="Arial" w:hAnsi="Arial" w:eastAsia="等线" w:cs="Arial"/>
          <w:b/>
          <w:sz w:val="28"/>
        </w:rPr>
        <w:t>3. notification_quota（通知额度表，新增）</w:t>
      </w:r>
      <w:bookmarkEnd w:id="38"/>
    </w:p>
    <w:p w14:paraId="29F0B851">
      <w:pPr>
        <w:spacing w:before="120" w:after="120" w:line="288" w:lineRule="auto"/>
        <w:ind w:left="0"/>
        <w:jc w:val="left"/>
      </w:pPr>
    </w:p>
    <w:p w14:paraId="6239A79B">
      <w:pPr>
        <w:spacing w:before="120" w:after="120" w:line="288" w:lineRule="auto"/>
        <w:ind w:left="0"/>
      </w:pPr>
      <w:r>
        <w:object>
          <v:shape id="_x0000_i1025" o:spt="75" type="#_x0000_t75" style="height:171pt;width:414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6">
            <o:LockedField>false</o:LockedField>
          </o:OLEObject>
        </w:object>
      </w:r>
    </w:p>
    <w:p w14:paraId="5771031A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6200E80C">
      <w:pPr>
        <w:spacing w:before="120" w:after="120" w:line="288" w:lineRule="auto"/>
        <w:ind w:left="0"/>
        <w:jc w:val="left"/>
      </w:pPr>
    </w:p>
    <w:p w14:paraId="04B08C5F">
      <w:pPr>
        <w:spacing w:before="260" w:after="120" w:line="288" w:lineRule="auto"/>
        <w:ind w:left="0"/>
        <w:jc w:val="left"/>
        <w:outlineLvl w:val="3"/>
        <w:rPr>
          <w:rFonts w:hint="eastAsia" w:eastAsia="等线"/>
          <w:lang w:eastAsia="zh-CN"/>
        </w:rPr>
      </w:pPr>
      <w:bookmarkStart w:id="39" w:name="heading_39"/>
      <w:r>
        <w:rPr>
          <w:rFonts w:ascii="Arial" w:hAnsi="Arial" w:eastAsia="等线" w:cs="Arial"/>
          <w:color w:val="3370FF"/>
          <w:sz w:val="28"/>
        </w:rPr>
        <w:t xml:space="preserve">4. </w:t>
      </w:r>
      <w:r>
        <w:rPr>
          <w:rFonts w:ascii="Arial" w:hAnsi="Arial" w:eastAsia="等线" w:cs="Arial"/>
          <w:b/>
          <w:sz w:val="28"/>
        </w:rPr>
        <w:t>sensor_contact（传感器联系人表，新增</w:t>
      </w:r>
      <w:bookmarkEnd w:id="39"/>
      <w:r>
        <w:rPr>
          <w:rFonts w:hint="eastAsia" w:ascii="Arial" w:hAnsi="Arial" w:eastAsia="等线" w:cs="Arial"/>
          <w:b/>
          <w:sz w:val="28"/>
          <w:lang w:eastAsia="zh-CN"/>
        </w:rPr>
        <w:t>）</w:t>
      </w:r>
      <w:bookmarkStart w:id="48" w:name="_GoBack"/>
      <w:bookmarkEnd w:id="48"/>
    </w:p>
    <w:p w14:paraId="7219B0EC">
      <w:pPr>
        <w:spacing w:before="120" w:after="120" w:line="288" w:lineRule="auto"/>
        <w:ind w:left="0"/>
      </w:pPr>
      <w:r>
        <w:object>
          <v:shape id="_x0000_i1026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xcel.Sheet.12" ShapeID="_x0000_i1026" DrawAspect="Icon" ObjectID="_1468075726" r:id="rId8">
            <o:LockedField>false</o:LockedField>
          </o:OLEObject>
        </w:object>
      </w:r>
    </w:p>
    <w:p w14:paraId="0274AF0A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7DBD0226">
      <w:pPr>
        <w:spacing w:before="260" w:after="120" w:line="288" w:lineRule="auto"/>
        <w:ind w:left="0"/>
        <w:jc w:val="left"/>
        <w:outlineLvl w:val="3"/>
      </w:pPr>
      <w:bookmarkStart w:id="40" w:name="heading_40"/>
      <w:r>
        <w:rPr>
          <w:rFonts w:ascii="Arial" w:hAnsi="Arial" w:eastAsia="等线" w:cs="Arial"/>
          <w:b/>
          <w:sz w:val="28"/>
        </w:rPr>
        <w:t>5. sys_notification_template（通知模板表，新增）</w:t>
      </w:r>
      <w:bookmarkEnd w:id="40"/>
    </w:p>
    <w:p w14:paraId="001FF57F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D74C3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25F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C55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592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59F07A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852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4E4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6C6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</w:tr>
      <w:tr w14:paraId="165FB1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542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product_id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828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CC4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关联产品ID（实现模板复用）</w:t>
            </w:r>
          </w:p>
        </w:tc>
      </w:tr>
      <w:tr w14:paraId="1091F3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27E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sign_name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634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CD1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短信签名（阿里云）</w:t>
            </w:r>
          </w:p>
        </w:tc>
      </w:tr>
      <w:tr w14:paraId="3FBD46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685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template_code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845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355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短信模板CODE（阿里云）</w:t>
            </w:r>
          </w:p>
        </w:tc>
      </w:tr>
      <w:tr w14:paraId="6418EB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019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template_id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4E3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1A1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语音模板ID（腾讯云）</w:t>
            </w:r>
          </w:p>
        </w:tc>
      </w:tr>
      <w:tr w14:paraId="6D908A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C0E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create_time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B39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607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</w:tbl>
    <w:p w14:paraId="677EB0AB">
      <w:pPr>
        <w:spacing w:before="120" w:after="120" w:line="288" w:lineRule="auto"/>
        <w:ind w:left="0"/>
        <w:jc w:val="left"/>
      </w:pPr>
    </w:p>
    <w:p w14:paraId="4716E6EB">
      <w:pPr>
        <w:spacing w:before="120" w:after="120" w:line="288" w:lineRule="auto"/>
        <w:ind w:left="0"/>
        <w:jc w:val="left"/>
      </w:pPr>
    </w:p>
    <w:p w14:paraId="4F4F1A5F">
      <w:pPr>
        <w:spacing w:before="260" w:after="120" w:line="288" w:lineRule="auto"/>
        <w:ind w:left="0"/>
        <w:jc w:val="left"/>
        <w:outlineLvl w:val="3"/>
      </w:pPr>
      <w:bookmarkStart w:id="41" w:name="heading_41"/>
      <w:r>
        <w:rPr>
          <w:rFonts w:ascii="Arial" w:hAnsi="Arial" w:eastAsia="等线" w:cs="Arial"/>
          <w:b/>
          <w:sz w:val="28"/>
        </w:rPr>
        <w:t>6. iot_import_log（导入日志表，新增）</w:t>
      </w:r>
      <w:bookmarkEnd w:id="41"/>
    </w:p>
    <w:p w14:paraId="1420A0D3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D5587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7AB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E75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F7A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08319D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C00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F9E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4D8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</w:tr>
      <w:tr w14:paraId="6467BE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A49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import_user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5BE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4E1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导入人</w:t>
            </w:r>
          </w:p>
        </w:tc>
      </w:tr>
      <w:tr w14:paraId="39B849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EEA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import_time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1E2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F5B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导入时间</w:t>
            </w:r>
          </w:p>
        </w:tc>
      </w:tr>
      <w:tr w14:paraId="194DBF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97E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success_count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B03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FF4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成功数量</w:t>
            </w:r>
          </w:p>
        </w:tc>
      </w:tr>
      <w:tr w14:paraId="5840BD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9BA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fail_count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775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901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失败数量</w:t>
            </w:r>
          </w:p>
        </w:tc>
      </w:tr>
      <w:tr w14:paraId="627803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712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fail_reason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E57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BE4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失败原因（如“IMEI=xxx已存在”）</w:t>
            </w:r>
          </w:p>
        </w:tc>
      </w:tr>
      <w:tr w14:paraId="345232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D33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file_name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B98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F6A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导入文件名</w:t>
            </w:r>
          </w:p>
        </w:tc>
      </w:tr>
    </w:tbl>
    <w:p w14:paraId="2DC2ECAF">
      <w:pPr>
        <w:spacing w:before="120" w:after="120" w:line="288" w:lineRule="auto"/>
        <w:ind w:left="0"/>
        <w:jc w:val="left"/>
      </w:pPr>
    </w:p>
    <w:p w14:paraId="7305BD56">
      <w:pPr>
        <w:spacing w:before="120" w:after="120" w:line="288" w:lineRule="auto"/>
        <w:ind w:left="0"/>
        <w:jc w:val="left"/>
      </w:pPr>
    </w:p>
    <w:p w14:paraId="4DA01A92">
      <w:pPr>
        <w:spacing w:before="260" w:after="120" w:line="288" w:lineRule="auto"/>
        <w:ind w:left="0"/>
        <w:jc w:val="left"/>
        <w:outlineLvl w:val="3"/>
      </w:pPr>
      <w:bookmarkStart w:id="42" w:name="heading_42"/>
      <w:r>
        <w:rPr>
          <w:rFonts w:ascii="Arial" w:hAnsi="Arial" w:eastAsia="等线" w:cs="Arial"/>
          <w:b/>
          <w:sz w:val="28"/>
        </w:rPr>
        <w:t>7. sys_role_area（角色区域关联表，新增）</w:t>
      </w:r>
      <w:bookmarkEnd w:id="42"/>
    </w:p>
    <w:p w14:paraId="7FDAE22A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94111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848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AD1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140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30A96E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4CF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F00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568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</w:tr>
      <w:tr w14:paraId="79BD25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6F1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A48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F5C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角色ID</w:t>
            </w:r>
          </w:p>
        </w:tc>
      </w:tr>
      <w:tr w14:paraId="37D9B9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68B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area_id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ADB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6DA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区域ID</w:t>
            </w:r>
          </w:p>
        </w:tc>
      </w:tr>
    </w:tbl>
    <w:p w14:paraId="6C079F33">
      <w:pPr>
        <w:spacing w:before="120" w:after="120" w:line="288" w:lineRule="auto"/>
        <w:ind w:left="0"/>
        <w:jc w:val="left"/>
      </w:pPr>
    </w:p>
    <w:p w14:paraId="277D6B98">
      <w:pPr>
        <w:spacing w:before="120" w:after="120" w:line="288" w:lineRule="auto"/>
        <w:ind w:left="0"/>
        <w:jc w:val="left"/>
      </w:pPr>
    </w:p>
    <w:p w14:paraId="52E8F51D">
      <w:pPr>
        <w:spacing w:before="260" w:after="120" w:line="288" w:lineRule="auto"/>
        <w:ind w:left="0"/>
        <w:jc w:val="left"/>
        <w:outlineLvl w:val="3"/>
      </w:pPr>
      <w:bookmarkStart w:id="43" w:name="heading_43"/>
      <w:r>
        <w:rPr>
          <w:rFonts w:ascii="Arial" w:hAnsi="Arial" w:eastAsia="等线" w:cs="Arial"/>
          <w:b/>
          <w:sz w:val="28"/>
        </w:rPr>
        <w:t>8. iot_threshold_log（阈值调整日志表，新增）</w:t>
      </w:r>
      <w:bookmarkEnd w:id="43"/>
    </w:p>
    <w:p w14:paraId="77AA349B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1ECB5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E5D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3AA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332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3391C6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870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2F3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F83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</w:tr>
      <w:tr w14:paraId="20F310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F9F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sensor_id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542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439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传感器IMEI</w:t>
            </w:r>
          </w:p>
        </w:tc>
      </w:tr>
      <w:tr w14:paraId="12A330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F0B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threshold_type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4A6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AC5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阈值类型（如“battery”）</w:t>
            </w:r>
          </w:p>
        </w:tc>
      </w:tr>
      <w:tr w14:paraId="6BFFD1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394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old_value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6C7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987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旧值</w:t>
            </w:r>
          </w:p>
        </w:tc>
      </w:tr>
      <w:tr w14:paraId="127BCC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EFF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new_value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2B4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E70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新值</w:t>
            </w:r>
          </w:p>
        </w:tc>
      </w:tr>
      <w:tr w14:paraId="7723BC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922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operate_user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187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49B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操作人</w:t>
            </w:r>
          </w:p>
        </w:tc>
      </w:tr>
      <w:tr w14:paraId="5C954B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3FC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operate_time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90F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2D6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操作时间</w:t>
            </w:r>
          </w:p>
        </w:tc>
      </w:tr>
    </w:tbl>
    <w:p w14:paraId="22A22583">
      <w:pPr>
        <w:spacing w:before="120" w:after="120" w:line="288" w:lineRule="auto"/>
        <w:ind w:left="0"/>
        <w:jc w:val="left"/>
      </w:pPr>
    </w:p>
    <w:p w14:paraId="638446A9">
      <w:pPr>
        <w:spacing w:before="120" w:after="120" w:line="288" w:lineRule="auto"/>
        <w:ind w:left="0"/>
        <w:jc w:val="left"/>
      </w:pPr>
    </w:p>
    <w:p w14:paraId="11B76514">
      <w:pPr>
        <w:spacing w:before="300" w:after="120" w:line="288" w:lineRule="auto"/>
        <w:ind w:left="0"/>
        <w:jc w:val="left"/>
        <w:outlineLvl w:val="2"/>
      </w:pPr>
      <w:bookmarkStart w:id="44" w:name="heading_44"/>
      <w:r>
        <w:rPr>
          <w:rFonts w:ascii="Arial" w:hAnsi="Arial" w:eastAsia="等线" w:cs="Arial"/>
          <w:b/>
          <w:sz w:val="30"/>
        </w:rPr>
        <w:t>5.2 索引设计（优化查询性能）</w:t>
      </w:r>
      <w:bookmarkEnd w:id="44"/>
    </w:p>
    <w:p w14:paraId="6D5D8C4B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sensor_extend：主键索引（sensor_id）、普通索引（area_id，支持按区域筛选）、联合索引（sensor_id+terminal_type，快速定位设备类型）；</w:t>
      </w:r>
    </w:p>
    <w:p w14:paraId="1BAEF0C3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sensor_alarm_log：普通索引（sensor_id）、联合索引（alarm_time+alarm_type，支持按时间+报警类型筛选）；</w:t>
      </w:r>
    </w:p>
    <w:p w14:paraId="40C77613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notification_quota</w:t>
      </w:r>
      <w:r>
        <w:rPr>
          <w:rFonts w:ascii="Arial" w:hAnsi="Arial" w:eastAsia="等线" w:cs="Arial"/>
          <w:sz w:val="22"/>
        </w:rPr>
        <w:t>：主键索引（sensor_id）、普通索引（free_voice_count，快速定位语音额度不足）、普通索引（free_sms_count，快速定位短信额度不足）；</w:t>
      </w:r>
    </w:p>
    <w:p w14:paraId="3CCFB03E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sensor_contact</w:t>
      </w:r>
      <w:r>
        <w:rPr>
          <w:rFonts w:ascii="Arial" w:hAnsi="Arial" w:eastAsia="等线" w:cs="Arial"/>
          <w:sz w:val="22"/>
        </w:rPr>
        <w:t>：普通索引（sensor_id）、联合索引（sensor_id+priority，快速查询高优先级联系人）；</w:t>
      </w:r>
    </w:p>
    <w:p w14:paraId="746DCBBC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iot_import_log：普通索引（import_time）、普通索引（import_user）；</w:t>
      </w:r>
    </w:p>
    <w:p w14:paraId="0F1420C4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sys_role_area：联合索引（role_id+area_id）。</w:t>
      </w:r>
    </w:p>
    <w:p w14:paraId="2923BF85">
      <w:pPr>
        <w:spacing w:before="320" w:after="120" w:line="288" w:lineRule="auto"/>
        <w:ind w:left="0"/>
        <w:jc w:val="left"/>
        <w:outlineLvl w:val="1"/>
      </w:pPr>
      <w:bookmarkStart w:id="45" w:name="heading_45"/>
      <w:r>
        <w:rPr>
          <w:rFonts w:ascii="Arial" w:hAnsi="Arial" w:eastAsia="等线" w:cs="Arial"/>
          <w:b/>
          <w:sz w:val="32"/>
        </w:rPr>
        <w:t>六、稳定性与扩展性保障</w:t>
      </w:r>
      <w:bookmarkEnd w:id="45"/>
    </w:p>
    <w:p w14:paraId="58AF76DC">
      <w:pPr>
        <w:spacing w:before="300" w:after="120" w:line="288" w:lineRule="auto"/>
        <w:ind w:left="0"/>
        <w:jc w:val="left"/>
        <w:outlineLvl w:val="2"/>
      </w:pPr>
      <w:bookmarkStart w:id="46" w:name="heading_46"/>
      <w:r>
        <w:rPr>
          <w:rFonts w:ascii="Arial" w:hAnsi="Arial" w:eastAsia="等线" w:cs="Arial"/>
          <w:b/>
          <w:sz w:val="30"/>
        </w:rPr>
        <w:t>6.1 稳定性保障</w:t>
      </w:r>
      <w:bookmarkEnd w:id="46"/>
    </w:p>
    <w:p w14:paraId="5629C62D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通信可靠性：</w:t>
      </w:r>
    </w:p>
    <w:p w14:paraId="0E8D5AFB">
      <w:pPr>
        <w:numPr>
          <w:ilvl w:val="0"/>
          <w:numId w:val="5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帧校验：基于CRC校验（帧号到消息体），丢弃校验失败的帧；</w:t>
      </w:r>
    </w:p>
    <w:p w14:paraId="5393B9EC">
      <w:pPr>
        <w:numPr>
          <w:ilvl w:val="0"/>
          <w:numId w:val="6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重传机制：传感器未收到平台应答时，按30s间隔重传，最多重传3次；</w:t>
      </w:r>
    </w:p>
    <w:p w14:paraId="05912A76">
      <w:pPr>
        <w:numPr>
          <w:ilvl w:val="0"/>
          <w:numId w:val="6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心跳检测：传感器按正常工作间隔（Tag0x06）上报心跳，超时3倍间隔未上报则标记为离线。</w:t>
      </w:r>
    </w:p>
    <w:p w14:paraId="15D6CF7C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数据一致性：</w:t>
      </w:r>
    </w:p>
    <w:p w14:paraId="643D3801">
      <w:pPr>
        <w:numPr>
          <w:ilvl w:val="0"/>
          <w:numId w:val="6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参数配置：下发指令（0x07）后，需终端返回0x01确认消息才算配置成功，否则重试2次；</w:t>
      </w:r>
    </w:p>
    <w:p w14:paraId="62DBA0C3">
      <w:pPr>
        <w:numPr>
          <w:ilvl w:val="0"/>
          <w:numId w:val="6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额度扣减：采用MySQL事务+Redis分布式锁，结合Lua脚本确保“通知发送+额度扣减”原子性，避免重复扣费或漏扣费。</w:t>
      </w:r>
    </w:p>
    <w:p w14:paraId="217CFF95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性能监控：</w:t>
      </w:r>
    </w:p>
    <w:p w14:paraId="71737C28">
      <w:pPr>
        <w:numPr>
          <w:ilvl w:val="0"/>
          <w:numId w:val="6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通信质量监控：统计RSRP（Tag0x6c）、SNR（Tag0x6d）、发送失败帧计数（Tag0x17），低于阈值（如RSRP&lt;-120dBm）时触发维护通知；</w:t>
      </w:r>
    </w:p>
    <w:p w14:paraId="7AE23EB3">
      <w:pPr>
        <w:numPr>
          <w:ilvl w:val="0"/>
          <w:numId w:val="6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系统负载监控：集成Prometheus，监控Netty连接数（支持100+并发）、消息吞吐量（峰值100条/秒）、Redis缓存命中率，负载超80%时自动扩容。</w:t>
      </w:r>
    </w:p>
    <w:p w14:paraId="3CBC326F">
      <w:pPr>
        <w:spacing w:before="300" w:after="120" w:line="288" w:lineRule="auto"/>
        <w:ind w:left="0"/>
        <w:jc w:val="left"/>
        <w:outlineLvl w:val="2"/>
      </w:pPr>
      <w:bookmarkStart w:id="47" w:name="heading_47"/>
      <w:r>
        <w:rPr>
          <w:rFonts w:ascii="Arial" w:hAnsi="Arial" w:eastAsia="等线" w:cs="Arial"/>
          <w:b/>
          <w:sz w:val="30"/>
        </w:rPr>
        <w:t>6.2 扩展性设计</w:t>
      </w:r>
      <w:bookmarkEnd w:id="47"/>
    </w:p>
    <w:p w14:paraId="2B1BF9C7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传感器类型扩展：通过物模型动态适配新传感器，只需在iot_things_model表中新增Tag配置（如新增温湿度传感器，添加湿度Tag0x25），无需修改协议解析核心逻辑；</w:t>
      </w:r>
    </w:p>
    <w:p w14:paraId="08A58577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设备容量扩展：</w:t>
      </w:r>
    </w:p>
    <w:p w14:paraId="4EEFF468">
      <w:pPr>
        <w:numPr>
          <w:ilvl w:val="0"/>
          <w:numId w:val="7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数据库分表：历史日志按“sensor_id哈希+时间范围”分表（如每月1张表），减轻单表压力；</w:t>
      </w:r>
    </w:p>
    <w:p w14:paraId="7041482A">
      <w:pPr>
        <w:numPr>
          <w:ilvl w:val="0"/>
          <w:numId w:val="7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Redis集群：采用主从架构，缓存1000+传感器实时状态与额度数据，支持水平扩展；</w:t>
      </w:r>
    </w:p>
    <w:p w14:paraId="31182C51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功能扩展：预留“第三方平台对接接口”（如消防控制中心API），可通过配置将报警信息同步至外部系统，满足定制化需求；</w:t>
      </w:r>
    </w:p>
    <w:p w14:paraId="6347B38B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兼容性保障：权限框架复用Constants.SUPER_ADMIN和store/modules/permission.js动态路由；缓存策略复用RedisConfig，新增缓存键前缀（如NOTIFICATION_QUOTA_KEY = "notification:quota:"）；遵循AGPLv3协议，git记录修改历史。</w:t>
      </w:r>
    </w:p>
    <w:p w14:paraId="76256CB4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72088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A1431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A0F05207"/>
    <w:multiLevelType w:val="singleLevel"/>
    <w:tmpl w:val="A0F0520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23A94A9"/>
    <w:multiLevelType w:val="singleLevel"/>
    <w:tmpl w:val="B23A94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B53F3350"/>
    <w:multiLevelType w:val="singleLevel"/>
    <w:tmpl w:val="B53F335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B64CFA9"/>
    <w:multiLevelType w:val="singleLevel"/>
    <w:tmpl w:val="BB64CFA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">
    <w:nsid w:val="BE923771"/>
    <w:multiLevelType w:val="singleLevel"/>
    <w:tmpl w:val="BE923771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6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C0915F4F"/>
    <w:multiLevelType w:val="singleLevel"/>
    <w:tmpl w:val="C0915F4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DCBA6B53"/>
    <w:multiLevelType w:val="singleLevel"/>
    <w:tmpl w:val="DCBA6B5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F0E89278"/>
    <w:multiLevelType w:val="singleLevel"/>
    <w:tmpl w:val="F0E8927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F4B5D9F5"/>
    <w:multiLevelType w:val="singleLevel"/>
    <w:tmpl w:val="F4B5D9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">
    <w:nsid w:val="F689643B"/>
    <w:multiLevelType w:val="singleLevel"/>
    <w:tmpl w:val="F689643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FEC2EA36"/>
    <w:multiLevelType w:val="singleLevel"/>
    <w:tmpl w:val="FEC2EA3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9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03A63A41"/>
    <w:multiLevelType w:val="singleLevel"/>
    <w:tmpl w:val="03A63A4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0E640482"/>
    <w:multiLevelType w:val="singleLevel"/>
    <w:tmpl w:val="0E64048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0F9F9CCA"/>
    <w:multiLevelType w:val="singleLevel"/>
    <w:tmpl w:val="0F9F9CC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7">
    <w:nsid w:val="12EADF99"/>
    <w:multiLevelType w:val="singleLevel"/>
    <w:tmpl w:val="12EADF9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">
    <w:nsid w:val="18F74015"/>
    <w:multiLevelType w:val="singleLevel"/>
    <w:tmpl w:val="18F7401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9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23E97754"/>
    <w:multiLevelType w:val="singleLevel"/>
    <w:tmpl w:val="23E977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2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2470EC97"/>
    <w:multiLevelType w:val="singleLevel"/>
    <w:tmpl w:val="2470EC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4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5">
    <w:nsid w:val="2A8F537B"/>
    <w:multiLevelType w:val="singleLevel"/>
    <w:tmpl w:val="2A8F537B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46">
    <w:nsid w:val="30A0AC00"/>
    <w:multiLevelType w:val="singleLevel"/>
    <w:tmpl w:val="30A0AC0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7">
    <w:nsid w:val="30FC5B15"/>
    <w:multiLevelType w:val="singleLevel"/>
    <w:tmpl w:val="30FC5B1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8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35E83B33"/>
    <w:multiLevelType w:val="singleLevel"/>
    <w:tmpl w:val="35E83B3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1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3B8127DF"/>
    <w:multiLevelType w:val="singleLevel"/>
    <w:tmpl w:val="3B8127D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3">
    <w:nsid w:val="40B249F9"/>
    <w:multiLevelType w:val="singleLevel"/>
    <w:tmpl w:val="40B249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4">
    <w:nsid w:val="46A08BB8"/>
    <w:multiLevelType w:val="singleLevel"/>
    <w:tmpl w:val="46A08BB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5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58765686"/>
    <w:multiLevelType w:val="singleLevel"/>
    <w:tmpl w:val="5876568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0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5A241D34"/>
    <w:multiLevelType w:val="singleLevel"/>
    <w:tmpl w:val="5A241D34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62">
    <w:nsid w:val="5E29AB5A"/>
    <w:multiLevelType w:val="singleLevel"/>
    <w:tmpl w:val="5E29AB5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3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60382F6E"/>
    <w:multiLevelType w:val="singleLevel"/>
    <w:tmpl w:val="60382F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5">
    <w:nsid w:val="629F7852"/>
    <w:multiLevelType w:val="singleLevel"/>
    <w:tmpl w:val="629F7852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66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77ECEA79"/>
    <w:multiLevelType w:val="singleLevel"/>
    <w:tmpl w:val="77ECEA79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70">
    <w:nsid w:val="79AA4FA4"/>
    <w:multiLevelType w:val="singleLevel"/>
    <w:tmpl w:val="79AA4FA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1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9"/>
  </w:num>
  <w:num w:numId="2">
    <w:abstractNumId w:val="19"/>
  </w:num>
  <w:num w:numId="3">
    <w:abstractNumId w:val="60"/>
  </w:num>
  <w:num w:numId="4">
    <w:abstractNumId w:val="16"/>
  </w:num>
  <w:num w:numId="5">
    <w:abstractNumId w:val="12"/>
  </w:num>
  <w:num w:numId="6">
    <w:abstractNumId w:val="32"/>
  </w:num>
  <w:num w:numId="7">
    <w:abstractNumId w:val="44"/>
  </w:num>
  <w:num w:numId="8">
    <w:abstractNumId w:val="67"/>
  </w:num>
  <w:num w:numId="9">
    <w:abstractNumId w:val="30"/>
  </w:num>
  <w:num w:numId="10">
    <w:abstractNumId w:val="5"/>
  </w:num>
  <w:num w:numId="11">
    <w:abstractNumId w:val="45"/>
  </w:num>
  <w:num w:numId="12">
    <w:abstractNumId w:val="61"/>
  </w:num>
  <w:num w:numId="13">
    <w:abstractNumId w:val="18"/>
  </w:num>
  <w:num w:numId="14">
    <w:abstractNumId w:val="57"/>
  </w:num>
  <w:num w:numId="15">
    <w:abstractNumId w:val="25"/>
  </w:num>
  <w:num w:numId="16">
    <w:abstractNumId w:val="43"/>
  </w:num>
  <w:num w:numId="17">
    <w:abstractNumId w:val="22"/>
  </w:num>
  <w:num w:numId="18">
    <w:abstractNumId w:val="21"/>
  </w:num>
  <w:num w:numId="19">
    <w:abstractNumId w:val="7"/>
  </w:num>
  <w:num w:numId="20">
    <w:abstractNumId w:val="55"/>
  </w:num>
  <w:num w:numId="21">
    <w:abstractNumId w:val="64"/>
  </w:num>
  <w:num w:numId="22">
    <w:abstractNumId w:val="35"/>
  </w:num>
  <w:num w:numId="23">
    <w:abstractNumId w:val="54"/>
  </w:num>
  <w:num w:numId="24">
    <w:abstractNumId w:val="9"/>
  </w:num>
  <w:num w:numId="25">
    <w:abstractNumId w:val="71"/>
  </w:num>
  <w:num w:numId="26">
    <w:abstractNumId w:val="69"/>
  </w:num>
  <w:num w:numId="27">
    <w:abstractNumId w:val="15"/>
  </w:num>
  <w:num w:numId="28">
    <w:abstractNumId w:val="65"/>
  </w:num>
  <w:num w:numId="29">
    <w:abstractNumId w:val="6"/>
  </w:num>
  <w:num w:numId="30">
    <w:abstractNumId w:val="51"/>
  </w:num>
  <w:num w:numId="31">
    <w:abstractNumId w:val="2"/>
  </w:num>
  <w:num w:numId="32">
    <w:abstractNumId w:val="59"/>
  </w:num>
  <w:num w:numId="33">
    <w:abstractNumId w:val="72"/>
  </w:num>
  <w:num w:numId="34">
    <w:abstractNumId w:val="0"/>
  </w:num>
  <w:num w:numId="35">
    <w:abstractNumId w:val="42"/>
  </w:num>
  <w:num w:numId="36">
    <w:abstractNumId w:val="58"/>
  </w:num>
  <w:num w:numId="37">
    <w:abstractNumId w:val="27"/>
  </w:num>
  <w:num w:numId="38">
    <w:abstractNumId w:val="23"/>
  </w:num>
  <w:num w:numId="39">
    <w:abstractNumId w:val="47"/>
  </w:num>
  <w:num w:numId="40">
    <w:abstractNumId w:val="70"/>
  </w:num>
  <w:num w:numId="41">
    <w:abstractNumId w:val="14"/>
  </w:num>
  <w:num w:numId="42">
    <w:abstractNumId w:val="4"/>
  </w:num>
  <w:num w:numId="43">
    <w:abstractNumId w:val="13"/>
  </w:num>
  <w:num w:numId="44">
    <w:abstractNumId w:val="62"/>
  </w:num>
  <w:num w:numId="45">
    <w:abstractNumId w:val="1"/>
  </w:num>
  <w:num w:numId="46">
    <w:abstractNumId w:val="39"/>
  </w:num>
  <w:num w:numId="47">
    <w:abstractNumId w:val="3"/>
  </w:num>
  <w:num w:numId="48">
    <w:abstractNumId w:val="63"/>
  </w:num>
  <w:num w:numId="49">
    <w:abstractNumId w:val="68"/>
  </w:num>
  <w:num w:numId="50">
    <w:abstractNumId w:val="56"/>
  </w:num>
  <w:num w:numId="51">
    <w:abstractNumId w:val="48"/>
  </w:num>
  <w:num w:numId="52">
    <w:abstractNumId w:val="66"/>
  </w:num>
  <w:num w:numId="53">
    <w:abstractNumId w:val="33"/>
  </w:num>
  <w:num w:numId="54">
    <w:abstractNumId w:val="34"/>
  </w:num>
  <w:num w:numId="55">
    <w:abstractNumId w:val="20"/>
  </w:num>
  <w:num w:numId="56">
    <w:abstractNumId w:val="49"/>
  </w:num>
  <w:num w:numId="57">
    <w:abstractNumId w:val="40"/>
  </w:num>
  <w:num w:numId="58">
    <w:abstractNumId w:val="24"/>
  </w:num>
  <w:num w:numId="59">
    <w:abstractNumId w:val="41"/>
  </w:num>
  <w:num w:numId="60">
    <w:abstractNumId w:val="11"/>
  </w:num>
  <w:num w:numId="61">
    <w:abstractNumId w:val="53"/>
  </w:num>
  <w:num w:numId="62">
    <w:abstractNumId w:val="36"/>
  </w:num>
  <w:num w:numId="63">
    <w:abstractNumId w:val="50"/>
  </w:num>
  <w:num w:numId="64">
    <w:abstractNumId w:val="31"/>
  </w:num>
  <w:num w:numId="65">
    <w:abstractNumId w:val="17"/>
  </w:num>
  <w:num w:numId="66">
    <w:abstractNumId w:val="37"/>
  </w:num>
  <w:num w:numId="67">
    <w:abstractNumId w:val="10"/>
  </w:num>
  <w:num w:numId="68">
    <w:abstractNumId w:val="52"/>
  </w:num>
  <w:num w:numId="69">
    <w:abstractNumId w:val="8"/>
  </w:num>
  <w:num w:numId="70">
    <w:abstractNumId w:val="26"/>
  </w:num>
  <w:num w:numId="71">
    <w:abstractNumId w:val="46"/>
  </w:num>
  <w:num w:numId="72">
    <w:abstractNumId w:val="28"/>
  </w:num>
  <w:num w:numId="7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2E232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package" Target="embeddings/Workbook2.xlsx"/><Relationship Id="rId7" Type="http://schemas.openxmlformats.org/officeDocument/2006/relationships/image" Target="media/image1.jpeg"/><Relationship Id="rId6" Type="http://schemas.openxmlformats.org/officeDocument/2006/relationships/package" Target="embeddings/Workbook1.xlsx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27</Pages>
  <Words>1638</Words>
  <Characters>2730</Characters>
  <TotalTime>19</TotalTime>
  <ScaleCrop>false</ScaleCrop>
  <LinksUpToDate>false</LinksUpToDate>
  <CharactersWithSpaces>3014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2025-11-13T08:53:00Z</dcterms:created>
  <dc:creator>Apache POI</dc:creator>
  <cp:lastModifiedBy>欢乐马</cp:lastModifiedBy>
  <dcterms:modified xsi:type="dcterms:W3CDTF">2025-11-24T01:24:08Z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eyJoZGlkIjoiYzZkNzQ4ZWFiZmQ4NTRhOWRkZTk3YTMwMjlmMmZhYmUiLCJ1c2VySWQiOiI5MjIyODQ2MzYifQ==</vt:lpwstr>
  </property>
  <property fmtid="{D5CDD505-2E9C-101B-9397-08002B2CF9AE}" pid="3" name="KSOProductBuildVer">
    <vt:lpwstr>2052-12.1.0.23542</vt:lpwstr>
  </property>
  <property fmtid="{D5CDD505-2E9C-101B-9397-08002B2CF9AE}" pid="4" name="ICV">
    <vt:lpwstr>6D47CDF8753540B285C5905601BD72BB_12</vt:lpwstr>
  </property>
</Properties>
</file>