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7EAF8" w14:textId="01F63A7A" w:rsidR="00B3734E" w:rsidRDefault="00B3734E">
      <w:r>
        <w:t>Amy Marquis</w:t>
      </w:r>
    </w:p>
    <w:p w14:paraId="27A33EFC" w14:textId="186A6977" w:rsidR="00B3734E" w:rsidRDefault="00B3734E">
      <w:r>
        <w:t xml:space="preserve">5-1 Assignment Password / </w:t>
      </w:r>
      <w:proofErr w:type="spellStart"/>
      <w:r>
        <w:t>Keytools</w:t>
      </w:r>
      <w:proofErr w:type="spellEnd"/>
    </w:p>
    <w:p w14:paraId="0FE845C6" w14:textId="63F008E2" w:rsidR="00B3734E" w:rsidRDefault="00B3734E">
      <w:r>
        <w:t xml:space="preserve">Late but notified professor. </w:t>
      </w:r>
    </w:p>
    <w:p w14:paraId="1024AD0E" w14:textId="77777777" w:rsidR="00B3734E" w:rsidRDefault="00B3734E"/>
    <w:p w14:paraId="6260AD92" w14:textId="77777777" w:rsidR="00B3734E" w:rsidRDefault="00B3734E" w:rsidP="00B3734E">
      <w:r>
        <w:t>The Use and Value of Certificate Authorities (CAs)</w:t>
      </w:r>
    </w:p>
    <w:p w14:paraId="31EFB11A" w14:textId="77777777" w:rsidR="00B3734E" w:rsidRDefault="00B3734E" w:rsidP="00B3734E"/>
    <w:p w14:paraId="5369FDF9" w14:textId="77777777" w:rsidR="00B3734E" w:rsidRDefault="00B3734E" w:rsidP="00B3734E">
      <w:r>
        <w:t>Certificate Authorities (CAs) play a crucial role in creating and maintaining a secure and trustworthy environment for digital communication. They function as essential intermediaries, bridging the gap between users and the various online entities they engage with. CAs are accredited organizations that have been entrusted with the responsibility of issuing digital certificates, which are vital components of the internet's security infrastructure.</w:t>
      </w:r>
    </w:p>
    <w:p w14:paraId="244116E5" w14:textId="77777777" w:rsidR="00B3734E" w:rsidRDefault="00B3734E" w:rsidP="00B3734E"/>
    <w:p w14:paraId="70181612" w14:textId="77777777" w:rsidR="00B3734E" w:rsidRDefault="00B3734E" w:rsidP="00B3734E">
      <w:r>
        <w:t>Digital certificates act as electronic credentials for websites, servers, and other online entities, effectively verifying their identities. When a user connects to a website, the digital certificate ensures that the site is legitimate and has not been altered or impersonated by malicious actors. This verification process is fundamental to establishing trust in online transactions, as it helps protect sensitive information such as personal data, financial details, and login credentials.</w:t>
      </w:r>
    </w:p>
    <w:p w14:paraId="6713AA4C" w14:textId="77777777" w:rsidR="00B3734E" w:rsidRDefault="00B3734E" w:rsidP="00B3734E"/>
    <w:p w14:paraId="787905E4" w14:textId="77777777" w:rsidR="00B3734E" w:rsidRDefault="00B3734E" w:rsidP="00B3734E">
      <w:r>
        <w:t xml:space="preserve">The process of obtaining a digital certificate typically involves rigorous validation procedures, where the CA verifies the identity of the entity requesting the certificate. This may include checking official documents, </w:t>
      </w:r>
      <w:proofErr w:type="gramStart"/>
      <w:r>
        <w:t>validating</w:t>
      </w:r>
      <w:proofErr w:type="gramEnd"/>
      <w:r>
        <w:t xml:space="preserve"> domain ownership, and conducting background checks. Once verified, the CA issues the certificate, which contains the public key associated with the entity, along with information about the organization and the CA itself. </w:t>
      </w:r>
    </w:p>
    <w:p w14:paraId="55E3E553" w14:textId="77777777" w:rsidR="00B3734E" w:rsidRDefault="00B3734E" w:rsidP="00B3734E"/>
    <w:p w14:paraId="22E197C4" w14:textId="77777777" w:rsidR="00B3734E" w:rsidRDefault="00B3734E" w:rsidP="00B3734E">
      <w:r>
        <w:t xml:space="preserve">Certificate Authorities (CAs) are essential in ensuring trust and security in digital communications. They serve as reliable intermediaries between users and online entities by issuing digital certificates, which verify the identities of websites, servers, and other organizations. </w:t>
      </w:r>
    </w:p>
    <w:p w14:paraId="43880249" w14:textId="77777777" w:rsidR="00B3734E" w:rsidRDefault="00B3734E" w:rsidP="00B3734E"/>
    <w:p w14:paraId="53CC7A51" w14:textId="77777777" w:rsidR="00B3734E" w:rsidRDefault="00B3734E" w:rsidP="00B3734E">
      <w:r>
        <w:lastRenderedPageBreak/>
        <w:t xml:space="preserve">These digital certificates act as electronic credentials, confirming that a website is legitimate and that sensitive information shared during transactions is protected from malicious actors. The process of obtaining a certificate involves thorough validation procedures, where the CA verifies the entity's identity and ownership before issuing the certificate, which includes the public key associated with the organization. </w:t>
      </w:r>
    </w:p>
    <w:p w14:paraId="667D606C" w14:textId="77777777" w:rsidR="00B3734E" w:rsidRDefault="00B3734E" w:rsidP="00B3734E"/>
    <w:p w14:paraId="73892B6A" w14:textId="34DCA683" w:rsidR="00B3734E" w:rsidRDefault="00B3734E" w:rsidP="00B3734E">
      <w:r>
        <w:t>Overall, CAs are vital to maintaining a secure online environment, enabling encrypted communications, and fostering user trust in digital interactions</w:t>
      </w:r>
      <w:r>
        <w:t>.</w:t>
      </w:r>
    </w:p>
    <w:sectPr w:rsidR="00B373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34E"/>
    <w:rsid w:val="00931732"/>
    <w:rsid w:val="00B37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6369D"/>
  <w15:chartTrackingRefBased/>
  <w15:docId w15:val="{38D108A7-1FB1-473C-AD4C-8569C4F7B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34E"/>
    <w:rPr>
      <w:rFonts w:eastAsiaTheme="majorEastAsia" w:cstheme="majorBidi"/>
      <w:color w:val="272727" w:themeColor="text1" w:themeTint="D8"/>
    </w:rPr>
  </w:style>
  <w:style w:type="paragraph" w:styleId="Title">
    <w:name w:val="Title"/>
    <w:basedOn w:val="Normal"/>
    <w:next w:val="Normal"/>
    <w:link w:val="TitleChar"/>
    <w:uiPriority w:val="10"/>
    <w:qFormat/>
    <w:rsid w:val="00B37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34E"/>
    <w:pPr>
      <w:spacing w:before="160"/>
      <w:jc w:val="center"/>
    </w:pPr>
    <w:rPr>
      <w:i/>
      <w:iCs/>
      <w:color w:val="404040" w:themeColor="text1" w:themeTint="BF"/>
    </w:rPr>
  </w:style>
  <w:style w:type="character" w:customStyle="1" w:styleId="QuoteChar">
    <w:name w:val="Quote Char"/>
    <w:basedOn w:val="DefaultParagraphFont"/>
    <w:link w:val="Quote"/>
    <w:uiPriority w:val="29"/>
    <w:rsid w:val="00B3734E"/>
    <w:rPr>
      <w:i/>
      <w:iCs/>
      <w:color w:val="404040" w:themeColor="text1" w:themeTint="BF"/>
    </w:rPr>
  </w:style>
  <w:style w:type="paragraph" w:styleId="ListParagraph">
    <w:name w:val="List Paragraph"/>
    <w:basedOn w:val="Normal"/>
    <w:uiPriority w:val="34"/>
    <w:qFormat/>
    <w:rsid w:val="00B3734E"/>
    <w:pPr>
      <w:ind w:left="720"/>
      <w:contextualSpacing/>
    </w:pPr>
  </w:style>
  <w:style w:type="character" w:styleId="IntenseEmphasis">
    <w:name w:val="Intense Emphasis"/>
    <w:basedOn w:val="DefaultParagraphFont"/>
    <w:uiPriority w:val="21"/>
    <w:qFormat/>
    <w:rsid w:val="00B3734E"/>
    <w:rPr>
      <w:i/>
      <w:iCs/>
      <w:color w:val="0F4761" w:themeColor="accent1" w:themeShade="BF"/>
    </w:rPr>
  </w:style>
  <w:style w:type="paragraph" w:styleId="IntenseQuote">
    <w:name w:val="Intense Quote"/>
    <w:basedOn w:val="Normal"/>
    <w:next w:val="Normal"/>
    <w:link w:val="IntenseQuoteChar"/>
    <w:uiPriority w:val="30"/>
    <w:qFormat/>
    <w:rsid w:val="00B37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34E"/>
    <w:rPr>
      <w:i/>
      <w:iCs/>
      <w:color w:val="0F4761" w:themeColor="accent1" w:themeShade="BF"/>
    </w:rPr>
  </w:style>
  <w:style w:type="character" w:styleId="IntenseReference">
    <w:name w:val="Intense Reference"/>
    <w:basedOn w:val="DefaultParagraphFont"/>
    <w:uiPriority w:val="32"/>
    <w:qFormat/>
    <w:rsid w:val="00B37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1</cp:revision>
  <dcterms:created xsi:type="dcterms:W3CDTF">2025-12-04T13:54:00Z</dcterms:created>
  <dcterms:modified xsi:type="dcterms:W3CDTF">2025-12-04T14:04:00Z</dcterms:modified>
</cp:coreProperties>
</file>