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B3983" w14:textId="77777777" w:rsidR="00AD16B0" w:rsidRDefault="00AD16B0" w:rsidP="00AD16B0">
      <w:pPr>
        <w:widowControl w:val="0"/>
        <w:autoSpaceDE w:val="0"/>
        <w:autoSpaceDN w:val="0"/>
        <w:spacing w:after="0" w:line="240" w:lineRule="auto"/>
        <w:ind w:left="402"/>
        <w:jc w:val="both"/>
        <w:rPr>
          <w:rFonts w:ascii="Times New Roman" w:eastAsia="Times New Roman" w:hAnsi="Times New Roman" w:cs="Times New Roman"/>
          <w:b/>
          <w:sz w:val="48"/>
          <w:szCs w:val="48"/>
          <w:lang w:eastAsia="es-PE" w:bidi="es-PE"/>
        </w:rPr>
      </w:pPr>
      <w:bookmarkStart w:id="0" w:name="_bookmark7"/>
      <w:bookmarkEnd w:id="0"/>
      <w:r>
        <w:rPr>
          <w:noProof/>
        </w:rPr>
        <w:drawing>
          <wp:anchor distT="0" distB="0" distL="114300" distR="114300" simplePos="0" relativeHeight="251659264" behindDoc="0" locked="0" layoutInCell="1" allowOverlap="1" wp14:anchorId="628395FE" wp14:editId="6D1E1EF7">
            <wp:simplePos x="0" y="0"/>
            <wp:positionH relativeFrom="column">
              <wp:posOffset>274955</wp:posOffset>
            </wp:positionH>
            <wp:positionV relativeFrom="paragraph">
              <wp:posOffset>79375</wp:posOffset>
            </wp:positionV>
            <wp:extent cx="1237615" cy="1200785"/>
            <wp:effectExtent l="0" t="0" r="635" b="0"/>
            <wp:wrapNone/>
            <wp:docPr id="1" name="Imagen 1" descr="A logo with a person in the back&#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logo with a person in the back&#10;&#10;Description automatically generated with medium confid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37615" cy="1200785"/>
                    </a:xfrm>
                    <a:prstGeom prst="rect">
                      <a:avLst/>
                    </a:prstGeom>
                    <a:noFill/>
                  </pic:spPr>
                </pic:pic>
              </a:graphicData>
            </a:graphic>
            <wp14:sizeRelH relativeFrom="page">
              <wp14:pctWidth>0</wp14:pctWidth>
            </wp14:sizeRelH>
            <wp14:sizeRelV relativeFrom="page">
              <wp14:pctHeight>0</wp14:pctHeight>
            </wp14:sizeRelV>
          </wp:anchor>
        </w:drawing>
      </w:r>
    </w:p>
    <w:p w14:paraId="151A4DF4" w14:textId="77777777" w:rsidR="00AD16B0" w:rsidRDefault="00AD16B0" w:rsidP="00AD16B0">
      <w:pPr>
        <w:widowControl w:val="0"/>
        <w:autoSpaceDE w:val="0"/>
        <w:autoSpaceDN w:val="0"/>
        <w:spacing w:after="0" w:line="240" w:lineRule="auto"/>
        <w:jc w:val="right"/>
        <w:rPr>
          <w:rFonts w:ascii="Times New Roman" w:eastAsia="Times New Roman" w:hAnsi="Times New Roman" w:cs="Times New Roman"/>
          <w:b/>
          <w:sz w:val="48"/>
          <w:szCs w:val="48"/>
          <w:lang w:eastAsia="es-PE" w:bidi="es-PE"/>
        </w:rPr>
      </w:pPr>
      <w:r>
        <w:rPr>
          <w:rFonts w:ascii="Times New Roman" w:eastAsia="Times New Roman" w:hAnsi="Times New Roman" w:cs="Times New Roman"/>
          <w:b/>
          <w:sz w:val="48"/>
          <w:szCs w:val="48"/>
          <w:lang w:eastAsia="es-PE" w:bidi="es-PE"/>
        </w:rPr>
        <w:t xml:space="preserve">UNIVERSIDAD MARIANO </w:t>
      </w:r>
      <w:r>
        <w:rPr>
          <w:rFonts w:ascii="Times New Roman" w:eastAsia="Times New Roman" w:hAnsi="Times New Roman" w:cs="Times New Roman"/>
          <w:b/>
          <w:sz w:val="48"/>
          <w:szCs w:val="48"/>
          <w:lang w:eastAsia="es-PE" w:bidi="es-PE"/>
        </w:rPr>
        <w:tab/>
      </w:r>
    </w:p>
    <w:p w14:paraId="2D2D4AAE" w14:textId="77777777" w:rsidR="00AD16B0" w:rsidRDefault="00AD16B0" w:rsidP="00AD16B0">
      <w:pPr>
        <w:widowControl w:val="0"/>
        <w:autoSpaceDE w:val="0"/>
        <w:autoSpaceDN w:val="0"/>
        <w:spacing w:after="0" w:line="240" w:lineRule="auto"/>
        <w:jc w:val="right"/>
        <w:rPr>
          <w:rFonts w:ascii="Times New Roman" w:eastAsia="Times New Roman" w:hAnsi="Times New Roman" w:cs="Times New Roman"/>
          <w:b/>
          <w:sz w:val="48"/>
          <w:szCs w:val="48"/>
          <w:lang w:eastAsia="es-PE" w:bidi="es-PE"/>
        </w:rPr>
      </w:pPr>
      <w:r>
        <w:rPr>
          <w:rFonts w:ascii="Times New Roman" w:eastAsia="Times New Roman" w:hAnsi="Times New Roman" w:cs="Times New Roman"/>
          <w:b/>
          <w:sz w:val="48"/>
          <w:szCs w:val="48"/>
          <w:lang w:eastAsia="es-PE" w:bidi="es-PE"/>
        </w:rPr>
        <w:t>GÁLVEZ DE GUATEMALA</w:t>
      </w:r>
      <w:r>
        <w:rPr>
          <w:rFonts w:ascii="Times New Roman" w:eastAsia="Times New Roman" w:hAnsi="Times New Roman" w:cs="Times New Roman"/>
          <w:b/>
          <w:sz w:val="48"/>
          <w:szCs w:val="48"/>
          <w:lang w:eastAsia="es-PE" w:bidi="es-PE"/>
        </w:rPr>
        <w:tab/>
      </w:r>
    </w:p>
    <w:p w14:paraId="3D96C22A" w14:textId="77777777" w:rsidR="00AD16B0" w:rsidRDefault="00AD16B0" w:rsidP="00AD16B0">
      <w:pPr>
        <w:widowControl w:val="0"/>
        <w:autoSpaceDE w:val="0"/>
        <w:autoSpaceDN w:val="0"/>
        <w:spacing w:after="0" w:line="360" w:lineRule="auto"/>
        <w:jc w:val="both"/>
        <w:rPr>
          <w:rFonts w:ascii="Times New Roman" w:eastAsia="Times New Roman" w:hAnsi="Times New Roman" w:cs="Times New Roman"/>
          <w:b/>
          <w:sz w:val="24"/>
          <w:lang w:eastAsia="es-PE" w:bidi="es-PE"/>
        </w:rPr>
      </w:pPr>
    </w:p>
    <w:p w14:paraId="5BA38DA3" w14:textId="77777777" w:rsidR="00AD16B0" w:rsidRDefault="00AD16B0" w:rsidP="00AD16B0">
      <w:pPr>
        <w:spacing w:after="0"/>
        <w:ind w:left="10" w:right="39" w:hanging="10"/>
        <w:jc w:val="center"/>
        <w:rPr>
          <w:rFonts w:ascii="Times New Roman" w:eastAsia="Times New Roman" w:hAnsi="Times New Roman" w:cs="Times New Roman"/>
          <w:b/>
          <w:color w:val="000000"/>
          <w:sz w:val="36"/>
          <w:szCs w:val="36"/>
          <w:lang w:eastAsia="es-PE"/>
        </w:rPr>
      </w:pPr>
    </w:p>
    <w:p w14:paraId="2C7D91E3" w14:textId="77777777" w:rsidR="00AD16B0" w:rsidRDefault="00AD16B0" w:rsidP="00AD16B0">
      <w:pPr>
        <w:spacing w:after="0"/>
        <w:ind w:left="10" w:right="39" w:hanging="10"/>
        <w:jc w:val="center"/>
        <w:rPr>
          <w:rFonts w:ascii="Times New Roman" w:eastAsia="Times New Roman" w:hAnsi="Times New Roman" w:cs="Times New Roman"/>
          <w:b/>
          <w:color w:val="000000"/>
          <w:sz w:val="36"/>
          <w:szCs w:val="36"/>
          <w:lang w:eastAsia="es-PE"/>
        </w:rPr>
      </w:pPr>
      <w:r>
        <w:rPr>
          <w:rFonts w:ascii="Times New Roman" w:eastAsia="Times New Roman" w:hAnsi="Times New Roman" w:cs="Times New Roman"/>
          <w:b/>
          <w:color w:val="000000"/>
          <w:sz w:val="36"/>
          <w:szCs w:val="36"/>
          <w:lang w:eastAsia="es-PE"/>
        </w:rPr>
        <w:t>FACULTAD DE INGENIERÍA EN SISTEMAS DE INFORMACIÓN</w:t>
      </w:r>
    </w:p>
    <w:p w14:paraId="68528BFA" w14:textId="77777777" w:rsidR="00AD16B0" w:rsidRDefault="00AD16B0" w:rsidP="00AD16B0">
      <w:pPr>
        <w:spacing w:after="0"/>
        <w:rPr>
          <w:rFonts w:ascii="Times New Roman" w:eastAsia="Times New Roman" w:hAnsi="Times New Roman" w:cs="Times New Roman"/>
          <w:color w:val="000000"/>
          <w:sz w:val="24"/>
          <w:lang w:eastAsia="es-PE"/>
        </w:rPr>
      </w:pPr>
    </w:p>
    <w:p w14:paraId="41D0DFD8" w14:textId="77777777" w:rsidR="00AD16B0" w:rsidRDefault="00AD16B0" w:rsidP="00AD16B0">
      <w:pPr>
        <w:spacing w:after="5" w:line="247" w:lineRule="auto"/>
        <w:ind w:right="30" w:hanging="10"/>
        <w:jc w:val="center"/>
        <w:rPr>
          <w:rFonts w:ascii="Times New Roman" w:eastAsia="Times New Roman" w:hAnsi="Times New Roman" w:cs="Times New Roman"/>
          <w:b/>
          <w:color w:val="000000"/>
          <w:sz w:val="32"/>
          <w:szCs w:val="32"/>
          <w:lang w:eastAsia="es-PE"/>
        </w:rPr>
      </w:pPr>
      <w:r>
        <w:rPr>
          <w:rFonts w:ascii="Times New Roman" w:eastAsia="Times New Roman" w:hAnsi="Times New Roman" w:cs="Times New Roman"/>
          <w:b/>
          <w:color w:val="000000"/>
          <w:sz w:val="32"/>
          <w:szCs w:val="32"/>
          <w:lang w:eastAsia="es-PE"/>
        </w:rPr>
        <w:t>PROGRAMA DE POSGRADOS</w:t>
      </w:r>
    </w:p>
    <w:p w14:paraId="05283C23" w14:textId="77777777" w:rsidR="00AD16B0" w:rsidRDefault="00AD16B0" w:rsidP="00AD16B0">
      <w:pPr>
        <w:spacing w:after="0"/>
        <w:rPr>
          <w:rFonts w:ascii="Times New Roman" w:eastAsia="Times New Roman" w:hAnsi="Times New Roman" w:cs="Times New Roman"/>
          <w:color w:val="000000"/>
          <w:sz w:val="24"/>
          <w:lang w:eastAsia="es-PE"/>
        </w:rPr>
      </w:pPr>
    </w:p>
    <w:p w14:paraId="7397B5F2" w14:textId="77777777" w:rsidR="00AD16B0" w:rsidRDefault="00AD16B0" w:rsidP="00AD16B0">
      <w:pPr>
        <w:spacing w:after="0"/>
        <w:rPr>
          <w:rFonts w:ascii="Times New Roman" w:eastAsia="Times New Roman" w:hAnsi="Times New Roman" w:cs="Times New Roman"/>
          <w:color w:val="000000"/>
          <w:sz w:val="24"/>
          <w:lang w:eastAsia="es-PE"/>
        </w:rPr>
      </w:pPr>
    </w:p>
    <w:p w14:paraId="1E2BFDB3" w14:textId="4F9EBF74" w:rsidR="00AD16B0" w:rsidRDefault="00AD16B0" w:rsidP="00AD16B0">
      <w:pPr>
        <w:spacing w:after="5" w:line="247" w:lineRule="auto"/>
        <w:ind w:right="30" w:hanging="10"/>
        <w:jc w:val="center"/>
        <w:rPr>
          <w:rFonts w:ascii="Times New Roman" w:eastAsia="Times New Roman" w:hAnsi="Times New Roman" w:cs="Times New Roman"/>
          <w:b/>
          <w:color w:val="000000"/>
          <w:sz w:val="32"/>
          <w:szCs w:val="32"/>
          <w:lang w:eastAsia="es-PE"/>
        </w:rPr>
      </w:pPr>
      <w:r>
        <w:rPr>
          <w:rFonts w:ascii="Times New Roman" w:eastAsia="Times New Roman" w:hAnsi="Times New Roman" w:cs="Times New Roman"/>
          <w:b/>
          <w:color w:val="000000"/>
          <w:sz w:val="32"/>
          <w:szCs w:val="32"/>
          <w:lang w:eastAsia="es-PE"/>
        </w:rPr>
        <w:t xml:space="preserve">TAREA </w:t>
      </w:r>
      <w:r>
        <w:rPr>
          <w:rFonts w:ascii="Times New Roman" w:eastAsia="Times New Roman" w:hAnsi="Times New Roman" w:cs="Times New Roman"/>
          <w:b/>
          <w:color w:val="000000"/>
          <w:sz w:val="32"/>
          <w:szCs w:val="32"/>
          <w:lang w:eastAsia="es-PE"/>
        </w:rPr>
        <w:t>7</w:t>
      </w:r>
    </w:p>
    <w:p w14:paraId="18B08E60" w14:textId="77777777" w:rsidR="00AD16B0" w:rsidRDefault="00AD16B0" w:rsidP="00AD16B0">
      <w:pPr>
        <w:spacing w:after="0"/>
        <w:rPr>
          <w:rFonts w:ascii="Times New Roman" w:eastAsia="Times New Roman" w:hAnsi="Times New Roman" w:cs="Times New Roman"/>
          <w:color w:val="000000"/>
          <w:sz w:val="24"/>
          <w:lang w:eastAsia="es-PE"/>
        </w:rPr>
      </w:pPr>
    </w:p>
    <w:p w14:paraId="4852C441" w14:textId="77777777" w:rsidR="00AD16B0" w:rsidRDefault="00AD16B0" w:rsidP="00AD16B0">
      <w:pPr>
        <w:spacing w:after="0"/>
        <w:jc w:val="center"/>
        <w:rPr>
          <w:rFonts w:ascii="Times New Roman" w:eastAsia="Times New Roman" w:hAnsi="Times New Roman" w:cs="Times New Roman"/>
          <w:color w:val="000000"/>
          <w:sz w:val="24"/>
          <w:lang w:eastAsia="es-PE"/>
        </w:rPr>
      </w:pPr>
    </w:p>
    <w:p w14:paraId="6AE044A8" w14:textId="22D5AD90" w:rsidR="00AD16B0" w:rsidRDefault="00AD16B0" w:rsidP="00AD16B0">
      <w:pPr>
        <w:spacing w:after="26"/>
        <w:jc w:val="center"/>
        <w:rPr>
          <w:rFonts w:ascii="Times New Roman" w:eastAsia="Times New Roman" w:hAnsi="Times New Roman" w:cs="Times New Roman"/>
          <w:b/>
          <w:color w:val="000000"/>
          <w:sz w:val="36"/>
          <w:szCs w:val="36"/>
          <w:lang w:eastAsia="es-PE"/>
        </w:rPr>
      </w:pPr>
      <w:r w:rsidRPr="00AD16B0">
        <w:rPr>
          <w:rFonts w:ascii="Times New Roman" w:eastAsia="Times New Roman" w:hAnsi="Times New Roman" w:cs="Times New Roman"/>
          <w:b/>
          <w:color w:val="000000"/>
          <w:sz w:val="36"/>
          <w:szCs w:val="36"/>
          <w:lang w:eastAsia="es-PE"/>
        </w:rPr>
        <w:t>ASPECTOS LEGALES</w:t>
      </w:r>
    </w:p>
    <w:p w14:paraId="23F8D179" w14:textId="77777777" w:rsidR="00AD16B0" w:rsidRDefault="00AD16B0" w:rsidP="00AD16B0">
      <w:pPr>
        <w:spacing w:after="26"/>
        <w:jc w:val="center"/>
        <w:rPr>
          <w:rFonts w:ascii="Times New Roman" w:eastAsia="Times New Roman" w:hAnsi="Times New Roman" w:cs="Times New Roman"/>
          <w:color w:val="000000"/>
          <w:sz w:val="24"/>
          <w:lang w:eastAsia="es-PE"/>
        </w:rPr>
      </w:pPr>
    </w:p>
    <w:p w14:paraId="38B6DA0B" w14:textId="77777777" w:rsidR="00AD16B0" w:rsidRDefault="00AD16B0" w:rsidP="00AD16B0">
      <w:pPr>
        <w:spacing w:after="0"/>
        <w:ind w:left="10" w:right="38" w:hanging="10"/>
        <w:jc w:val="center"/>
        <w:rPr>
          <w:rFonts w:ascii="Times New Roman" w:eastAsia="Times New Roman" w:hAnsi="Times New Roman" w:cs="Times New Roman"/>
          <w:b/>
          <w:color w:val="000000"/>
          <w:sz w:val="34"/>
          <w:szCs w:val="34"/>
          <w:lang w:eastAsia="es-PE"/>
        </w:rPr>
      </w:pPr>
      <w:r>
        <w:rPr>
          <w:rFonts w:ascii="Times New Roman" w:eastAsia="Times New Roman" w:hAnsi="Times New Roman" w:cs="Times New Roman"/>
          <w:b/>
          <w:color w:val="000000"/>
          <w:sz w:val="34"/>
          <w:szCs w:val="34"/>
          <w:lang w:eastAsia="es-PE"/>
        </w:rPr>
        <w:t xml:space="preserve">Autor (es): </w:t>
      </w:r>
    </w:p>
    <w:p w14:paraId="59D798F5" w14:textId="77777777" w:rsidR="00AD16B0" w:rsidRDefault="00AD16B0" w:rsidP="00AD16B0">
      <w:pPr>
        <w:spacing w:after="0"/>
        <w:ind w:left="10" w:right="38" w:hanging="10"/>
        <w:jc w:val="center"/>
        <w:rPr>
          <w:rFonts w:ascii="Times New Roman" w:eastAsia="Times New Roman" w:hAnsi="Times New Roman" w:cs="Times New Roman"/>
          <w:b/>
          <w:color w:val="000000"/>
          <w:sz w:val="28"/>
          <w:szCs w:val="28"/>
          <w:lang w:eastAsia="es-PE"/>
        </w:rPr>
      </w:pPr>
      <w:r>
        <w:rPr>
          <w:rFonts w:ascii="Times New Roman" w:eastAsia="Times New Roman" w:hAnsi="Times New Roman" w:cs="Times New Roman"/>
          <w:b/>
          <w:color w:val="000000"/>
          <w:sz w:val="28"/>
          <w:szCs w:val="28"/>
          <w:lang w:eastAsia="es-PE"/>
        </w:rPr>
        <w:t xml:space="preserve">Quezada Gallardo, Angelo Diancarlo – </w:t>
      </w:r>
      <w:hyperlink r:id="rId9" w:history="1">
        <w:r>
          <w:rPr>
            <w:rStyle w:val="Hipervnculo"/>
            <w:rFonts w:ascii="Times New Roman" w:eastAsia="Times New Roman" w:hAnsi="Times New Roman" w:cs="Times New Roman"/>
            <w:b/>
            <w:sz w:val="28"/>
            <w:szCs w:val="28"/>
            <w:lang w:eastAsia="es-PE"/>
          </w:rPr>
          <w:t>aquezadag1@miumg.edu.gt</w:t>
        </w:r>
      </w:hyperlink>
    </w:p>
    <w:p w14:paraId="6EBCE175" w14:textId="77777777" w:rsidR="00AD16B0" w:rsidRDefault="00AD16B0" w:rsidP="00AD16B0">
      <w:pPr>
        <w:spacing w:after="0"/>
        <w:ind w:left="10" w:right="38" w:hanging="10"/>
        <w:jc w:val="center"/>
        <w:rPr>
          <w:rFonts w:ascii="Times New Roman" w:eastAsia="Times New Roman" w:hAnsi="Times New Roman" w:cs="Times New Roman"/>
          <w:b/>
          <w:color w:val="000000"/>
          <w:sz w:val="28"/>
          <w:szCs w:val="28"/>
          <w:lang w:eastAsia="es-PE"/>
        </w:rPr>
      </w:pPr>
    </w:p>
    <w:p w14:paraId="07C7208C" w14:textId="75C5B808" w:rsidR="00AD16B0" w:rsidRDefault="00AD16B0" w:rsidP="00AD16B0">
      <w:pPr>
        <w:spacing w:after="0"/>
        <w:ind w:left="10" w:right="38" w:hanging="10"/>
        <w:jc w:val="center"/>
        <w:rPr>
          <w:rFonts w:ascii="Times New Roman" w:eastAsia="Times New Roman" w:hAnsi="Times New Roman" w:cs="Times New Roman"/>
          <w:b/>
          <w:color w:val="000000"/>
          <w:sz w:val="28"/>
          <w:szCs w:val="28"/>
          <w:lang w:eastAsia="es-PE"/>
        </w:rPr>
      </w:pPr>
    </w:p>
    <w:p w14:paraId="5F2249E7" w14:textId="77777777" w:rsidR="00AD16B0" w:rsidRDefault="00AD16B0" w:rsidP="00AD16B0">
      <w:pPr>
        <w:spacing w:after="0"/>
        <w:ind w:left="10" w:right="34" w:hanging="10"/>
        <w:jc w:val="center"/>
        <w:rPr>
          <w:rFonts w:ascii="Times New Roman" w:eastAsia="Times New Roman" w:hAnsi="Times New Roman" w:cs="Times New Roman"/>
          <w:b/>
          <w:color w:val="000000"/>
          <w:sz w:val="34"/>
          <w:szCs w:val="34"/>
          <w:lang w:eastAsia="es-PE"/>
        </w:rPr>
      </w:pPr>
      <w:r>
        <w:rPr>
          <w:rFonts w:ascii="Times New Roman" w:eastAsia="Times New Roman" w:hAnsi="Times New Roman" w:cs="Times New Roman"/>
          <w:b/>
          <w:color w:val="000000"/>
          <w:sz w:val="34"/>
          <w:szCs w:val="34"/>
          <w:lang w:eastAsia="es-PE"/>
        </w:rPr>
        <w:t xml:space="preserve">Profesor </w:t>
      </w:r>
    </w:p>
    <w:p w14:paraId="4179FB42" w14:textId="77777777" w:rsidR="00AD16B0" w:rsidRDefault="00AD16B0" w:rsidP="00AD16B0">
      <w:pPr>
        <w:spacing w:after="0"/>
        <w:ind w:left="10" w:right="33" w:hanging="10"/>
        <w:jc w:val="center"/>
        <w:rPr>
          <w:rFonts w:ascii="Times New Roman" w:eastAsia="Times New Roman" w:hAnsi="Times New Roman" w:cs="Times New Roman"/>
          <w:b/>
          <w:color w:val="000000"/>
          <w:sz w:val="34"/>
          <w:szCs w:val="34"/>
          <w:lang w:eastAsia="es-PE"/>
        </w:rPr>
      </w:pPr>
      <w:r>
        <w:rPr>
          <w:rFonts w:ascii="Times New Roman" w:eastAsia="Times New Roman" w:hAnsi="Times New Roman" w:cs="Times New Roman"/>
          <w:b/>
          <w:color w:val="000000"/>
          <w:sz w:val="34"/>
          <w:szCs w:val="34"/>
          <w:lang w:eastAsia="es-PE"/>
        </w:rPr>
        <w:t>ERICKA IVONN FUENTES OLIVA</w:t>
      </w:r>
    </w:p>
    <w:p w14:paraId="7FA8F2BB" w14:textId="77777777" w:rsidR="00AD16B0" w:rsidRDefault="00AD16B0" w:rsidP="00AD16B0">
      <w:pPr>
        <w:spacing w:after="0"/>
        <w:rPr>
          <w:rFonts w:ascii="Times New Roman" w:eastAsia="Times New Roman" w:hAnsi="Times New Roman" w:cs="Times New Roman"/>
          <w:color w:val="000000"/>
          <w:sz w:val="24"/>
          <w:lang w:eastAsia="es-PE"/>
        </w:rPr>
      </w:pPr>
      <w:r>
        <w:rPr>
          <w:rFonts w:ascii="Times New Roman" w:eastAsia="Times New Roman" w:hAnsi="Times New Roman" w:cs="Times New Roman"/>
          <w:color w:val="000000"/>
          <w:sz w:val="24"/>
          <w:lang w:eastAsia="es-PE"/>
        </w:rPr>
        <w:t xml:space="preserve"> </w:t>
      </w:r>
    </w:p>
    <w:p w14:paraId="0F74F562" w14:textId="77777777" w:rsidR="00AD16B0" w:rsidRDefault="00AD16B0" w:rsidP="00AD16B0">
      <w:pPr>
        <w:spacing w:after="0"/>
        <w:ind w:left="21"/>
        <w:jc w:val="center"/>
        <w:rPr>
          <w:rFonts w:ascii="Times New Roman" w:eastAsia="Times New Roman" w:hAnsi="Times New Roman" w:cs="Times New Roman"/>
          <w:color w:val="000000"/>
          <w:sz w:val="24"/>
          <w:lang w:eastAsia="es-PE"/>
        </w:rPr>
      </w:pPr>
    </w:p>
    <w:p w14:paraId="14F67769" w14:textId="77777777" w:rsidR="00AD16B0" w:rsidRDefault="00AD16B0" w:rsidP="00AD16B0">
      <w:pPr>
        <w:spacing w:after="0"/>
        <w:ind w:left="10" w:right="38" w:hanging="10"/>
        <w:jc w:val="center"/>
        <w:rPr>
          <w:rFonts w:ascii="Times New Roman" w:eastAsia="Times New Roman" w:hAnsi="Times New Roman" w:cs="Times New Roman"/>
          <w:b/>
          <w:color w:val="000000"/>
          <w:sz w:val="32"/>
          <w:szCs w:val="32"/>
          <w:lang w:eastAsia="es-PE"/>
        </w:rPr>
      </w:pPr>
      <w:r>
        <w:rPr>
          <w:rFonts w:ascii="Times New Roman" w:eastAsia="Times New Roman" w:hAnsi="Times New Roman" w:cs="Times New Roman"/>
          <w:b/>
          <w:color w:val="000000"/>
          <w:sz w:val="32"/>
          <w:szCs w:val="32"/>
          <w:lang w:eastAsia="es-PE"/>
        </w:rPr>
        <w:t>Curso</w:t>
      </w:r>
    </w:p>
    <w:p w14:paraId="4E4FC392" w14:textId="77777777" w:rsidR="00AD16B0" w:rsidRDefault="00AD16B0" w:rsidP="00AD16B0">
      <w:pPr>
        <w:spacing w:after="5" w:line="247" w:lineRule="auto"/>
        <w:ind w:right="30" w:hanging="10"/>
        <w:jc w:val="center"/>
        <w:rPr>
          <w:rFonts w:ascii="Times New Roman" w:eastAsia="Times New Roman" w:hAnsi="Times New Roman" w:cs="Times New Roman"/>
          <w:b/>
          <w:color w:val="000000"/>
          <w:sz w:val="32"/>
          <w:szCs w:val="32"/>
          <w:lang w:eastAsia="es-PE"/>
        </w:rPr>
      </w:pPr>
      <w:r>
        <w:rPr>
          <w:rFonts w:ascii="Times New Roman" w:eastAsia="Times New Roman" w:hAnsi="Times New Roman" w:cs="Times New Roman"/>
          <w:b/>
          <w:color w:val="000000"/>
          <w:sz w:val="32"/>
          <w:szCs w:val="32"/>
          <w:lang w:eastAsia="es-PE"/>
        </w:rPr>
        <w:t>EMPRENDIMIENTO EMPRESARIAL</w:t>
      </w:r>
    </w:p>
    <w:p w14:paraId="650E9C5E" w14:textId="77777777" w:rsidR="00AD16B0" w:rsidRDefault="00AD16B0" w:rsidP="00AD16B0">
      <w:pPr>
        <w:spacing w:after="0"/>
        <w:ind w:left="21"/>
        <w:jc w:val="center"/>
        <w:rPr>
          <w:rFonts w:ascii="Times New Roman" w:eastAsia="Times New Roman" w:hAnsi="Times New Roman" w:cs="Times New Roman"/>
          <w:color w:val="000000"/>
          <w:sz w:val="24"/>
          <w:lang w:eastAsia="es-PE"/>
        </w:rPr>
      </w:pPr>
      <w:r>
        <w:rPr>
          <w:rFonts w:ascii="Times New Roman" w:eastAsia="Times New Roman" w:hAnsi="Times New Roman" w:cs="Times New Roman"/>
          <w:color w:val="000000"/>
          <w:sz w:val="24"/>
          <w:lang w:eastAsia="es-PE"/>
        </w:rPr>
        <w:t xml:space="preserve"> </w:t>
      </w:r>
    </w:p>
    <w:p w14:paraId="7C91A44D" w14:textId="77777777" w:rsidR="00AD16B0" w:rsidRDefault="00AD16B0" w:rsidP="00AD16B0">
      <w:pPr>
        <w:spacing w:after="0"/>
        <w:rPr>
          <w:rFonts w:ascii="Times New Roman" w:eastAsia="Times New Roman" w:hAnsi="Times New Roman" w:cs="Times New Roman"/>
          <w:color w:val="000000"/>
          <w:sz w:val="24"/>
          <w:lang w:eastAsia="es-PE"/>
        </w:rPr>
      </w:pPr>
    </w:p>
    <w:p w14:paraId="7A591C39" w14:textId="77777777" w:rsidR="00AD16B0" w:rsidRDefault="00AD16B0" w:rsidP="00AD16B0">
      <w:pPr>
        <w:spacing w:after="0"/>
        <w:ind w:left="10" w:right="37" w:hanging="10"/>
        <w:jc w:val="center"/>
        <w:rPr>
          <w:rFonts w:ascii="Times New Roman" w:eastAsia="Times New Roman" w:hAnsi="Times New Roman" w:cs="Times New Roman"/>
          <w:b/>
          <w:color w:val="000000"/>
          <w:sz w:val="28"/>
          <w:szCs w:val="28"/>
          <w:lang w:eastAsia="es-PE"/>
        </w:rPr>
      </w:pPr>
      <w:r>
        <w:rPr>
          <w:rFonts w:ascii="Times New Roman" w:eastAsia="Times New Roman" w:hAnsi="Times New Roman" w:cs="Times New Roman"/>
          <w:b/>
          <w:color w:val="000000"/>
          <w:sz w:val="28"/>
          <w:szCs w:val="28"/>
          <w:lang w:eastAsia="es-PE"/>
        </w:rPr>
        <w:t xml:space="preserve">Guatemala, 2026 </w:t>
      </w:r>
    </w:p>
    <w:p w14:paraId="479CB975" w14:textId="77777777" w:rsidR="00AD16B0" w:rsidRDefault="00AD16B0" w:rsidP="00AD16B0">
      <w:pPr>
        <w:rPr>
          <w:rFonts w:ascii="Times New Roman" w:hAnsi="Times New Roman" w:cs="Times New Roman"/>
          <w:b/>
          <w:bCs/>
        </w:rPr>
      </w:pPr>
    </w:p>
    <w:p w14:paraId="01B36A30" w14:textId="77777777" w:rsidR="00AD16B0" w:rsidRDefault="00AD16B0" w:rsidP="000742A3">
      <w:pPr>
        <w:rPr>
          <w:rFonts w:ascii="Times New Roman" w:hAnsi="Times New Roman" w:cs="Times New Roman"/>
          <w:b/>
          <w:bCs/>
          <w:sz w:val="24"/>
          <w:szCs w:val="24"/>
        </w:rPr>
      </w:pPr>
    </w:p>
    <w:p w14:paraId="4636D29F" w14:textId="77777777" w:rsidR="00AD16B0" w:rsidRDefault="00AD16B0" w:rsidP="000742A3">
      <w:pPr>
        <w:rPr>
          <w:rFonts w:ascii="Times New Roman" w:hAnsi="Times New Roman" w:cs="Times New Roman"/>
          <w:b/>
          <w:bCs/>
          <w:sz w:val="24"/>
          <w:szCs w:val="24"/>
        </w:rPr>
      </w:pPr>
    </w:p>
    <w:p w14:paraId="325ED36D" w14:textId="77777777" w:rsidR="00AD16B0" w:rsidRDefault="00AD16B0" w:rsidP="000742A3">
      <w:pPr>
        <w:rPr>
          <w:rFonts w:ascii="Times New Roman" w:hAnsi="Times New Roman" w:cs="Times New Roman"/>
          <w:b/>
          <w:bCs/>
          <w:sz w:val="24"/>
          <w:szCs w:val="24"/>
        </w:rPr>
      </w:pPr>
    </w:p>
    <w:p w14:paraId="451A564A" w14:textId="77777777" w:rsidR="00AD16B0" w:rsidRDefault="00AD16B0" w:rsidP="000742A3">
      <w:pPr>
        <w:rPr>
          <w:rFonts w:ascii="Times New Roman" w:hAnsi="Times New Roman" w:cs="Times New Roman"/>
          <w:b/>
          <w:bCs/>
          <w:sz w:val="24"/>
          <w:szCs w:val="24"/>
        </w:rPr>
      </w:pPr>
    </w:p>
    <w:sdt>
      <w:sdtPr>
        <w:rPr>
          <w:lang w:val="es-ES"/>
        </w:rPr>
        <w:id w:val="1775445804"/>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2816DED7" w14:textId="1C389982" w:rsidR="00AD16B0" w:rsidRPr="00AD16B0" w:rsidRDefault="00AD16B0" w:rsidP="00AD16B0">
          <w:pPr>
            <w:pStyle w:val="TtuloTDC"/>
            <w:spacing w:before="0" w:line="360" w:lineRule="auto"/>
            <w:jc w:val="center"/>
            <w:rPr>
              <w:rFonts w:ascii="Times New Roman" w:hAnsi="Times New Roman" w:cs="Times New Roman"/>
              <w:sz w:val="24"/>
              <w:szCs w:val="24"/>
            </w:rPr>
          </w:pPr>
          <w:r w:rsidRPr="00AD16B0">
            <w:rPr>
              <w:rFonts w:ascii="Times New Roman" w:hAnsi="Times New Roman" w:cs="Times New Roman"/>
              <w:b/>
              <w:bCs/>
              <w:color w:val="auto"/>
              <w:sz w:val="24"/>
              <w:szCs w:val="24"/>
              <w:lang w:val="es-ES"/>
            </w:rPr>
            <w:t>ÍNDICE</w:t>
          </w:r>
        </w:p>
        <w:p w14:paraId="083A74F3" w14:textId="0BA984A5" w:rsidR="00AD16B0" w:rsidRPr="00AD16B0" w:rsidRDefault="00AD16B0" w:rsidP="00AD16B0">
          <w:pPr>
            <w:pStyle w:val="TDC1"/>
            <w:tabs>
              <w:tab w:val="right" w:leader="dot" w:pos="8828"/>
            </w:tabs>
            <w:spacing w:after="0" w:line="360" w:lineRule="auto"/>
            <w:rPr>
              <w:rFonts w:ascii="Times New Roman" w:eastAsiaTheme="minorEastAsia" w:hAnsi="Times New Roman" w:cs="Times New Roman"/>
              <w:noProof/>
              <w:sz w:val="24"/>
              <w:szCs w:val="24"/>
              <w:lang w:eastAsia="es-GT"/>
            </w:rPr>
          </w:pPr>
          <w:r w:rsidRPr="00AD16B0">
            <w:rPr>
              <w:rFonts w:ascii="Times New Roman" w:hAnsi="Times New Roman" w:cs="Times New Roman"/>
              <w:sz w:val="24"/>
              <w:szCs w:val="24"/>
            </w:rPr>
            <w:fldChar w:fldCharType="begin"/>
          </w:r>
          <w:r w:rsidRPr="00AD16B0">
            <w:rPr>
              <w:rFonts w:ascii="Times New Roman" w:hAnsi="Times New Roman" w:cs="Times New Roman"/>
              <w:sz w:val="24"/>
              <w:szCs w:val="24"/>
            </w:rPr>
            <w:instrText xml:space="preserve"> TOC \o "1-3" \h \z \u </w:instrText>
          </w:r>
          <w:r w:rsidRPr="00AD16B0">
            <w:rPr>
              <w:rFonts w:ascii="Times New Roman" w:hAnsi="Times New Roman" w:cs="Times New Roman"/>
              <w:sz w:val="24"/>
              <w:szCs w:val="24"/>
            </w:rPr>
            <w:fldChar w:fldCharType="separate"/>
          </w:r>
          <w:hyperlink w:anchor="_Toc238282795" w:history="1">
            <w:r w:rsidRPr="00AD16B0">
              <w:rPr>
                <w:rStyle w:val="Hipervnculo"/>
                <w:rFonts w:ascii="Times New Roman" w:hAnsi="Times New Roman" w:cs="Times New Roman"/>
                <w:noProof/>
                <w:sz w:val="24"/>
                <w:szCs w:val="24"/>
              </w:rPr>
              <w:t>INTRODUCCIÓN</w:t>
            </w:r>
            <w:r w:rsidRPr="00AD16B0">
              <w:rPr>
                <w:rFonts w:ascii="Times New Roman" w:hAnsi="Times New Roman" w:cs="Times New Roman"/>
                <w:noProof/>
                <w:webHidden/>
                <w:sz w:val="24"/>
                <w:szCs w:val="24"/>
              </w:rPr>
              <w:tab/>
            </w:r>
            <w:r w:rsidRPr="00AD16B0">
              <w:rPr>
                <w:rFonts w:ascii="Times New Roman" w:hAnsi="Times New Roman" w:cs="Times New Roman"/>
                <w:noProof/>
                <w:webHidden/>
                <w:sz w:val="24"/>
                <w:szCs w:val="24"/>
              </w:rPr>
              <w:fldChar w:fldCharType="begin"/>
            </w:r>
            <w:r w:rsidRPr="00AD16B0">
              <w:rPr>
                <w:rFonts w:ascii="Times New Roman" w:hAnsi="Times New Roman" w:cs="Times New Roman"/>
                <w:noProof/>
                <w:webHidden/>
                <w:sz w:val="24"/>
                <w:szCs w:val="24"/>
              </w:rPr>
              <w:instrText xml:space="preserve"> PAGEREF _Toc238282795 \h </w:instrText>
            </w:r>
            <w:r w:rsidRPr="00AD16B0">
              <w:rPr>
                <w:rFonts w:ascii="Times New Roman" w:hAnsi="Times New Roman" w:cs="Times New Roman"/>
                <w:noProof/>
                <w:webHidden/>
                <w:sz w:val="24"/>
                <w:szCs w:val="24"/>
              </w:rPr>
            </w:r>
            <w:r w:rsidRPr="00AD16B0">
              <w:rPr>
                <w:rFonts w:ascii="Times New Roman" w:hAnsi="Times New Roman" w:cs="Times New Roman"/>
                <w:noProof/>
                <w:webHidden/>
                <w:sz w:val="24"/>
                <w:szCs w:val="24"/>
              </w:rPr>
              <w:fldChar w:fldCharType="separate"/>
            </w:r>
            <w:r w:rsidRPr="00AD16B0">
              <w:rPr>
                <w:rFonts w:ascii="Times New Roman" w:hAnsi="Times New Roman" w:cs="Times New Roman"/>
                <w:noProof/>
                <w:webHidden/>
                <w:sz w:val="24"/>
                <w:szCs w:val="24"/>
              </w:rPr>
              <w:t>4</w:t>
            </w:r>
            <w:r w:rsidRPr="00AD16B0">
              <w:rPr>
                <w:rFonts w:ascii="Times New Roman" w:hAnsi="Times New Roman" w:cs="Times New Roman"/>
                <w:noProof/>
                <w:webHidden/>
                <w:sz w:val="24"/>
                <w:szCs w:val="24"/>
              </w:rPr>
              <w:fldChar w:fldCharType="end"/>
            </w:r>
          </w:hyperlink>
        </w:p>
        <w:p w14:paraId="45A5444D" w14:textId="4E596F99" w:rsidR="00AD16B0" w:rsidRPr="00AD16B0" w:rsidRDefault="00AD16B0" w:rsidP="00AD16B0">
          <w:pPr>
            <w:pStyle w:val="TDC1"/>
            <w:tabs>
              <w:tab w:val="right" w:leader="dot" w:pos="8828"/>
            </w:tabs>
            <w:spacing w:after="0" w:line="360" w:lineRule="auto"/>
            <w:rPr>
              <w:rFonts w:ascii="Times New Roman" w:eastAsiaTheme="minorEastAsia" w:hAnsi="Times New Roman" w:cs="Times New Roman"/>
              <w:noProof/>
              <w:sz w:val="24"/>
              <w:szCs w:val="24"/>
              <w:lang w:eastAsia="es-GT"/>
            </w:rPr>
          </w:pPr>
          <w:hyperlink w:anchor="_Toc238282796" w:history="1">
            <w:r w:rsidRPr="00AD16B0">
              <w:rPr>
                <w:rStyle w:val="Hipervnculo"/>
                <w:rFonts w:ascii="Times New Roman" w:hAnsi="Times New Roman" w:cs="Times New Roman"/>
                <w:noProof/>
                <w:sz w:val="24"/>
                <w:szCs w:val="24"/>
              </w:rPr>
              <w:t>Entregable 1. Análisis de competencia y estrategia Go-to-Market</w:t>
            </w:r>
            <w:r w:rsidRPr="00AD16B0">
              <w:rPr>
                <w:rFonts w:ascii="Times New Roman" w:hAnsi="Times New Roman" w:cs="Times New Roman"/>
                <w:noProof/>
                <w:webHidden/>
                <w:sz w:val="24"/>
                <w:szCs w:val="24"/>
              </w:rPr>
              <w:tab/>
            </w:r>
            <w:r w:rsidRPr="00AD16B0">
              <w:rPr>
                <w:rFonts w:ascii="Times New Roman" w:hAnsi="Times New Roman" w:cs="Times New Roman"/>
                <w:noProof/>
                <w:webHidden/>
                <w:sz w:val="24"/>
                <w:szCs w:val="24"/>
              </w:rPr>
              <w:fldChar w:fldCharType="begin"/>
            </w:r>
            <w:r w:rsidRPr="00AD16B0">
              <w:rPr>
                <w:rFonts w:ascii="Times New Roman" w:hAnsi="Times New Roman" w:cs="Times New Roman"/>
                <w:noProof/>
                <w:webHidden/>
                <w:sz w:val="24"/>
                <w:szCs w:val="24"/>
              </w:rPr>
              <w:instrText xml:space="preserve"> PAGEREF _Toc238282796 \h </w:instrText>
            </w:r>
            <w:r w:rsidRPr="00AD16B0">
              <w:rPr>
                <w:rFonts w:ascii="Times New Roman" w:hAnsi="Times New Roman" w:cs="Times New Roman"/>
                <w:noProof/>
                <w:webHidden/>
                <w:sz w:val="24"/>
                <w:szCs w:val="24"/>
              </w:rPr>
            </w:r>
            <w:r w:rsidRPr="00AD16B0">
              <w:rPr>
                <w:rFonts w:ascii="Times New Roman" w:hAnsi="Times New Roman" w:cs="Times New Roman"/>
                <w:noProof/>
                <w:webHidden/>
                <w:sz w:val="24"/>
                <w:szCs w:val="24"/>
              </w:rPr>
              <w:fldChar w:fldCharType="separate"/>
            </w:r>
            <w:r w:rsidRPr="00AD16B0">
              <w:rPr>
                <w:rFonts w:ascii="Times New Roman" w:hAnsi="Times New Roman" w:cs="Times New Roman"/>
                <w:noProof/>
                <w:webHidden/>
                <w:sz w:val="24"/>
                <w:szCs w:val="24"/>
              </w:rPr>
              <w:t>1</w:t>
            </w:r>
            <w:r w:rsidRPr="00AD16B0">
              <w:rPr>
                <w:rFonts w:ascii="Times New Roman" w:hAnsi="Times New Roman" w:cs="Times New Roman"/>
                <w:noProof/>
                <w:webHidden/>
                <w:sz w:val="24"/>
                <w:szCs w:val="24"/>
              </w:rPr>
              <w:fldChar w:fldCharType="end"/>
            </w:r>
          </w:hyperlink>
        </w:p>
        <w:p w14:paraId="703A1663" w14:textId="22A38071" w:rsidR="00AD16B0" w:rsidRPr="00AD16B0" w:rsidRDefault="00AD16B0" w:rsidP="00AD16B0">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38282797" w:history="1">
            <w:r w:rsidRPr="00AD16B0">
              <w:rPr>
                <w:rStyle w:val="Hipervnculo"/>
                <w:rFonts w:ascii="Times New Roman" w:hAnsi="Times New Roman" w:cs="Times New Roman"/>
                <w:noProof/>
                <w:sz w:val="24"/>
                <w:szCs w:val="24"/>
              </w:rPr>
              <w:t>Competidores</w:t>
            </w:r>
            <w:r w:rsidRPr="00AD16B0">
              <w:rPr>
                <w:rFonts w:ascii="Times New Roman" w:hAnsi="Times New Roman" w:cs="Times New Roman"/>
                <w:noProof/>
                <w:webHidden/>
                <w:sz w:val="24"/>
                <w:szCs w:val="24"/>
              </w:rPr>
              <w:tab/>
            </w:r>
            <w:r w:rsidRPr="00AD16B0">
              <w:rPr>
                <w:rFonts w:ascii="Times New Roman" w:hAnsi="Times New Roman" w:cs="Times New Roman"/>
                <w:noProof/>
                <w:webHidden/>
                <w:sz w:val="24"/>
                <w:szCs w:val="24"/>
              </w:rPr>
              <w:fldChar w:fldCharType="begin"/>
            </w:r>
            <w:r w:rsidRPr="00AD16B0">
              <w:rPr>
                <w:rFonts w:ascii="Times New Roman" w:hAnsi="Times New Roman" w:cs="Times New Roman"/>
                <w:noProof/>
                <w:webHidden/>
                <w:sz w:val="24"/>
                <w:szCs w:val="24"/>
              </w:rPr>
              <w:instrText xml:space="preserve"> PAGEREF _Toc238282797 \h </w:instrText>
            </w:r>
            <w:r w:rsidRPr="00AD16B0">
              <w:rPr>
                <w:rFonts w:ascii="Times New Roman" w:hAnsi="Times New Roman" w:cs="Times New Roman"/>
                <w:noProof/>
                <w:webHidden/>
                <w:sz w:val="24"/>
                <w:szCs w:val="24"/>
              </w:rPr>
            </w:r>
            <w:r w:rsidRPr="00AD16B0">
              <w:rPr>
                <w:rFonts w:ascii="Times New Roman" w:hAnsi="Times New Roman" w:cs="Times New Roman"/>
                <w:noProof/>
                <w:webHidden/>
                <w:sz w:val="24"/>
                <w:szCs w:val="24"/>
              </w:rPr>
              <w:fldChar w:fldCharType="separate"/>
            </w:r>
            <w:r w:rsidRPr="00AD16B0">
              <w:rPr>
                <w:rFonts w:ascii="Times New Roman" w:hAnsi="Times New Roman" w:cs="Times New Roman"/>
                <w:noProof/>
                <w:webHidden/>
                <w:sz w:val="24"/>
                <w:szCs w:val="24"/>
              </w:rPr>
              <w:t>1</w:t>
            </w:r>
            <w:r w:rsidRPr="00AD16B0">
              <w:rPr>
                <w:rFonts w:ascii="Times New Roman" w:hAnsi="Times New Roman" w:cs="Times New Roman"/>
                <w:noProof/>
                <w:webHidden/>
                <w:sz w:val="24"/>
                <w:szCs w:val="24"/>
              </w:rPr>
              <w:fldChar w:fldCharType="end"/>
            </w:r>
          </w:hyperlink>
        </w:p>
        <w:p w14:paraId="7F79BAB0" w14:textId="45AD65BD" w:rsidR="00AD16B0" w:rsidRPr="00AD16B0" w:rsidRDefault="00AD16B0" w:rsidP="00AD16B0">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38282798" w:history="1">
            <w:r w:rsidRPr="00AD16B0">
              <w:rPr>
                <w:rStyle w:val="Hipervnculo"/>
                <w:rFonts w:ascii="Times New Roman" w:hAnsi="Times New Roman" w:cs="Times New Roman"/>
                <w:noProof/>
                <w:sz w:val="24"/>
                <w:szCs w:val="24"/>
              </w:rPr>
              <w:t>Matriz de diferenciación</w:t>
            </w:r>
            <w:r w:rsidRPr="00AD16B0">
              <w:rPr>
                <w:rFonts w:ascii="Times New Roman" w:hAnsi="Times New Roman" w:cs="Times New Roman"/>
                <w:noProof/>
                <w:webHidden/>
                <w:sz w:val="24"/>
                <w:szCs w:val="24"/>
              </w:rPr>
              <w:tab/>
            </w:r>
            <w:r w:rsidRPr="00AD16B0">
              <w:rPr>
                <w:rFonts w:ascii="Times New Roman" w:hAnsi="Times New Roman" w:cs="Times New Roman"/>
                <w:noProof/>
                <w:webHidden/>
                <w:sz w:val="24"/>
                <w:szCs w:val="24"/>
              </w:rPr>
              <w:fldChar w:fldCharType="begin"/>
            </w:r>
            <w:r w:rsidRPr="00AD16B0">
              <w:rPr>
                <w:rFonts w:ascii="Times New Roman" w:hAnsi="Times New Roman" w:cs="Times New Roman"/>
                <w:noProof/>
                <w:webHidden/>
                <w:sz w:val="24"/>
                <w:szCs w:val="24"/>
              </w:rPr>
              <w:instrText xml:space="preserve"> PAGEREF _Toc238282798 \h </w:instrText>
            </w:r>
            <w:r w:rsidRPr="00AD16B0">
              <w:rPr>
                <w:rFonts w:ascii="Times New Roman" w:hAnsi="Times New Roman" w:cs="Times New Roman"/>
                <w:noProof/>
                <w:webHidden/>
                <w:sz w:val="24"/>
                <w:szCs w:val="24"/>
              </w:rPr>
            </w:r>
            <w:r w:rsidRPr="00AD16B0">
              <w:rPr>
                <w:rFonts w:ascii="Times New Roman" w:hAnsi="Times New Roman" w:cs="Times New Roman"/>
                <w:noProof/>
                <w:webHidden/>
                <w:sz w:val="24"/>
                <w:szCs w:val="24"/>
              </w:rPr>
              <w:fldChar w:fldCharType="separate"/>
            </w:r>
            <w:r w:rsidRPr="00AD16B0">
              <w:rPr>
                <w:rFonts w:ascii="Times New Roman" w:hAnsi="Times New Roman" w:cs="Times New Roman"/>
                <w:noProof/>
                <w:webHidden/>
                <w:sz w:val="24"/>
                <w:szCs w:val="24"/>
              </w:rPr>
              <w:t>2</w:t>
            </w:r>
            <w:r w:rsidRPr="00AD16B0">
              <w:rPr>
                <w:rFonts w:ascii="Times New Roman" w:hAnsi="Times New Roman" w:cs="Times New Roman"/>
                <w:noProof/>
                <w:webHidden/>
                <w:sz w:val="24"/>
                <w:szCs w:val="24"/>
              </w:rPr>
              <w:fldChar w:fldCharType="end"/>
            </w:r>
          </w:hyperlink>
        </w:p>
        <w:p w14:paraId="7BFBF356" w14:textId="270223D1" w:rsidR="00AD16B0" w:rsidRPr="00AD16B0" w:rsidRDefault="00AD16B0" w:rsidP="00AD16B0">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38282799" w:history="1">
            <w:r w:rsidRPr="00AD16B0">
              <w:rPr>
                <w:rStyle w:val="Hipervnculo"/>
                <w:rFonts w:ascii="Times New Roman" w:hAnsi="Times New Roman" w:cs="Times New Roman"/>
                <w:bCs/>
                <w:noProof/>
                <w:sz w:val="24"/>
                <w:szCs w:val="24"/>
              </w:rPr>
              <w:t>Propuesta única de valor</w:t>
            </w:r>
            <w:r w:rsidRPr="00AD16B0">
              <w:rPr>
                <w:rFonts w:ascii="Times New Roman" w:hAnsi="Times New Roman" w:cs="Times New Roman"/>
                <w:noProof/>
                <w:webHidden/>
                <w:sz w:val="24"/>
                <w:szCs w:val="24"/>
              </w:rPr>
              <w:tab/>
            </w:r>
            <w:r w:rsidRPr="00AD16B0">
              <w:rPr>
                <w:rFonts w:ascii="Times New Roman" w:hAnsi="Times New Roman" w:cs="Times New Roman"/>
                <w:noProof/>
                <w:webHidden/>
                <w:sz w:val="24"/>
                <w:szCs w:val="24"/>
              </w:rPr>
              <w:fldChar w:fldCharType="begin"/>
            </w:r>
            <w:r w:rsidRPr="00AD16B0">
              <w:rPr>
                <w:rFonts w:ascii="Times New Roman" w:hAnsi="Times New Roman" w:cs="Times New Roman"/>
                <w:noProof/>
                <w:webHidden/>
                <w:sz w:val="24"/>
                <w:szCs w:val="24"/>
              </w:rPr>
              <w:instrText xml:space="preserve"> PAGEREF _Toc238282799 \h </w:instrText>
            </w:r>
            <w:r w:rsidRPr="00AD16B0">
              <w:rPr>
                <w:rFonts w:ascii="Times New Roman" w:hAnsi="Times New Roman" w:cs="Times New Roman"/>
                <w:noProof/>
                <w:webHidden/>
                <w:sz w:val="24"/>
                <w:szCs w:val="24"/>
              </w:rPr>
            </w:r>
            <w:r w:rsidRPr="00AD16B0">
              <w:rPr>
                <w:rFonts w:ascii="Times New Roman" w:hAnsi="Times New Roman" w:cs="Times New Roman"/>
                <w:noProof/>
                <w:webHidden/>
                <w:sz w:val="24"/>
                <w:szCs w:val="24"/>
              </w:rPr>
              <w:fldChar w:fldCharType="separate"/>
            </w:r>
            <w:r w:rsidRPr="00AD16B0">
              <w:rPr>
                <w:rFonts w:ascii="Times New Roman" w:hAnsi="Times New Roman" w:cs="Times New Roman"/>
                <w:noProof/>
                <w:webHidden/>
                <w:sz w:val="24"/>
                <w:szCs w:val="24"/>
              </w:rPr>
              <w:t>3</w:t>
            </w:r>
            <w:r w:rsidRPr="00AD16B0">
              <w:rPr>
                <w:rFonts w:ascii="Times New Roman" w:hAnsi="Times New Roman" w:cs="Times New Roman"/>
                <w:noProof/>
                <w:webHidden/>
                <w:sz w:val="24"/>
                <w:szCs w:val="24"/>
              </w:rPr>
              <w:fldChar w:fldCharType="end"/>
            </w:r>
          </w:hyperlink>
        </w:p>
        <w:p w14:paraId="0BB31EC2" w14:textId="55090554" w:rsidR="00AD16B0" w:rsidRPr="00AD16B0" w:rsidRDefault="00AD16B0" w:rsidP="00AD16B0">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38282800" w:history="1">
            <w:r w:rsidRPr="00AD16B0">
              <w:rPr>
                <w:rStyle w:val="Hipervnculo"/>
                <w:rFonts w:ascii="Times New Roman" w:hAnsi="Times New Roman" w:cs="Times New Roman"/>
                <w:noProof/>
                <w:sz w:val="24"/>
                <w:szCs w:val="24"/>
              </w:rPr>
              <w:t>Estrategia Go-to-Market (12 meses)</w:t>
            </w:r>
            <w:r w:rsidRPr="00AD16B0">
              <w:rPr>
                <w:rFonts w:ascii="Times New Roman" w:hAnsi="Times New Roman" w:cs="Times New Roman"/>
                <w:noProof/>
                <w:webHidden/>
                <w:sz w:val="24"/>
                <w:szCs w:val="24"/>
              </w:rPr>
              <w:tab/>
            </w:r>
            <w:r w:rsidRPr="00AD16B0">
              <w:rPr>
                <w:rFonts w:ascii="Times New Roman" w:hAnsi="Times New Roman" w:cs="Times New Roman"/>
                <w:noProof/>
                <w:webHidden/>
                <w:sz w:val="24"/>
                <w:szCs w:val="24"/>
              </w:rPr>
              <w:fldChar w:fldCharType="begin"/>
            </w:r>
            <w:r w:rsidRPr="00AD16B0">
              <w:rPr>
                <w:rFonts w:ascii="Times New Roman" w:hAnsi="Times New Roman" w:cs="Times New Roman"/>
                <w:noProof/>
                <w:webHidden/>
                <w:sz w:val="24"/>
                <w:szCs w:val="24"/>
              </w:rPr>
              <w:instrText xml:space="preserve"> PAGEREF _Toc238282800 \h </w:instrText>
            </w:r>
            <w:r w:rsidRPr="00AD16B0">
              <w:rPr>
                <w:rFonts w:ascii="Times New Roman" w:hAnsi="Times New Roman" w:cs="Times New Roman"/>
                <w:noProof/>
                <w:webHidden/>
                <w:sz w:val="24"/>
                <w:szCs w:val="24"/>
              </w:rPr>
            </w:r>
            <w:r w:rsidRPr="00AD16B0">
              <w:rPr>
                <w:rFonts w:ascii="Times New Roman" w:hAnsi="Times New Roman" w:cs="Times New Roman"/>
                <w:noProof/>
                <w:webHidden/>
                <w:sz w:val="24"/>
                <w:szCs w:val="24"/>
              </w:rPr>
              <w:fldChar w:fldCharType="separate"/>
            </w:r>
            <w:r w:rsidRPr="00AD16B0">
              <w:rPr>
                <w:rFonts w:ascii="Times New Roman" w:hAnsi="Times New Roman" w:cs="Times New Roman"/>
                <w:noProof/>
                <w:webHidden/>
                <w:sz w:val="24"/>
                <w:szCs w:val="24"/>
              </w:rPr>
              <w:t>4</w:t>
            </w:r>
            <w:r w:rsidRPr="00AD16B0">
              <w:rPr>
                <w:rFonts w:ascii="Times New Roman" w:hAnsi="Times New Roman" w:cs="Times New Roman"/>
                <w:noProof/>
                <w:webHidden/>
                <w:sz w:val="24"/>
                <w:szCs w:val="24"/>
              </w:rPr>
              <w:fldChar w:fldCharType="end"/>
            </w:r>
          </w:hyperlink>
        </w:p>
        <w:p w14:paraId="71AFBD55" w14:textId="64DD2DC7" w:rsidR="00AD16B0" w:rsidRPr="00AD16B0" w:rsidRDefault="00AD16B0" w:rsidP="00AD16B0">
          <w:pPr>
            <w:pStyle w:val="TDC1"/>
            <w:tabs>
              <w:tab w:val="right" w:leader="dot" w:pos="8828"/>
            </w:tabs>
            <w:spacing w:after="0" w:line="360" w:lineRule="auto"/>
            <w:rPr>
              <w:rFonts w:ascii="Times New Roman" w:eastAsiaTheme="minorEastAsia" w:hAnsi="Times New Roman" w:cs="Times New Roman"/>
              <w:noProof/>
              <w:sz w:val="24"/>
              <w:szCs w:val="24"/>
              <w:lang w:eastAsia="es-GT"/>
            </w:rPr>
          </w:pPr>
          <w:hyperlink w:anchor="_Toc238282801" w:history="1">
            <w:r w:rsidRPr="00AD16B0">
              <w:rPr>
                <w:rStyle w:val="Hipervnculo"/>
                <w:rFonts w:ascii="Times New Roman" w:hAnsi="Times New Roman" w:cs="Times New Roman"/>
                <w:noProof/>
                <w:sz w:val="24"/>
                <w:szCs w:val="24"/>
              </w:rPr>
              <w:t>Entregable 2. Reporte de laboratorio: Estructura legal y regulatoria de la startup</w:t>
            </w:r>
            <w:r w:rsidRPr="00AD16B0">
              <w:rPr>
                <w:rFonts w:ascii="Times New Roman" w:hAnsi="Times New Roman" w:cs="Times New Roman"/>
                <w:noProof/>
                <w:webHidden/>
                <w:sz w:val="24"/>
                <w:szCs w:val="24"/>
              </w:rPr>
              <w:tab/>
            </w:r>
            <w:r w:rsidRPr="00AD16B0">
              <w:rPr>
                <w:rFonts w:ascii="Times New Roman" w:hAnsi="Times New Roman" w:cs="Times New Roman"/>
                <w:noProof/>
                <w:webHidden/>
                <w:sz w:val="24"/>
                <w:szCs w:val="24"/>
              </w:rPr>
              <w:fldChar w:fldCharType="begin"/>
            </w:r>
            <w:r w:rsidRPr="00AD16B0">
              <w:rPr>
                <w:rFonts w:ascii="Times New Roman" w:hAnsi="Times New Roman" w:cs="Times New Roman"/>
                <w:noProof/>
                <w:webHidden/>
                <w:sz w:val="24"/>
                <w:szCs w:val="24"/>
              </w:rPr>
              <w:instrText xml:space="preserve"> PAGEREF _Toc238282801 \h </w:instrText>
            </w:r>
            <w:r w:rsidRPr="00AD16B0">
              <w:rPr>
                <w:rFonts w:ascii="Times New Roman" w:hAnsi="Times New Roman" w:cs="Times New Roman"/>
                <w:noProof/>
                <w:webHidden/>
                <w:sz w:val="24"/>
                <w:szCs w:val="24"/>
              </w:rPr>
            </w:r>
            <w:r w:rsidRPr="00AD16B0">
              <w:rPr>
                <w:rFonts w:ascii="Times New Roman" w:hAnsi="Times New Roman" w:cs="Times New Roman"/>
                <w:noProof/>
                <w:webHidden/>
                <w:sz w:val="24"/>
                <w:szCs w:val="24"/>
              </w:rPr>
              <w:fldChar w:fldCharType="separate"/>
            </w:r>
            <w:r w:rsidRPr="00AD16B0">
              <w:rPr>
                <w:rFonts w:ascii="Times New Roman" w:hAnsi="Times New Roman" w:cs="Times New Roman"/>
                <w:noProof/>
                <w:webHidden/>
                <w:sz w:val="24"/>
                <w:szCs w:val="24"/>
              </w:rPr>
              <w:t>6</w:t>
            </w:r>
            <w:r w:rsidRPr="00AD16B0">
              <w:rPr>
                <w:rFonts w:ascii="Times New Roman" w:hAnsi="Times New Roman" w:cs="Times New Roman"/>
                <w:noProof/>
                <w:webHidden/>
                <w:sz w:val="24"/>
                <w:szCs w:val="24"/>
              </w:rPr>
              <w:fldChar w:fldCharType="end"/>
            </w:r>
          </w:hyperlink>
        </w:p>
        <w:p w14:paraId="7DFF634E" w14:textId="5EB3B2BF" w:rsidR="00AD16B0" w:rsidRPr="00AD16B0" w:rsidRDefault="00AD16B0" w:rsidP="00AD16B0">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38282802" w:history="1">
            <w:r w:rsidRPr="00AD16B0">
              <w:rPr>
                <w:rStyle w:val="Hipervnculo"/>
                <w:rFonts w:ascii="Times New Roman" w:hAnsi="Times New Roman" w:cs="Times New Roman"/>
                <w:noProof/>
                <w:sz w:val="24"/>
                <w:szCs w:val="24"/>
              </w:rPr>
              <w:t>Constitución legal</w:t>
            </w:r>
            <w:r w:rsidRPr="00AD16B0">
              <w:rPr>
                <w:rFonts w:ascii="Times New Roman" w:hAnsi="Times New Roman" w:cs="Times New Roman"/>
                <w:noProof/>
                <w:webHidden/>
                <w:sz w:val="24"/>
                <w:szCs w:val="24"/>
              </w:rPr>
              <w:tab/>
            </w:r>
            <w:r w:rsidRPr="00AD16B0">
              <w:rPr>
                <w:rFonts w:ascii="Times New Roman" w:hAnsi="Times New Roman" w:cs="Times New Roman"/>
                <w:noProof/>
                <w:webHidden/>
                <w:sz w:val="24"/>
                <w:szCs w:val="24"/>
              </w:rPr>
              <w:fldChar w:fldCharType="begin"/>
            </w:r>
            <w:r w:rsidRPr="00AD16B0">
              <w:rPr>
                <w:rFonts w:ascii="Times New Roman" w:hAnsi="Times New Roman" w:cs="Times New Roman"/>
                <w:noProof/>
                <w:webHidden/>
                <w:sz w:val="24"/>
                <w:szCs w:val="24"/>
              </w:rPr>
              <w:instrText xml:space="preserve"> PAGEREF _Toc238282802 \h </w:instrText>
            </w:r>
            <w:r w:rsidRPr="00AD16B0">
              <w:rPr>
                <w:rFonts w:ascii="Times New Roman" w:hAnsi="Times New Roman" w:cs="Times New Roman"/>
                <w:noProof/>
                <w:webHidden/>
                <w:sz w:val="24"/>
                <w:szCs w:val="24"/>
              </w:rPr>
            </w:r>
            <w:r w:rsidRPr="00AD16B0">
              <w:rPr>
                <w:rFonts w:ascii="Times New Roman" w:hAnsi="Times New Roman" w:cs="Times New Roman"/>
                <w:noProof/>
                <w:webHidden/>
                <w:sz w:val="24"/>
                <w:szCs w:val="24"/>
              </w:rPr>
              <w:fldChar w:fldCharType="separate"/>
            </w:r>
            <w:r w:rsidRPr="00AD16B0">
              <w:rPr>
                <w:rFonts w:ascii="Times New Roman" w:hAnsi="Times New Roman" w:cs="Times New Roman"/>
                <w:noProof/>
                <w:webHidden/>
                <w:sz w:val="24"/>
                <w:szCs w:val="24"/>
              </w:rPr>
              <w:t>6</w:t>
            </w:r>
            <w:r w:rsidRPr="00AD16B0">
              <w:rPr>
                <w:rFonts w:ascii="Times New Roman" w:hAnsi="Times New Roman" w:cs="Times New Roman"/>
                <w:noProof/>
                <w:webHidden/>
                <w:sz w:val="24"/>
                <w:szCs w:val="24"/>
              </w:rPr>
              <w:fldChar w:fldCharType="end"/>
            </w:r>
          </w:hyperlink>
        </w:p>
        <w:p w14:paraId="4991AA3C" w14:textId="7543F23D" w:rsidR="00AD16B0" w:rsidRPr="00AD16B0" w:rsidRDefault="00AD16B0" w:rsidP="00AD16B0">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38282803" w:history="1">
            <w:r w:rsidRPr="00AD16B0">
              <w:rPr>
                <w:rStyle w:val="Hipervnculo"/>
                <w:rFonts w:ascii="Times New Roman" w:hAnsi="Times New Roman" w:cs="Times New Roman"/>
                <w:noProof/>
                <w:sz w:val="24"/>
                <w:szCs w:val="24"/>
              </w:rPr>
              <w:t>Marco regulatorio</w:t>
            </w:r>
            <w:r w:rsidRPr="00AD16B0">
              <w:rPr>
                <w:rFonts w:ascii="Times New Roman" w:hAnsi="Times New Roman" w:cs="Times New Roman"/>
                <w:noProof/>
                <w:webHidden/>
                <w:sz w:val="24"/>
                <w:szCs w:val="24"/>
              </w:rPr>
              <w:tab/>
            </w:r>
            <w:r w:rsidRPr="00AD16B0">
              <w:rPr>
                <w:rFonts w:ascii="Times New Roman" w:hAnsi="Times New Roman" w:cs="Times New Roman"/>
                <w:noProof/>
                <w:webHidden/>
                <w:sz w:val="24"/>
                <w:szCs w:val="24"/>
              </w:rPr>
              <w:fldChar w:fldCharType="begin"/>
            </w:r>
            <w:r w:rsidRPr="00AD16B0">
              <w:rPr>
                <w:rFonts w:ascii="Times New Roman" w:hAnsi="Times New Roman" w:cs="Times New Roman"/>
                <w:noProof/>
                <w:webHidden/>
                <w:sz w:val="24"/>
                <w:szCs w:val="24"/>
              </w:rPr>
              <w:instrText xml:space="preserve"> PAGEREF _Toc238282803 \h </w:instrText>
            </w:r>
            <w:r w:rsidRPr="00AD16B0">
              <w:rPr>
                <w:rFonts w:ascii="Times New Roman" w:hAnsi="Times New Roman" w:cs="Times New Roman"/>
                <w:noProof/>
                <w:webHidden/>
                <w:sz w:val="24"/>
                <w:szCs w:val="24"/>
              </w:rPr>
            </w:r>
            <w:r w:rsidRPr="00AD16B0">
              <w:rPr>
                <w:rFonts w:ascii="Times New Roman" w:hAnsi="Times New Roman" w:cs="Times New Roman"/>
                <w:noProof/>
                <w:webHidden/>
                <w:sz w:val="24"/>
                <w:szCs w:val="24"/>
              </w:rPr>
              <w:fldChar w:fldCharType="separate"/>
            </w:r>
            <w:r w:rsidRPr="00AD16B0">
              <w:rPr>
                <w:rFonts w:ascii="Times New Roman" w:hAnsi="Times New Roman" w:cs="Times New Roman"/>
                <w:noProof/>
                <w:webHidden/>
                <w:sz w:val="24"/>
                <w:szCs w:val="24"/>
              </w:rPr>
              <w:t>7</w:t>
            </w:r>
            <w:r w:rsidRPr="00AD16B0">
              <w:rPr>
                <w:rFonts w:ascii="Times New Roman" w:hAnsi="Times New Roman" w:cs="Times New Roman"/>
                <w:noProof/>
                <w:webHidden/>
                <w:sz w:val="24"/>
                <w:szCs w:val="24"/>
              </w:rPr>
              <w:fldChar w:fldCharType="end"/>
            </w:r>
          </w:hyperlink>
        </w:p>
        <w:p w14:paraId="743CA639" w14:textId="041C6793" w:rsidR="00AD16B0" w:rsidRPr="00AD16B0" w:rsidRDefault="00AD16B0" w:rsidP="00AD16B0">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38282804" w:history="1">
            <w:r w:rsidRPr="00AD16B0">
              <w:rPr>
                <w:rStyle w:val="Hipervnculo"/>
                <w:rFonts w:ascii="Times New Roman" w:hAnsi="Times New Roman" w:cs="Times New Roman"/>
                <w:noProof/>
                <w:sz w:val="24"/>
                <w:szCs w:val="24"/>
              </w:rPr>
              <w:t>Equipo fundador</w:t>
            </w:r>
            <w:r w:rsidRPr="00AD16B0">
              <w:rPr>
                <w:rFonts w:ascii="Times New Roman" w:hAnsi="Times New Roman" w:cs="Times New Roman"/>
                <w:noProof/>
                <w:webHidden/>
                <w:sz w:val="24"/>
                <w:szCs w:val="24"/>
              </w:rPr>
              <w:tab/>
            </w:r>
            <w:r w:rsidRPr="00AD16B0">
              <w:rPr>
                <w:rFonts w:ascii="Times New Roman" w:hAnsi="Times New Roman" w:cs="Times New Roman"/>
                <w:noProof/>
                <w:webHidden/>
                <w:sz w:val="24"/>
                <w:szCs w:val="24"/>
              </w:rPr>
              <w:fldChar w:fldCharType="begin"/>
            </w:r>
            <w:r w:rsidRPr="00AD16B0">
              <w:rPr>
                <w:rFonts w:ascii="Times New Roman" w:hAnsi="Times New Roman" w:cs="Times New Roman"/>
                <w:noProof/>
                <w:webHidden/>
                <w:sz w:val="24"/>
                <w:szCs w:val="24"/>
              </w:rPr>
              <w:instrText xml:space="preserve"> PAGEREF _Toc238282804 \h </w:instrText>
            </w:r>
            <w:r w:rsidRPr="00AD16B0">
              <w:rPr>
                <w:rFonts w:ascii="Times New Roman" w:hAnsi="Times New Roman" w:cs="Times New Roman"/>
                <w:noProof/>
                <w:webHidden/>
                <w:sz w:val="24"/>
                <w:szCs w:val="24"/>
              </w:rPr>
            </w:r>
            <w:r w:rsidRPr="00AD16B0">
              <w:rPr>
                <w:rFonts w:ascii="Times New Roman" w:hAnsi="Times New Roman" w:cs="Times New Roman"/>
                <w:noProof/>
                <w:webHidden/>
                <w:sz w:val="24"/>
                <w:szCs w:val="24"/>
              </w:rPr>
              <w:fldChar w:fldCharType="separate"/>
            </w:r>
            <w:r w:rsidRPr="00AD16B0">
              <w:rPr>
                <w:rFonts w:ascii="Times New Roman" w:hAnsi="Times New Roman" w:cs="Times New Roman"/>
                <w:noProof/>
                <w:webHidden/>
                <w:sz w:val="24"/>
                <w:szCs w:val="24"/>
              </w:rPr>
              <w:t>8</w:t>
            </w:r>
            <w:r w:rsidRPr="00AD16B0">
              <w:rPr>
                <w:rFonts w:ascii="Times New Roman" w:hAnsi="Times New Roman" w:cs="Times New Roman"/>
                <w:noProof/>
                <w:webHidden/>
                <w:sz w:val="24"/>
                <w:szCs w:val="24"/>
              </w:rPr>
              <w:fldChar w:fldCharType="end"/>
            </w:r>
          </w:hyperlink>
        </w:p>
        <w:p w14:paraId="55C1BE29" w14:textId="26D1BC2B" w:rsidR="00AD16B0" w:rsidRPr="00AD16B0" w:rsidRDefault="00AD16B0" w:rsidP="00AD16B0">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38282805" w:history="1">
            <w:r w:rsidRPr="00AD16B0">
              <w:rPr>
                <w:rStyle w:val="Hipervnculo"/>
                <w:rFonts w:ascii="Times New Roman" w:hAnsi="Times New Roman" w:cs="Times New Roman"/>
                <w:noProof/>
                <w:sz w:val="24"/>
                <w:szCs w:val="24"/>
              </w:rPr>
              <w:t>Plan operativo</w:t>
            </w:r>
            <w:r w:rsidRPr="00AD16B0">
              <w:rPr>
                <w:rFonts w:ascii="Times New Roman" w:hAnsi="Times New Roman" w:cs="Times New Roman"/>
                <w:noProof/>
                <w:webHidden/>
                <w:sz w:val="24"/>
                <w:szCs w:val="24"/>
              </w:rPr>
              <w:tab/>
            </w:r>
            <w:r w:rsidRPr="00AD16B0">
              <w:rPr>
                <w:rFonts w:ascii="Times New Roman" w:hAnsi="Times New Roman" w:cs="Times New Roman"/>
                <w:noProof/>
                <w:webHidden/>
                <w:sz w:val="24"/>
                <w:szCs w:val="24"/>
              </w:rPr>
              <w:fldChar w:fldCharType="begin"/>
            </w:r>
            <w:r w:rsidRPr="00AD16B0">
              <w:rPr>
                <w:rFonts w:ascii="Times New Roman" w:hAnsi="Times New Roman" w:cs="Times New Roman"/>
                <w:noProof/>
                <w:webHidden/>
                <w:sz w:val="24"/>
                <w:szCs w:val="24"/>
              </w:rPr>
              <w:instrText xml:space="preserve"> PAGEREF _Toc238282805 \h </w:instrText>
            </w:r>
            <w:r w:rsidRPr="00AD16B0">
              <w:rPr>
                <w:rFonts w:ascii="Times New Roman" w:hAnsi="Times New Roman" w:cs="Times New Roman"/>
                <w:noProof/>
                <w:webHidden/>
                <w:sz w:val="24"/>
                <w:szCs w:val="24"/>
              </w:rPr>
            </w:r>
            <w:r w:rsidRPr="00AD16B0">
              <w:rPr>
                <w:rFonts w:ascii="Times New Roman" w:hAnsi="Times New Roman" w:cs="Times New Roman"/>
                <w:noProof/>
                <w:webHidden/>
                <w:sz w:val="24"/>
                <w:szCs w:val="24"/>
              </w:rPr>
              <w:fldChar w:fldCharType="separate"/>
            </w:r>
            <w:r w:rsidRPr="00AD16B0">
              <w:rPr>
                <w:rFonts w:ascii="Times New Roman" w:hAnsi="Times New Roman" w:cs="Times New Roman"/>
                <w:noProof/>
                <w:webHidden/>
                <w:sz w:val="24"/>
                <w:szCs w:val="24"/>
              </w:rPr>
              <w:t>10</w:t>
            </w:r>
            <w:r w:rsidRPr="00AD16B0">
              <w:rPr>
                <w:rFonts w:ascii="Times New Roman" w:hAnsi="Times New Roman" w:cs="Times New Roman"/>
                <w:noProof/>
                <w:webHidden/>
                <w:sz w:val="24"/>
                <w:szCs w:val="24"/>
              </w:rPr>
              <w:fldChar w:fldCharType="end"/>
            </w:r>
          </w:hyperlink>
        </w:p>
        <w:p w14:paraId="04A902A4" w14:textId="5F20FC12" w:rsidR="00AD16B0" w:rsidRPr="00AD16B0" w:rsidRDefault="00AD16B0" w:rsidP="00AD16B0">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38282806" w:history="1">
            <w:r w:rsidRPr="00AD16B0">
              <w:rPr>
                <w:rStyle w:val="Hipervnculo"/>
                <w:rFonts w:ascii="Times New Roman" w:hAnsi="Times New Roman" w:cs="Times New Roman"/>
                <w:noProof/>
                <w:sz w:val="24"/>
                <w:szCs w:val="24"/>
              </w:rPr>
              <w:t>CONCLUSIONES</w:t>
            </w:r>
            <w:r w:rsidRPr="00AD16B0">
              <w:rPr>
                <w:rFonts w:ascii="Times New Roman" w:hAnsi="Times New Roman" w:cs="Times New Roman"/>
                <w:noProof/>
                <w:webHidden/>
                <w:sz w:val="24"/>
                <w:szCs w:val="24"/>
              </w:rPr>
              <w:tab/>
            </w:r>
            <w:r w:rsidRPr="00AD16B0">
              <w:rPr>
                <w:rFonts w:ascii="Times New Roman" w:hAnsi="Times New Roman" w:cs="Times New Roman"/>
                <w:noProof/>
                <w:webHidden/>
                <w:sz w:val="24"/>
                <w:szCs w:val="24"/>
              </w:rPr>
              <w:fldChar w:fldCharType="begin"/>
            </w:r>
            <w:r w:rsidRPr="00AD16B0">
              <w:rPr>
                <w:rFonts w:ascii="Times New Roman" w:hAnsi="Times New Roman" w:cs="Times New Roman"/>
                <w:noProof/>
                <w:webHidden/>
                <w:sz w:val="24"/>
                <w:szCs w:val="24"/>
              </w:rPr>
              <w:instrText xml:space="preserve"> PAGEREF _Toc238282806 \h </w:instrText>
            </w:r>
            <w:r w:rsidRPr="00AD16B0">
              <w:rPr>
                <w:rFonts w:ascii="Times New Roman" w:hAnsi="Times New Roman" w:cs="Times New Roman"/>
                <w:noProof/>
                <w:webHidden/>
                <w:sz w:val="24"/>
                <w:szCs w:val="24"/>
              </w:rPr>
            </w:r>
            <w:r w:rsidRPr="00AD16B0">
              <w:rPr>
                <w:rFonts w:ascii="Times New Roman" w:hAnsi="Times New Roman" w:cs="Times New Roman"/>
                <w:noProof/>
                <w:webHidden/>
                <w:sz w:val="24"/>
                <w:szCs w:val="24"/>
              </w:rPr>
              <w:fldChar w:fldCharType="separate"/>
            </w:r>
            <w:r w:rsidRPr="00AD16B0">
              <w:rPr>
                <w:rFonts w:ascii="Times New Roman" w:hAnsi="Times New Roman" w:cs="Times New Roman"/>
                <w:noProof/>
                <w:webHidden/>
                <w:sz w:val="24"/>
                <w:szCs w:val="24"/>
              </w:rPr>
              <w:t>12</w:t>
            </w:r>
            <w:r w:rsidRPr="00AD16B0">
              <w:rPr>
                <w:rFonts w:ascii="Times New Roman" w:hAnsi="Times New Roman" w:cs="Times New Roman"/>
                <w:noProof/>
                <w:webHidden/>
                <w:sz w:val="24"/>
                <w:szCs w:val="24"/>
              </w:rPr>
              <w:fldChar w:fldCharType="end"/>
            </w:r>
          </w:hyperlink>
        </w:p>
        <w:p w14:paraId="62D6F597" w14:textId="50E20BB9" w:rsidR="00AD16B0" w:rsidRPr="00AD16B0" w:rsidRDefault="00AD16B0" w:rsidP="00AD16B0">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38282807" w:history="1">
            <w:r w:rsidRPr="00AD16B0">
              <w:rPr>
                <w:rStyle w:val="Hipervnculo"/>
                <w:rFonts w:ascii="Times New Roman" w:hAnsi="Times New Roman" w:cs="Times New Roman"/>
                <w:noProof/>
                <w:sz w:val="24"/>
                <w:szCs w:val="24"/>
              </w:rPr>
              <w:t>RECOMENDACIONES</w:t>
            </w:r>
            <w:r w:rsidRPr="00AD16B0">
              <w:rPr>
                <w:rFonts w:ascii="Times New Roman" w:hAnsi="Times New Roman" w:cs="Times New Roman"/>
                <w:noProof/>
                <w:webHidden/>
                <w:sz w:val="24"/>
                <w:szCs w:val="24"/>
              </w:rPr>
              <w:tab/>
            </w:r>
            <w:r w:rsidRPr="00AD16B0">
              <w:rPr>
                <w:rFonts w:ascii="Times New Roman" w:hAnsi="Times New Roman" w:cs="Times New Roman"/>
                <w:noProof/>
                <w:webHidden/>
                <w:sz w:val="24"/>
                <w:szCs w:val="24"/>
              </w:rPr>
              <w:fldChar w:fldCharType="begin"/>
            </w:r>
            <w:r w:rsidRPr="00AD16B0">
              <w:rPr>
                <w:rFonts w:ascii="Times New Roman" w:hAnsi="Times New Roman" w:cs="Times New Roman"/>
                <w:noProof/>
                <w:webHidden/>
                <w:sz w:val="24"/>
                <w:szCs w:val="24"/>
              </w:rPr>
              <w:instrText xml:space="preserve"> PAGEREF _Toc238282807 \h </w:instrText>
            </w:r>
            <w:r w:rsidRPr="00AD16B0">
              <w:rPr>
                <w:rFonts w:ascii="Times New Roman" w:hAnsi="Times New Roman" w:cs="Times New Roman"/>
                <w:noProof/>
                <w:webHidden/>
                <w:sz w:val="24"/>
                <w:szCs w:val="24"/>
              </w:rPr>
            </w:r>
            <w:r w:rsidRPr="00AD16B0">
              <w:rPr>
                <w:rFonts w:ascii="Times New Roman" w:hAnsi="Times New Roman" w:cs="Times New Roman"/>
                <w:noProof/>
                <w:webHidden/>
                <w:sz w:val="24"/>
                <w:szCs w:val="24"/>
              </w:rPr>
              <w:fldChar w:fldCharType="separate"/>
            </w:r>
            <w:r w:rsidRPr="00AD16B0">
              <w:rPr>
                <w:rFonts w:ascii="Times New Roman" w:hAnsi="Times New Roman" w:cs="Times New Roman"/>
                <w:noProof/>
                <w:webHidden/>
                <w:sz w:val="24"/>
                <w:szCs w:val="24"/>
              </w:rPr>
              <w:t>14</w:t>
            </w:r>
            <w:r w:rsidRPr="00AD16B0">
              <w:rPr>
                <w:rFonts w:ascii="Times New Roman" w:hAnsi="Times New Roman" w:cs="Times New Roman"/>
                <w:noProof/>
                <w:webHidden/>
                <w:sz w:val="24"/>
                <w:szCs w:val="24"/>
              </w:rPr>
              <w:fldChar w:fldCharType="end"/>
            </w:r>
          </w:hyperlink>
        </w:p>
        <w:p w14:paraId="6B987B8B" w14:textId="19BE6AF0" w:rsidR="00AD16B0" w:rsidRPr="00AD16B0" w:rsidRDefault="00AD16B0" w:rsidP="00AD16B0">
          <w:pPr>
            <w:pStyle w:val="TDC2"/>
            <w:tabs>
              <w:tab w:val="right" w:leader="dot" w:pos="8828"/>
            </w:tabs>
            <w:spacing w:after="0" w:line="360" w:lineRule="auto"/>
            <w:rPr>
              <w:rFonts w:ascii="Times New Roman" w:eastAsiaTheme="minorEastAsia" w:hAnsi="Times New Roman" w:cs="Times New Roman"/>
              <w:noProof/>
              <w:sz w:val="24"/>
              <w:szCs w:val="24"/>
              <w:lang w:eastAsia="es-GT"/>
            </w:rPr>
          </w:pPr>
          <w:hyperlink w:anchor="_Toc238282808" w:history="1">
            <w:r w:rsidRPr="00AD16B0">
              <w:rPr>
                <w:rStyle w:val="Hipervnculo"/>
                <w:rFonts w:ascii="Times New Roman" w:hAnsi="Times New Roman" w:cs="Times New Roman"/>
                <w:noProof/>
                <w:sz w:val="24"/>
                <w:szCs w:val="24"/>
              </w:rPr>
              <w:t>Referencias</w:t>
            </w:r>
            <w:r w:rsidRPr="00AD16B0">
              <w:rPr>
                <w:rFonts w:ascii="Times New Roman" w:hAnsi="Times New Roman" w:cs="Times New Roman"/>
                <w:noProof/>
                <w:webHidden/>
                <w:sz w:val="24"/>
                <w:szCs w:val="24"/>
              </w:rPr>
              <w:tab/>
            </w:r>
            <w:r w:rsidRPr="00AD16B0">
              <w:rPr>
                <w:rFonts w:ascii="Times New Roman" w:hAnsi="Times New Roman" w:cs="Times New Roman"/>
                <w:noProof/>
                <w:webHidden/>
                <w:sz w:val="24"/>
                <w:szCs w:val="24"/>
              </w:rPr>
              <w:fldChar w:fldCharType="begin"/>
            </w:r>
            <w:r w:rsidRPr="00AD16B0">
              <w:rPr>
                <w:rFonts w:ascii="Times New Roman" w:hAnsi="Times New Roman" w:cs="Times New Roman"/>
                <w:noProof/>
                <w:webHidden/>
                <w:sz w:val="24"/>
                <w:szCs w:val="24"/>
              </w:rPr>
              <w:instrText xml:space="preserve"> PAGEREF _Toc238282808 \h </w:instrText>
            </w:r>
            <w:r w:rsidRPr="00AD16B0">
              <w:rPr>
                <w:rFonts w:ascii="Times New Roman" w:hAnsi="Times New Roman" w:cs="Times New Roman"/>
                <w:noProof/>
                <w:webHidden/>
                <w:sz w:val="24"/>
                <w:szCs w:val="24"/>
              </w:rPr>
            </w:r>
            <w:r w:rsidRPr="00AD16B0">
              <w:rPr>
                <w:rFonts w:ascii="Times New Roman" w:hAnsi="Times New Roman" w:cs="Times New Roman"/>
                <w:noProof/>
                <w:webHidden/>
                <w:sz w:val="24"/>
                <w:szCs w:val="24"/>
              </w:rPr>
              <w:fldChar w:fldCharType="separate"/>
            </w:r>
            <w:r w:rsidRPr="00AD16B0">
              <w:rPr>
                <w:rFonts w:ascii="Times New Roman" w:hAnsi="Times New Roman" w:cs="Times New Roman"/>
                <w:noProof/>
                <w:webHidden/>
                <w:sz w:val="24"/>
                <w:szCs w:val="24"/>
              </w:rPr>
              <w:t>15</w:t>
            </w:r>
            <w:r w:rsidRPr="00AD16B0">
              <w:rPr>
                <w:rFonts w:ascii="Times New Roman" w:hAnsi="Times New Roman" w:cs="Times New Roman"/>
                <w:noProof/>
                <w:webHidden/>
                <w:sz w:val="24"/>
                <w:szCs w:val="24"/>
              </w:rPr>
              <w:fldChar w:fldCharType="end"/>
            </w:r>
          </w:hyperlink>
        </w:p>
        <w:p w14:paraId="106F9961" w14:textId="53C86D98" w:rsidR="00AD16B0" w:rsidRDefault="00AD16B0" w:rsidP="00AD16B0">
          <w:pPr>
            <w:spacing w:after="0" w:line="360" w:lineRule="auto"/>
          </w:pPr>
          <w:r w:rsidRPr="00AD16B0">
            <w:rPr>
              <w:rFonts w:ascii="Times New Roman" w:hAnsi="Times New Roman" w:cs="Times New Roman"/>
              <w:b/>
              <w:bCs/>
              <w:sz w:val="24"/>
              <w:szCs w:val="24"/>
              <w:lang w:val="es-ES"/>
            </w:rPr>
            <w:fldChar w:fldCharType="end"/>
          </w:r>
        </w:p>
      </w:sdtContent>
    </w:sdt>
    <w:p w14:paraId="5F38AEC6" w14:textId="56D692AF" w:rsidR="00AD16B0" w:rsidRDefault="00AD16B0" w:rsidP="00AD16B0">
      <w:pPr>
        <w:jc w:val="center"/>
        <w:rPr>
          <w:rFonts w:ascii="Times New Roman" w:hAnsi="Times New Roman" w:cs="Times New Roman"/>
          <w:b/>
          <w:bCs/>
          <w:sz w:val="24"/>
          <w:szCs w:val="24"/>
        </w:rPr>
      </w:pPr>
      <w:r>
        <w:rPr>
          <w:rFonts w:ascii="Times New Roman" w:hAnsi="Times New Roman" w:cs="Times New Roman"/>
          <w:b/>
          <w:bCs/>
          <w:sz w:val="24"/>
          <w:szCs w:val="24"/>
        </w:rPr>
        <w:t>TABLAS</w:t>
      </w:r>
    </w:p>
    <w:p w14:paraId="4D8A9680" w14:textId="25BE2D64" w:rsidR="00AD16B0" w:rsidRPr="00AD16B0" w:rsidRDefault="00AD16B0" w:rsidP="00AD16B0">
      <w:pPr>
        <w:pStyle w:val="Tabladeilustraciones"/>
        <w:tabs>
          <w:tab w:val="right" w:leader="dot" w:pos="8828"/>
        </w:tabs>
        <w:spacing w:line="360" w:lineRule="auto"/>
        <w:rPr>
          <w:rFonts w:ascii="Times New Roman" w:hAnsi="Times New Roman" w:cs="Times New Roman"/>
          <w:noProof/>
          <w:sz w:val="24"/>
          <w:szCs w:val="24"/>
        </w:rPr>
      </w:pPr>
      <w:r w:rsidRPr="00AD16B0">
        <w:rPr>
          <w:rFonts w:ascii="Times New Roman" w:hAnsi="Times New Roman" w:cs="Times New Roman"/>
          <w:sz w:val="24"/>
          <w:szCs w:val="24"/>
        </w:rPr>
        <w:fldChar w:fldCharType="begin"/>
      </w:r>
      <w:r w:rsidRPr="00AD16B0">
        <w:rPr>
          <w:rFonts w:ascii="Times New Roman" w:hAnsi="Times New Roman" w:cs="Times New Roman"/>
          <w:sz w:val="24"/>
          <w:szCs w:val="24"/>
        </w:rPr>
        <w:instrText xml:space="preserve"> TOC \h \z \c "Tabla" </w:instrText>
      </w:r>
      <w:r w:rsidRPr="00AD16B0">
        <w:rPr>
          <w:rFonts w:ascii="Times New Roman" w:hAnsi="Times New Roman" w:cs="Times New Roman"/>
          <w:sz w:val="24"/>
          <w:szCs w:val="24"/>
        </w:rPr>
        <w:fldChar w:fldCharType="separate"/>
      </w:r>
      <w:hyperlink w:anchor="_Toc238282516" w:history="1">
        <w:r w:rsidRPr="00AD16B0">
          <w:rPr>
            <w:rStyle w:val="Hipervnculo"/>
            <w:rFonts w:ascii="Times New Roman" w:hAnsi="Times New Roman" w:cs="Times New Roman"/>
            <w:noProof/>
            <w:sz w:val="24"/>
            <w:szCs w:val="24"/>
          </w:rPr>
          <w:t>Tabla 1: Competidores</w:t>
        </w:r>
        <w:r w:rsidRPr="00AD16B0">
          <w:rPr>
            <w:rFonts w:ascii="Times New Roman" w:hAnsi="Times New Roman" w:cs="Times New Roman"/>
            <w:noProof/>
            <w:webHidden/>
            <w:sz w:val="24"/>
            <w:szCs w:val="24"/>
          </w:rPr>
          <w:tab/>
        </w:r>
        <w:r w:rsidRPr="00AD16B0">
          <w:rPr>
            <w:rFonts w:ascii="Times New Roman" w:hAnsi="Times New Roman" w:cs="Times New Roman"/>
            <w:noProof/>
            <w:webHidden/>
            <w:sz w:val="24"/>
            <w:szCs w:val="24"/>
          </w:rPr>
          <w:fldChar w:fldCharType="begin"/>
        </w:r>
        <w:r w:rsidRPr="00AD16B0">
          <w:rPr>
            <w:rFonts w:ascii="Times New Roman" w:hAnsi="Times New Roman" w:cs="Times New Roman"/>
            <w:noProof/>
            <w:webHidden/>
            <w:sz w:val="24"/>
            <w:szCs w:val="24"/>
          </w:rPr>
          <w:instrText xml:space="preserve"> PAGEREF _Toc238282516 \h </w:instrText>
        </w:r>
        <w:r w:rsidRPr="00AD16B0">
          <w:rPr>
            <w:rFonts w:ascii="Times New Roman" w:hAnsi="Times New Roman" w:cs="Times New Roman"/>
            <w:noProof/>
            <w:webHidden/>
            <w:sz w:val="24"/>
            <w:szCs w:val="24"/>
          </w:rPr>
        </w:r>
        <w:r w:rsidRPr="00AD16B0">
          <w:rPr>
            <w:rFonts w:ascii="Times New Roman" w:hAnsi="Times New Roman" w:cs="Times New Roman"/>
            <w:noProof/>
            <w:webHidden/>
            <w:sz w:val="24"/>
            <w:szCs w:val="24"/>
          </w:rPr>
          <w:fldChar w:fldCharType="separate"/>
        </w:r>
        <w:r w:rsidRPr="00AD16B0">
          <w:rPr>
            <w:rFonts w:ascii="Times New Roman" w:hAnsi="Times New Roman" w:cs="Times New Roman"/>
            <w:noProof/>
            <w:webHidden/>
            <w:sz w:val="24"/>
            <w:szCs w:val="24"/>
          </w:rPr>
          <w:t>1</w:t>
        </w:r>
        <w:r w:rsidRPr="00AD16B0">
          <w:rPr>
            <w:rFonts w:ascii="Times New Roman" w:hAnsi="Times New Roman" w:cs="Times New Roman"/>
            <w:noProof/>
            <w:webHidden/>
            <w:sz w:val="24"/>
            <w:szCs w:val="24"/>
          </w:rPr>
          <w:fldChar w:fldCharType="end"/>
        </w:r>
      </w:hyperlink>
    </w:p>
    <w:p w14:paraId="58BC8AE9" w14:textId="31C395B4" w:rsidR="00AD16B0" w:rsidRPr="00AD16B0" w:rsidRDefault="00AD16B0" w:rsidP="00AD16B0">
      <w:pPr>
        <w:pStyle w:val="Tabladeilustraciones"/>
        <w:tabs>
          <w:tab w:val="right" w:leader="dot" w:pos="8828"/>
        </w:tabs>
        <w:spacing w:line="360" w:lineRule="auto"/>
        <w:rPr>
          <w:rFonts w:ascii="Times New Roman" w:hAnsi="Times New Roman" w:cs="Times New Roman"/>
          <w:noProof/>
          <w:sz w:val="24"/>
          <w:szCs w:val="24"/>
        </w:rPr>
      </w:pPr>
      <w:hyperlink w:anchor="_Toc238282517" w:history="1">
        <w:r w:rsidRPr="00AD16B0">
          <w:rPr>
            <w:rStyle w:val="Hipervnculo"/>
            <w:rFonts w:ascii="Times New Roman" w:hAnsi="Times New Roman" w:cs="Times New Roman"/>
            <w:noProof/>
            <w:sz w:val="24"/>
            <w:szCs w:val="24"/>
          </w:rPr>
          <w:t>Tabla 2: Matriz de diferenciación</w:t>
        </w:r>
        <w:r w:rsidRPr="00AD16B0">
          <w:rPr>
            <w:rFonts w:ascii="Times New Roman" w:hAnsi="Times New Roman" w:cs="Times New Roman"/>
            <w:noProof/>
            <w:webHidden/>
            <w:sz w:val="24"/>
            <w:szCs w:val="24"/>
          </w:rPr>
          <w:tab/>
        </w:r>
        <w:r w:rsidRPr="00AD16B0">
          <w:rPr>
            <w:rFonts w:ascii="Times New Roman" w:hAnsi="Times New Roman" w:cs="Times New Roman"/>
            <w:noProof/>
            <w:webHidden/>
            <w:sz w:val="24"/>
            <w:szCs w:val="24"/>
          </w:rPr>
          <w:fldChar w:fldCharType="begin"/>
        </w:r>
        <w:r w:rsidRPr="00AD16B0">
          <w:rPr>
            <w:rFonts w:ascii="Times New Roman" w:hAnsi="Times New Roman" w:cs="Times New Roman"/>
            <w:noProof/>
            <w:webHidden/>
            <w:sz w:val="24"/>
            <w:szCs w:val="24"/>
          </w:rPr>
          <w:instrText xml:space="preserve"> PAGEREF _Toc238282517 \h </w:instrText>
        </w:r>
        <w:r w:rsidRPr="00AD16B0">
          <w:rPr>
            <w:rFonts w:ascii="Times New Roman" w:hAnsi="Times New Roman" w:cs="Times New Roman"/>
            <w:noProof/>
            <w:webHidden/>
            <w:sz w:val="24"/>
            <w:szCs w:val="24"/>
          </w:rPr>
        </w:r>
        <w:r w:rsidRPr="00AD16B0">
          <w:rPr>
            <w:rFonts w:ascii="Times New Roman" w:hAnsi="Times New Roman" w:cs="Times New Roman"/>
            <w:noProof/>
            <w:webHidden/>
            <w:sz w:val="24"/>
            <w:szCs w:val="24"/>
          </w:rPr>
          <w:fldChar w:fldCharType="separate"/>
        </w:r>
        <w:r w:rsidRPr="00AD16B0">
          <w:rPr>
            <w:rFonts w:ascii="Times New Roman" w:hAnsi="Times New Roman" w:cs="Times New Roman"/>
            <w:noProof/>
            <w:webHidden/>
            <w:sz w:val="24"/>
            <w:szCs w:val="24"/>
          </w:rPr>
          <w:t>2</w:t>
        </w:r>
        <w:r w:rsidRPr="00AD16B0">
          <w:rPr>
            <w:rFonts w:ascii="Times New Roman" w:hAnsi="Times New Roman" w:cs="Times New Roman"/>
            <w:noProof/>
            <w:webHidden/>
            <w:sz w:val="24"/>
            <w:szCs w:val="24"/>
          </w:rPr>
          <w:fldChar w:fldCharType="end"/>
        </w:r>
      </w:hyperlink>
    </w:p>
    <w:p w14:paraId="5429E163" w14:textId="02E95EB3" w:rsidR="00AD16B0" w:rsidRPr="00AD16B0" w:rsidRDefault="00AD16B0" w:rsidP="00AD16B0">
      <w:pPr>
        <w:pStyle w:val="Tabladeilustraciones"/>
        <w:tabs>
          <w:tab w:val="right" w:leader="dot" w:pos="8828"/>
        </w:tabs>
        <w:spacing w:line="360" w:lineRule="auto"/>
        <w:rPr>
          <w:rFonts w:ascii="Times New Roman" w:hAnsi="Times New Roman" w:cs="Times New Roman"/>
          <w:noProof/>
          <w:sz w:val="24"/>
          <w:szCs w:val="24"/>
        </w:rPr>
      </w:pPr>
      <w:hyperlink w:anchor="_Toc238282518" w:history="1">
        <w:r w:rsidRPr="00AD16B0">
          <w:rPr>
            <w:rStyle w:val="Hipervnculo"/>
            <w:rFonts w:ascii="Times New Roman" w:hAnsi="Times New Roman" w:cs="Times New Roman"/>
            <w:noProof/>
            <w:sz w:val="24"/>
            <w:szCs w:val="24"/>
          </w:rPr>
          <w:t>Tabla 3: Propuesta única de valor</w:t>
        </w:r>
        <w:r w:rsidRPr="00AD16B0">
          <w:rPr>
            <w:rFonts w:ascii="Times New Roman" w:hAnsi="Times New Roman" w:cs="Times New Roman"/>
            <w:noProof/>
            <w:webHidden/>
            <w:sz w:val="24"/>
            <w:szCs w:val="24"/>
          </w:rPr>
          <w:tab/>
        </w:r>
        <w:r w:rsidRPr="00AD16B0">
          <w:rPr>
            <w:rFonts w:ascii="Times New Roman" w:hAnsi="Times New Roman" w:cs="Times New Roman"/>
            <w:noProof/>
            <w:webHidden/>
            <w:sz w:val="24"/>
            <w:szCs w:val="24"/>
          </w:rPr>
          <w:fldChar w:fldCharType="begin"/>
        </w:r>
        <w:r w:rsidRPr="00AD16B0">
          <w:rPr>
            <w:rFonts w:ascii="Times New Roman" w:hAnsi="Times New Roman" w:cs="Times New Roman"/>
            <w:noProof/>
            <w:webHidden/>
            <w:sz w:val="24"/>
            <w:szCs w:val="24"/>
          </w:rPr>
          <w:instrText xml:space="preserve"> PAGEREF _Toc238282518 \h </w:instrText>
        </w:r>
        <w:r w:rsidRPr="00AD16B0">
          <w:rPr>
            <w:rFonts w:ascii="Times New Roman" w:hAnsi="Times New Roman" w:cs="Times New Roman"/>
            <w:noProof/>
            <w:webHidden/>
            <w:sz w:val="24"/>
            <w:szCs w:val="24"/>
          </w:rPr>
        </w:r>
        <w:r w:rsidRPr="00AD16B0">
          <w:rPr>
            <w:rFonts w:ascii="Times New Roman" w:hAnsi="Times New Roman" w:cs="Times New Roman"/>
            <w:noProof/>
            <w:webHidden/>
            <w:sz w:val="24"/>
            <w:szCs w:val="24"/>
          </w:rPr>
          <w:fldChar w:fldCharType="separate"/>
        </w:r>
        <w:r w:rsidRPr="00AD16B0">
          <w:rPr>
            <w:rFonts w:ascii="Times New Roman" w:hAnsi="Times New Roman" w:cs="Times New Roman"/>
            <w:noProof/>
            <w:webHidden/>
            <w:sz w:val="24"/>
            <w:szCs w:val="24"/>
          </w:rPr>
          <w:t>3</w:t>
        </w:r>
        <w:r w:rsidRPr="00AD16B0">
          <w:rPr>
            <w:rFonts w:ascii="Times New Roman" w:hAnsi="Times New Roman" w:cs="Times New Roman"/>
            <w:noProof/>
            <w:webHidden/>
            <w:sz w:val="24"/>
            <w:szCs w:val="24"/>
          </w:rPr>
          <w:fldChar w:fldCharType="end"/>
        </w:r>
      </w:hyperlink>
    </w:p>
    <w:p w14:paraId="65B87D83" w14:textId="09B07D2F" w:rsidR="00AD16B0" w:rsidRPr="00AD16B0" w:rsidRDefault="00AD16B0" w:rsidP="00AD16B0">
      <w:pPr>
        <w:pStyle w:val="Tabladeilustraciones"/>
        <w:tabs>
          <w:tab w:val="right" w:leader="dot" w:pos="8828"/>
        </w:tabs>
        <w:spacing w:line="360" w:lineRule="auto"/>
        <w:rPr>
          <w:rFonts w:ascii="Times New Roman" w:hAnsi="Times New Roman" w:cs="Times New Roman"/>
          <w:noProof/>
          <w:sz w:val="24"/>
          <w:szCs w:val="24"/>
        </w:rPr>
      </w:pPr>
      <w:hyperlink w:anchor="_Toc238282519" w:history="1">
        <w:r w:rsidRPr="00AD16B0">
          <w:rPr>
            <w:rStyle w:val="Hipervnculo"/>
            <w:rFonts w:ascii="Times New Roman" w:hAnsi="Times New Roman" w:cs="Times New Roman"/>
            <w:noProof/>
            <w:sz w:val="24"/>
            <w:szCs w:val="24"/>
          </w:rPr>
          <w:t>Tabla 4: Estrategia Go-to-Market</w:t>
        </w:r>
        <w:r w:rsidRPr="00AD16B0">
          <w:rPr>
            <w:rFonts w:ascii="Times New Roman" w:hAnsi="Times New Roman" w:cs="Times New Roman"/>
            <w:noProof/>
            <w:webHidden/>
            <w:sz w:val="24"/>
            <w:szCs w:val="24"/>
          </w:rPr>
          <w:tab/>
        </w:r>
        <w:r w:rsidRPr="00AD16B0">
          <w:rPr>
            <w:rFonts w:ascii="Times New Roman" w:hAnsi="Times New Roman" w:cs="Times New Roman"/>
            <w:noProof/>
            <w:webHidden/>
            <w:sz w:val="24"/>
            <w:szCs w:val="24"/>
          </w:rPr>
          <w:fldChar w:fldCharType="begin"/>
        </w:r>
        <w:r w:rsidRPr="00AD16B0">
          <w:rPr>
            <w:rFonts w:ascii="Times New Roman" w:hAnsi="Times New Roman" w:cs="Times New Roman"/>
            <w:noProof/>
            <w:webHidden/>
            <w:sz w:val="24"/>
            <w:szCs w:val="24"/>
          </w:rPr>
          <w:instrText xml:space="preserve"> PAGEREF _Toc238282519 \h </w:instrText>
        </w:r>
        <w:r w:rsidRPr="00AD16B0">
          <w:rPr>
            <w:rFonts w:ascii="Times New Roman" w:hAnsi="Times New Roman" w:cs="Times New Roman"/>
            <w:noProof/>
            <w:webHidden/>
            <w:sz w:val="24"/>
            <w:szCs w:val="24"/>
          </w:rPr>
        </w:r>
        <w:r w:rsidRPr="00AD16B0">
          <w:rPr>
            <w:rFonts w:ascii="Times New Roman" w:hAnsi="Times New Roman" w:cs="Times New Roman"/>
            <w:noProof/>
            <w:webHidden/>
            <w:sz w:val="24"/>
            <w:szCs w:val="24"/>
          </w:rPr>
          <w:fldChar w:fldCharType="separate"/>
        </w:r>
        <w:r w:rsidRPr="00AD16B0">
          <w:rPr>
            <w:rFonts w:ascii="Times New Roman" w:hAnsi="Times New Roman" w:cs="Times New Roman"/>
            <w:noProof/>
            <w:webHidden/>
            <w:sz w:val="24"/>
            <w:szCs w:val="24"/>
          </w:rPr>
          <w:t>4</w:t>
        </w:r>
        <w:r w:rsidRPr="00AD16B0">
          <w:rPr>
            <w:rFonts w:ascii="Times New Roman" w:hAnsi="Times New Roman" w:cs="Times New Roman"/>
            <w:noProof/>
            <w:webHidden/>
            <w:sz w:val="24"/>
            <w:szCs w:val="24"/>
          </w:rPr>
          <w:fldChar w:fldCharType="end"/>
        </w:r>
      </w:hyperlink>
    </w:p>
    <w:p w14:paraId="71B3EFAA" w14:textId="08BC50A7" w:rsidR="00AD16B0" w:rsidRPr="00AD16B0" w:rsidRDefault="00AD16B0" w:rsidP="00AD16B0">
      <w:pPr>
        <w:pStyle w:val="Tabladeilustraciones"/>
        <w:tabs>
          <w:tab w:val="right" w:leader="dot" w:pos="8828"/>
        </w:tabs>
        <w:spacing w:line="360" w:lineRule="auto"/>
        <w:rPr>
          <w:rFonts w:ascii="Times New Roman" w:hAnsi="Times New Roman" w:cs="Times New Roman"/>
          <w:noProof/>
          <w:sz w:val="24"/>
          <w:szCs w:val="24"/>
        </w:rPr>
      </w:pPr>
      <w:hyperlink w:anchor="_Toc238282520" w:history="1">
        <w:r w:rsidRPr="00AD16B0">
          <w:rPr>
            <w:rStyle w:val="Hipervnculo"/>
            <w:rFonts w:ascii="Times New Roman" w:hAnsi="Times New Roman" w:cs="Times New Roman"/>
            <w:noProof/>
            <w:sz w:val="24"/>
            <w:szCs w:val="24"/>
          </w:rPr>
          <w:t>Tabla 5: Constitución legal</w:t>
        </w:r>
        <w:r w:rsidRPr="00AD16B0">
          <w:rPr>
            <w:rFonts w:ascii="Times New Roman" w:hAnsi="Times New Roman" w:cs="Times New Roman"/>
            <w:noProof/>
            <w:webHidden/>
            <w:sz w:val="24"/>
            <w:szCs w:val="24"/>
          </w:rPr>
          <w:tab/>
        </w:r>
        <w:r w:rsidRPr="00AD16B0">
          <w:rPr>
            <w:rFonts w:ascii="Times New Roman" w:hAnsi="Times New Roman" w:cs="Times New Roman"/>
            <w:noProof/>
            <w:webHidden/>
            <w:sz w:val="24"/>
            <w:szCs w:val="24"/>
          </w:rPr>
          <w:fldChar w:fldCharType="begin"/>
        </w:r>
        <w:r w:rsidRPr="00AD16B0">
          <w:rPr>
            <w:rFonts w:ascii="Times New Roman" w:hAnsi="Times New Roman" w:cs="Times New Roman"/>
            <w:noProof/>
            <w:webHidden/>
            <w:sz w:val="24"/>
            <w:szCs w:val="24"/>
          </w:rPr>
          <w:instrText xml:space="preserve"> PAGEREF _Toc238282520 \h </w:instrText>
        </w:r>
        <w:r w:rsidRPr="00AD16B0">
          <w:rPr>
            <w:rFonts w:ascii="Times New Roman" w:hAnsi="Times New Roman" w:cs="Times New Roman"/>
            <w:noProof/>
            <w:webHidden/>
            <w:sz w:val="24"/>
            <w:szCs w:val="24"/>
          </w:rPr>
        </w:r>
        <w:r w:rsidRPr="00AD16B0">
          <w:rPr>
            <w:rFonts w:ascii="Times New Roman" w:hAnsi="Times New Roman" w:cs="Times New Roman"/>
            <w:noProof/>
            <w:webHidden/>
            <w:sz w:val="24"/>
            <w:szCs w:val="24"/>
          </w:rPr>
          <w:fldChar w:fldCharType="separate"/>
        </w:r>
        <w:r w:rsidRPr="00AD16B0">
          <w:rPr>
            <w:rFonts w:ascii="Times New Roman" w:hAnsi="Times New Roman" w:cs="Times New Roman"/>
            <w:noProof/>
            <w:webHidden/>
            <w:sz w:val="24"/>
            <w:szCs w:val="24"/>
          </w:rPr>
          <w:t>6</w:t>
        </w:r>
        <w:r w:rsidRPr="00AD16B0">
          <w:rPr>
            <w:rFonts w:ascii="Times New Roman" w:hAnsi="Times New Roman" w:cs="Times New Roman"/>
            <w:noProof/>
            <w:webHidden/>
            <w:sz w:val="24"/>
            <w:szCs w:val="24"/>
          </w:rPr>
          <w:fldChar w:fldCharType="end"/>
        </w:r>
      </w:hyperlink>
    </w:p>
    <w:p w14:paraId="1EFE4E3C" w14:textId="21CCBBF5" w:rsidR="00AD16B0" w:rsidRPr="00AD16B0" w:rsidRDefault="00AD16B0" w:rsidP="00AD16B0">
      <w:pPr>
        <w:pStyle w:val="Tabladeilustraciones"/>
        <w:tabs>
          <w:tab w:val="right" w:leader="dot" w:pos="8828"/>
        </w:tabs>
        <w:spacing w:line="360" w:lineRule="auto"/>
        <w:rPr>
          <w:rFonts w:ascii="Times New Roman" w:hAnsi="Times New Roman" w:cs="Times New Roman"/>
          <w:noProof/>
          <w:sz w:val="24"/>
          <w:szCs w:val="24"/>
        </w:rPr>
      </w:pPr>
      <w:hyperlink w:anchor="_Toc238282521" w:history="1">
        <w:r w:rsidRPr="00AD16B0">
          <w:rPr>
            <w:rStyle w:val="Hipervnculo"/>
            <w:rFonts w:ascii="Times New Roman" w:hAnsi="Times New Roman" w:cs="Times New Roman"/>
            <w:noProof/>
            <w:sz w:val="24"/>
            <w:szCs w:val="24"/>
          </w:rPr>
          <w:t>Tabla 6: Marco regulatorio</w:t>
        </w:r>
        <w:r w:rsidRPr="00AD16B0">
          <w:rPr>
            <w:rFonts w:ascii="Times New Roman" w:hAnsi="Times New Roman" w:cs="Times New Roman"/>
            <w:noProof/>
            <w:webHidden/>
            <w:sz w:val="24"/>
            <w:szCs w:val="24"/>
          </w:rPr>
          <w:tab/>
        </w:r>
        <w:r w:rsidRPr="00AD16B0">
          <w:rPr>
            <w:rFonts w:ascii="Times New Roman" w:hAnsi="Times New Roman" w:cs="Times New Roman"/>
            <w:noProof/>
            <w:webHidden/>
            <w:sz w:val="24"/>
            <w:szCs w:val="24"/>
          </w:rPr>
          <w:fldChar w:fldCharType="begin"/>
        </w:r>
        <w:r w:rsidRPr="00AD16B0">
          <w:rPr>
            <w:rFonts w:ascii="Times New Roman" w:hAnsi="Times New Roman" w:cs="Times New Roman"/>
            <w:noProof/>
            <w:webHidden/>
            <w:sz w:val="24"/>
            <w:szCs w:val="24"/>
          </w:rPr>
          <w:instrText xml:space="preserve"> PAGEREF _Toc238282521 \h </w:instrText>
        </w:r>
        <w:r w:rsidRPr="00AD16B0">
          <w:rPr>
            <w:rFonts w:ascii="Times New Roman" w:hAnsi="Times New Roman" w:cs="Times New Roman"/>
            <w:noProof/>
            <w:webHidden/>
            <w:sz w:val="24"/>
            <w:szCs w:val="24"/>
          </w:rPr>
        </w:r>
        <w:r w:rsidRPr="00AD16B0">
          <w:rPr>
            <w:rFonts w:ascii="Times New Roman" w:hAnsi="Times New Roman" w:cs="Times New Roman"/>
            <w:noProof/>
            <w:webHidden/>
            <w:sz w:val="24"/>
            <w:szCs w:val="24"/>
          </w:rPr>
          <w:fldChar w:fldCharType="separate"/>
        </w:r>
        <w:r w:rsidRPr="00AD16B0">
          <w:rPr>
            <w:rFonts w:ascii="Times New Roman" w:hAnsi="Times New Roman" w:cs="Times New Roman"/>
            <w:noProof/>
            <w:webHidden/>
            <w:sz w:val="24"/>
            <w:szCs w:val="24"/>
          </w:rPr>
          <w:t>7</w:t>
        </w:r>
        <w:r w:rsidRPr="00AD16B0">
          <w:rPr>
            <w:rFonts w:ascii="Times New Roman" w:hAnsi="Times New Roman" w:cs="Times New Roman"/>
            <w:noProof/>
            <w:webHidden/>
            <w:sz w:val="24"/>
            <w:szCs w:val="24"/>
          </w:rPr>
          <w:fldChar w:fldCharType="end"/>
        </w:r>
      </w:hyperlink>
    </w:p>
    <w:p w14:paraId="1D0C28D8" w14:textId="0649391C" w:rsidR="00AD16B0" w:rsidRPr="00AD16B0" w:rsidRDefault="00AD16B0" w:rsidP="00AD16B0">
      <w:pPr>
        <w:pStyle w:val="Tabladeilustraciones"/>
        <w:tabs>
          <w:tab w:val="right" w:leader="dot" w:pos="8828"/>
        </w:tabs>
        <w:spacing w:line="360" w:lineRule="auto"/>
        <w:rPr>
          <w:rFonts w:ascii="Times New Roman" w:hAnsi="Times New Roman" w:cs="Times New Roman"/>
          <w:noProof/>
          <w:sz w:val="24"/>
          <w:szCs w:val="24"/>
        </w:rPr>
      </w:pPr>
      <w:hyperlink w:anchor="_Toc238282522" w:history="1">
        <w:r w:rsidRPr="00AD16B0">
          <w:rPr>
            <w:rStyle w:val="Hipervnculo"/>
            <w:rFonts w:ascii="Times New Roman" w:hAnsi="Times New Roman" w:cs="Times New Roman"/>
            <w:noProof/>
            <w:sz w:val="24"/>
            <w:szCs w:val="24"/>
          </w:rPr>
          <w:t>Tabla 7: Equipo fundador</w:t>
        </w:r>
        <w:r w:rsidRPr="00AD16B0">
          <w:rPr>
            <w:rFonts w:ascii="Times New Roman" w:hAnsi="Times New Roman" w:cs="Times New Roman"/>
            <w:noProof/>
            <w:webHidden/>
            <w:sz w:val="24"/>
            <w:szCs w:val="24"/>
          </w:rPr>
          <w:tab/>
        </w:r>
        <w:r w:rsidRPr="00AD16B0">
          <w:rPr>
            <w:rFonts w:ascii="Times New Roman" w:hAnsi="Times New Roman" w:cs="Times New Roman"/>
            <w:noProof/>
            <w:webHidden/>
            <w:sz w:val="24"/>
            <w:szCs w:val="24"/>
          </w:rPr>
          <w:fldChar w:fldCharType="begin"/>
        </w:r>
        <w:r w:rsidRPr="00AD16B0">
          <w:rPr>
            <w:rFonts w:ascii="Times New Roman" w:hAnsi="Times New Roman" w:cs="Times New Roman"/>
            <w:noProof/>
            <w:webHidden/>
            <w:sz w:val="24"/>
            <w:szCs w:val="24"/>
          </w:rPr>
          <w:instrText xml:space="preserve"> PAGEREF _Toc238282522 \h </w:instrText>
        </w:r>
        <w:r w:rsidRPr="00AD16B0">
          <w:rPr>
            <w:rFonts w:ascii="Times New Roman" w:hAnsi="Times New Roman" w:cs="Times New Roman"/>
            <w:noProof/>
            <w:webHidden/>
            <w:sz w:val="24"/>
            <w:szCs w:val="24"/>
          </w:rPr>
        </w:r>
        <w:r w:rsidRPr="00AD16B0">
          <w:rPr>
            <w:rFonts w:ascii="Times New Roman" w:hAnsi="Times New Roman" w:cs="Times New Roman"/>
            <w:noProof/>
            <w:webHidden/>
            <w:sz w:val="24"/>
            <w:szCs w:val="24"/>
          </w:rPr>
          <w:fldChar w:fldCharType="separate"/>
        </w:r>
        <w:r w:rsidRPr="00AD16B0">
          <w:rPr>
            <w:rFonts w:ascii="Times New Roman" w:hAnsi="Times New Roman" w:cs="Times New Roman"/>
            <w:noProof/>
            <w:webHidden/>
            <w:sz w:val="24"/>
            <w:szCs w:val="24"/>
          </w:rPr>
          <w:t>9</w:t>
        </w:r>
        <w:r w:rsidRPr="00AD16B0">
          <w:rPr>
            <w:rFonts w:ascii="Times New Roman" w:hAnsi="Times New Roman" w:cs="Times New Roman"/>
            <w:noProof/>
            <w:webHidden/>
            <w:sz w:val="24"/>
            <w:szCs w:val="24"/>
          </w:rPr>
          <w:fldChar w:fldCharType="end"/>
        </w:r>
      </w:hyperlink>
    </w:p>
    <w:p w14:paraId="7687A029" w14:textId="7871FD1E" w:rsidR="00AD16B0" w:rsidRPr="00AD16B0" w:rsidRDefault="00AD16B0" w:rsidP="00AD16B0">
      <w:pPr>
        <w:pStyle w:val="Tabladeilustraciones"/>
        <w:tabs>
          <w:tab w:val="right" w:leader="dot" w:pos="8828"/>
        </w:tabs>
        <w:spacing w:line="360" w:lineRule="auto"/>
        <w:rPr>
          <w:rFonts w:ascii="Times New Roman" w:hAnsi="Times New Roman" w:cs="Times New Roman"/>
          <w:noProof/>
          <w:sz w:val="24"/>
          <w:szCs w:val="24"/>
        </w:rPr>
      </w:pPr>
      <w:hyperlink w:anchor="_Toc238282523" w:history="1">
        <w:r w:rsidRPr="00AD16B0">
          <w:rPr>
            <w:rStyle w:val="Hipervnculo"/>
            <w:rFonts w:ascii="Times New Roman" w:hAnsi="Times New Roman" w:cs="Times New Roman"/>
            <w:noProof/>
            <w:sz w:val="24"/>
            <w:szCs w:val="24"/>
          </w:rPr>
          <w:t>Tabla 8: Plan operativo</w:t>
        </w:r>
        <w:r w:rsidRPr="00AD16B0">
          <w:rPr>
            <w:rFonts w:ascii="Times New Roman" w:hAnsi="Times New Roman" w:cs="Times New Roman"/>
            <w:noProof/>
            <w:webHidden/>
            <w:sz w:val="24"/>
            <w:szCs w:val="24"/>
          </w:rPr>
          <w:tab/>
        </w:r>
        <w:r w:rsidRPr="00AD16B0">
          <w:rPr>
            <w:rFonts w:ascii="Times New Roman" w:hAnsi="Times New Roman" w:cs="Times New Roman"/>
            <w:noProof/>
            <w:webHidden/>
            <w:sz w:val="24"/>
            <w:szCs w:val="24"/>
          </w:rPr>
          <w:fldChar w:fldCharType="begin"/>
        </w:r>
        <w:r w:rsidRPr="00AD16B0">
          <w:rPr>
            <w:rFonts w:ascii="Times New Roman" w:hAnsi="Times New Roman" w:cs="Times New Roman"/>
            <w:noProof/>
            <w:webHidden/>
            <w:sz w:val="24"/>
            <w:szCs w:val="24"/>
          </w:rPr>
          <w:instrText xml:space="preserve"> PAGEREF _Toc238282523 \h </w:instrText>
        </w:r>
        <w:r w:rsidRPr="00AD16B0">
          <w:rPr>
            <w:rFonts w:ascii="Times New Roman" w:hAnsi="Times New Roman" w:cs="Times New Roman"/>
            <w:noProof/>
            <w:webHidden/>
            <w:sz w:val="24"/>
            <w:szCs w:val="24"/>
          </w:rPr>
        </w:r>
        <w:r w:rsidRPr="00AD16B0">
          <w:rPr>
            <w:rFonts w:ascii="Times New Roman" w:hAnsi="Times New Roman" w:cs="Times New Roman"/>
            <w:noProof/>
            <w:webHidden/>
            <w:sz w:val="24"/>
            <w:szCs w:val="24"/>
          </w:rPr>
          <w:fldChar w:fldCharType="separate"/>
        </w:r>
        <w:r w:rsidRPr="00AD16B0">
          <w:rPr>
            <w:rFonts w:ascii="Times New Roman" w:hAnsi="Times New Roman" w:cs="Times New Roman"/>
            <w:noProof/>
            <w:webHidden/>
            <w:sz w:val="24"/>
            <w:szCs w:val="24"/>
          </w:rPr>
          <w:t>10</w:t>
        </w:r>
        <w:r w:rsidRPr="00AD16B0">
          <w:rPr>
            <w:rFonts w:ascii="Times New Roman" w:hAnsi="Times New Roman" w:cs="Times New Roman"/>
            <w:noProof/>
            <w:webHidden/>
            <w:sz w:val="24"/>
            <w:szCs w:val="24"/>
          </w:rPr>
          <w:fldChar w:fldCharType="end"/>
        </w:r>
      </w:hyperlink>
    </w:p>
    <w:p w14:paraId="3706899A" w14:textId="4C183FDA" w:rsidR="00AD16B0" w:rsidRDefault="00AD16B0" w:rsidP="00AD16B0">
      <w:pPr>
        <w:spacing w:after="0" w:line="360" w:lineRule="auto"/>
        <w:rPr>
          <w:rFonts w:ascii="Times New Roman" w:hAnsi="Times New Roman" w:cs="Times New Roman"/>
          <w:sz w:val="24"/>
          <w:szCs w:val="24"/>
        </w:rPr>
      </w:pPr>
      <w:r w:rsidRPr="00AD16B0">
        <w:rPr>
          <w:rFonts w:ascii="Times New Roman" w:hAnsi="Times New Roman" w:cs="Times New Roman"/>
          <w:sz w:val="24"/>
          <w:szCs w:val="24"/>
        </w:rPr>
        <w:fldChar w:fldCharType="end"/>
      </w:r>
    </w:p>
    <w:p w14:paraId="65936D2A" w14:textId="77777777" w:rsidR="00AD16B0" w:rsidRDefault="00AD16B0" w:rsidP="00AD16B0">
      <w:pPr>
        <w:spacing w:after="0" w:line="360" w:lineRule="auto"/>
        <w:rPr>
          <w:rFonts w:ascii="Times New Roman" w:hAnsi="Times New Roman" w:cs="Times New Roman"/>
          <w:sz w:val="24"/>
          <w:szCs w:val="24"/>
        </w:rPr>
      </w:pPr>
    </w:p>
    <w:p w14:paraId="355D6401" w14:textId="77777777" w:rsidR="00AD16B0" w:rsidRDefault="00AD16B0" w:rsidP="00AD16B0">
      <w:pPr>
        <w:spacing w:after="0" w:line="360" w:lineRule="auto"/>
        <w:rPr>
          <w:rFonts w:ascii="Times New Roman" w:hAnsi="Times New Roman" w:cs="Times New Roman"/>
          <w:sz w:val="24"/>
          <w:szCs w:val="24"/>
        </w:rPr>
      </w:pPr>
    </w:p>
    <w:p w14:paraId="4E93E77D" w14:textId="77777777" w:rsidR="00AD16B0" w:rsidRDefault="00AD16B0" w:rsidP="00AD16B0">
      <w:pPr>
        <w:spacing w:after="0" w:line="360" w:lineRule="auto"/>
        <w:rPr>
          <w:rFonts w:ascii="Times New Roman" w:hAnsi="Times New Roman" w:cs="Times New Roman"/>
          <w:sz w:val="24"/>
          <w:szCs w:val="24"/>
        </w:rPr>
      </w:pPr>
    </w:p>
    <w:p w14:paraId="64333395" w14:textId="77777777" w:rsidR="00AD16B0" w:rsidRDefault="00AD16B0" w:rsidP="00AD16B0">
      <w:pPr>
        <w:spacing w:after="0" w:line="360" w:lineRule="auto"/>
        <w:rPr>
          <w:rFonts w:ascii="Times New Roman" w:hAnsi="Times New Roman" w:cs="Times New Roman"/>
          <w:sz w:val="24"/>
          <w:szCs w:val="24"/>
        </w:rPr>
      </w:pPr>
    </w:p>
    <w:p w14:paraId="37056E4F" w14:textId="77777777" w:rsidR="00AD16B0" w:rsidRDefault="00AD16B0" w:rsidP="00AD16B0">
      <w:pPr>
        <w:spacing w:after="0" w:line="360" w:lineRule="auto"/>
        <w:rPr>
          <w:rFonts w:ascii="Times New Roman" w:hAnsi="Times New Roman" w:cs="Times New Roman"/>
          <w:b/>
          <w:bCs/>
          <w:sz w:val="24"/>
          <w:szCs w:val="24"/>
        </w:rPr>
      </w:pPr>
    </w:p>
    <w:p w14:paraId="3712CF91" w14:textId="69C49F1B" w:rsidR="00AD16B0" w:rsidRDefault="00AD16B0" w:rsidP="00AD16B0">
      <w:pPr>
        <w:jc w:val="center"/>
        <w:rPr>
          <w:rFonts w:ascii="Times New Roman" w:hAnsi="Times New Roman" w:cs="Times New Roman"/>
          <w:b/>
          <w:bCs/>
          <w:sz w:val="24"/>
          <w:szCs w:val="24"/>
        </w:rPr>
      </w:pPr>
      <w:r>
        <w:rPr>
          <w:rFonts w:ascii="Times New Roman" w:hAnsi="Times New Roman" w:cs="Times New Roman"/>
          <w:b/>
          <w:bCs/>
          <w:sz w:val="24"/>
          <w:szCs w:val="24"/>
        </w:rPr>
        <w:t>FIGURAS</w:t>
      </w:r>
    </w:p>
    <w:p w14:paraId="2C1DC50D" w14:textId="09F213F1" w:rsidR="00AD16B0" w:rsidRPr="00AD16B0" w:rsidRDefault="00AD16B0" w:rsidP="00AD16B0">
      <w:pPr>
        <w:pStyle w:val="Tabladeilustraciones"/>
        <w:tabs>
          <w:tab w:val="right" w:leader="dot" w:pos="8828"/>
        </w:tabs>
        <w:spacing w:line="360" w:lineRule="auto"/>
        <w:rPr>
          <w:rFonts w:ascii="Times New Roman" w:eastAsiaTheme="minorEastAsia" w:hAnsi="Times New Roman" w:cs="Times New Roman"/>
          <w:noProof/>
          <w:sz w:val="24"/>
          <w:szCs w:val="24"/>
          <w:lang w:eastAsia="es-GT"/>
        </w:rPr>
      </w:pPr>
      <w:r w:rsidRPr="00AD16B0">
        <w:rPr>
          <w:rFonts w:ascii="Times New Roman" w:hAnsi="Times New Roman" w:cs="Times New Roman"/>
          <w:sz w:val="24"/>
          <w:szCs w:val="24"/>
        </w:rPr>
        <w:fldChar w:fldCharType="begin"/>
      </w:r>
      <w:r w:rsidRPr="00AD16B0">
        <w:rPr>
          <w:rFonts w:ascii="Times New Roman" w:hAnsi="Times New Roman" w:cs="Times New Roman"/>
          <w:sz w:val="24"/>
          <w:szCs w:val="24"/>
        </w:rPr>
        <w:instrText xml:space="preserve"> TOC \h \z \c "Figura" </w:instrText>
      </w:r>
      <w:r w:rsidRPr="00AD16B0">
        <w:rPr>
          <w:rFonts w:ascii="Times New Roman" w:hAnsi="Times New Roman" w:cs="Times New Roman"/>
          <w:sz w:val="24"/>
          <w:szCs w:val="24"/>
        </w:rPr>
        <w:fldChar w:fldCharType="separate"/>
      </w:r>
      <w:hyperlink w:anchor="_Toc238282571" w:history="1">
        <w:r w:rsidRPr="00AD16B0">
          <w:rPr>
            <w:rStyle w:val="Hipervnculo"/>
            <w:rFonts w:ascii="Times New Roman" w:hAnsi="Times New Roman" w:cs="Times New Roman"/>
            <w:noProof/>
            <w:sz w:val="24"/>
            <w:szCs w:val="24"/>
          </w:rPr>
          <w:t>Figura 1: Matriz de diferenciación</w:t>
        </w:r>
        <w:r w:rsidRPr="00AD16B0">
          <w:rPr>
            <w:rFonts w:ascii="Times New Roman" w:hAnsi="Times New Roman" w:cs="Times New Roman"/>
            <w:noProof/>
            <w:webHidden/>
            <w:sz w:val="24"/>
            <w:szCs w:val="24"/>
          </w:rPr>
          <w:tab/>
        </w:r>
        <w:r w:rsidRPr="00AD16B0">
          <w:rPr>
            <w:rFonts w:ascii="Times New Roman" w:hAnsi="Times New Roman" w:cs="Times New Roman"/>
            <w:noProof/>
            <w:webHidden/>
            <w:sz w:val="24"/>
            <w:szCs w:val="24"/>
          </w:rPr>
          <w:fldChar w:fldCharType="begin"/>
        </w:r>
        <w:r w:rsidRPr="00AD16B0">
          <w:rPr>
            <w:rFonts w:ascii="Times New Roman" w:hAnsi="Times New Roman" w:cs="Times New Roman"/>
            <w:noProof/>
            <w:webHidden/>
            <w:sz w:val="24"/>
            <w:szCs w:val="24"/>
          </w:rPr>
          <w:instrText xml:space="preserve"> PAGEREF _Toc238282571 \h </w:instrText>
        </w:r>
        <w:r w:rsidRPr="00AD16B0">
          <w:rPr>
            <w:rFonts w:ascii="Times New Roman" w:hAnsi="Times New Roman" w:cs="Times New Roman"/>
            <w:noProof/>
            <w:webHidden/>
            <w:sz w:val="24"/>
            <w:szCs w:val="24"/>
          </w:rPr>
        </w:r>
        <w:r w:rsidRPr="00AD16B0">
          <w:rPr>
            <w:rFonts w:ascii="Times New Roman" w:hAnsi="Times New Roman" w:cs="Times New Roman"/>
            <w:noProof/>
            <w:webHidden/>
            <w:sz w:val="24"/>
            <w:szCs w:val="24"/>
          </w:rPr>
          <w:fldChar w:fldCharType="separate"/>
        </w:r>
        <w:r w:rsidRPr="00AD16B0">
          <w:rPr>
            <w:rFonts w:ascii="Times New Roman" w:hAnsi="Times New Roman" w:cs="Times New Roman"/>
            <w:noProof/>
            <w:webHidden/>
            <w:sz w:val="24"/>
            <w:szCs w:val="24"/>
          </w:rPr>
          <w:t>3</w:t>
        </w:r>
        <w:r w:rsidRPr="00AD16B0">
          <w:rPr>
            <w:rFonts w:ascii="Times New Roman" w:hAnsi="Times New Roman" w:cs="Times New Roman"/>
            <w:noProof/>
            <w:webHidden/>
            <w:sz w:val="24"/>
            <w:szCs w:val="24"/>
          </w:rPr>
          <w:fldChar w:fldCharType="end"/>
        </w:r>
      </w:hyperlink>
    </w:p>
    <w:p w14:paraId="0D1D3E18" w14:textId="72011285" w:rsidR="00AD16B0" w:rsidRPr="00AD16B0" w:rsidRDefault="00AD16B0" w:rsidP="00AD16B0">
      <w:pPr>
        <w:pStyle w:val="Tabladeilustraciones"/>
        <w:tabs>
          <w:tab w:val="right" w:leader="dot" w:pos="8828"/>
        </w:tabs>
        <w:spacing w:line="360" w:lineRule="auto"/>
        <w:rPr>
          <w:rFonts w:ascii="Times New Roman" w:eastAsiaTheme="minorEastAsia" w:hAnsi="Times New Roman" w:cs="Times New Roman"/>
          <w:noProof/>
          <w:sz w:val="24"/>
          <w:szCs w:val="24"/>
          <w:lang w:eastAsia="es-GT"/>
        </w:rPr>
      </w:pPr>
      <w:hyperlink w:anchor="_Toc238282572" w:history="1">
        <w:r w:rsidRPr="00AD16B0">
          <w:rPr>
            <w:rStyle w:val="Hipervnculo"/>
            <w:rFonts w:ascii="Times New Roman" w:hAnsi="Times New Roman" w:cs="Times New Roman"/>
            <w:noProof/>
            <w:sz w:val="24"/>
            <w:szCs w:val="24"/>
          </w:rPr>
          <w:t>Figura 2: Propuesta única de valor</w:t>
        </w:r>
        <w:r w:rsidRPr="00AD16B0">
          <w:rPr>
            <w:rFonts w:ascii="Times New Roman" w:hAnsi="Times New Roman" w:cs="Times New Roman"/>
            <w:noProof/>
            <w:webHidden/>
            <w:sz w:val="24"/>
            <w:szCs w:val="24"/>
          </w:rPr>
          <w:tab/>
        </w:r>
        <w:r w:rsidRPr="00AD16B0">
          <w:rPr>
            <w:rFonts w:ascii="Times New Roman" w:hAnsi="Times New Roman" w:cs="Times New Roman"/>
            <w:noProof/>
            <w:webHidden/>
            <w:sz w:val="24"/>
            <w:szCs w:val="24"/>
          </w:rPr>
          <w:fldChar w:fldCharType="begin"/>
        </w:r>
        <w:r w:rsidRPr="00AD16B0">
          <w:rPr>
            <w:rFonts w:ascii="Times New Roman" w:hAnsi="Times New Roman" w:cs="Times New Roman"/>
            <w:noProof/>
            <w:webHidden/>
            <w:sz w:val="24"/>
            <w:szCs w:val="24"/>
          </w:rPr>
          <w:instrText xml:space="preserve"> PAGEREF _Toc238282572 \h </w:instrText>
        </w:r>
        <w:r w:rsidRPr="00AD16B0">
          <w:rPr>
            <w:rFonts w:ascii="Times New Roman" w:hAnsi="Times New Roman" w:cs="Times New Roman"/>
            <w:noProof/>
            <w:webHidden/>
            <w:sz w:val="24"/>
            <w:szCs w:val="24"/>
          </w:rPr>
        </w:r>
        <w:r w:rsidRPr="00AD16B0">
          <w:rPr>
            <w:rFonts w:ascii="Times New Roman" w:hAnsi="Times New Roman" w:cs="Times New Roman"/>
            <w:noProof/>
            <w:webHidden/>
            <w:sz w:val="24"/>
            <w:szCs w:val="24"/>
          </w:rPr>
          <w:fldChar w:fldCharType="separate"/>
        </w:r>
        <w:r w:rsidRPr="00AD16B0">
          <w:rPr>
            <w:rFonts w:ascii="Times New Roman" w:hAnsi="Times New Roman" w:cs="Times New Roman"/>
            <w:noProof/>
            <w:webHidden/>
            <w:sz w:val="24"/>
            <w:szCs w:val="24"/>
          </w:rPr>
          <w:t>4</w:t>
        </w:r>
        <w:r w:rsidRPr="00AD16B0">
          <w:rPr>
            <w:rFonts w:ascii="Times New Roman" w:hAnsi="Times New Roman" w:cs="Times New Roman"/>
            <w:noProof/>
            <w:webHidden/>
            <w:sz w:val="24"/>
            <w:szCs w:val="24"/>
          </w:rPr>
          <w:fldChar w:fldCharType="end"/>
        </w:r>
      </w:hyperlink>
    </w:p>
    <w:p w14:paraId="35E3E54D" w14:textId="10C0C3C7" w:rsidR="00AD16B0" w:rsidRPr="00AD16B0" w:rsidRDefault="00AD16B0" w:rsidP="00AD16B0">
      <w:pPr>
        <w:pStyle w:val="Tabladeilustraciones"/>
        <w:tabs>
          <w:tab w:val="right" w:leader="dot" w:pos="8828"/>
        </w:tabs>
        <w:spacing w:line="360" w:lineRule="auto"/>
        <w:rPr>
          <w:rFonts w:ascii="Times New Roman" w:eastAsiaTheme="minorEastAsia" w:hAnsi="Times New Roman" w:cs="Times New Roman"/>
          <w:noProof/>
          <w:sz w:val="24"/>
          <w:szCs w:val="24"/>
          <w:lang w:eastAsia="es-GT"/>
        </w:rPr>
      </w:pPr>
      <w:hyperlink w:anchor="_Toc238282573" w:history="1">
        <w:r w:rsidRPr="00AD16B0">
          <w:rPr>
            <w:rStyle w:val="Hipervnculo"/>
            <w:rFonts w:ascii="Times New Roman" w:hAnsi="Times New Roman" w:cs="Times New Roman"/>
            <w:noProof/>
            <w:sz w:val="24"/>
            <w:szCs w:val="24"/>
          </w:rPr>
          <w:t>Figura 3: Estrategia Go-to-Market</w:t>
        </w:r>
        <w:r w:rsidRPr="00AD16B0">
          <w:rPr>
            <w:rFonts w:ascii="Times New Roman" w:hAnsi="Times New Roman" w:cs="Times New Roman"/>
            <w:noProof/>
            <w:webHidden/>
            <w:sz w:val="24"/>
            <w:szCs w:val="24"/>
          </w:rPr>
          <w:tab/>
        </w:r>
        <w:r w:rsidRPr="00AD16B0">
          <w:rPr>
            <w:rFonts w:ascii="Times New Roman" w:hAnsi="Times New Roman" w:cs="Times New Roman"/>
            <w:noProof/>
            <w:webHidden/>
            <w:sz w:val="24"/>
            <w:szCs w:val="24"/>
          </w:rPr>
          <w:fldChar w:fldCharType="begin"/>
        </w:r>
        <w:r w:rsidRPr="00AD16B0">
          <w:rPr>
            <w:rFonts w:ascii="Times New Roman" w:hAnsi="Times New Roman" w:cs="Times New Roman"/>
            <w:noProof/>
            <w:webHidden/>
            <w:sz w:val="24"/>
            <w:szCs w:val="24"/>
          </w:rPr>
          <w:instrText xml:space="preserve"> PAGEREF _Toc238282573 \h </w:instrText>
        </w:r>
        <w:r w:rsidRPr="00AD16B0">
          <w:rPr>
            <w:rFonts w:ascii="Times New Roman" w:hAnsi="Times New Roman" w:cs="Times New Roman"/>
            <w:noProof/>
            <w:webHidden/>
            <w:sz w:val="24"/>
            <w:szCs w:val="24"/>
          </w:rPr>
        </w:r>
        <w:r w:rsidRPr="00AD16B0">
          <w:rPr>
            <w:rFonts w:ascii="Times New Roman" w:hAnsi="Times New Roman" w:cs="Times New Roman"/>
            <w:noProof/>
            <w:webHidden/>
            <w:sz w:val="24"/>
            <w:szCs w:val="24"/>
          </w:rPr>
          <w:fldChar w:fldCharType="separate"/>
        </w:r>
        <w:r w:rsidRPr="00AD16B0">
          <w:rPr>
            <w:rFonts w:ascii="Times New Roman" w:hAnsi="Times New Roman" w:cs="Times New Roman"/>
            <w:noProof/>
            <w:webHidden/>
            <w:sz w:val="24"/>
            <w:szCs w:val="24"/>
          </w:rPr>
          <w:t>6</w:t>
        </w:r>
        <w:r w:rsidRPr="00AD16B0">
          <w:rPr>
            <w:rFonts w:ascii="Times New Roman" w:hAnsi="Times New Roman" w:cs="Times New Roman"/>
            <w:noProof/>
            <w:webHidden/>
            <w:sz w:val="24"/>
            <w:szCs w:val="24"/>
          </w:rPr>
          <w:fldChar w:fldCharType="end"/>
        </w:r>
      </w:hyperlink>
    </w:p>
    <w:p w14:paraId="02E098DD" w14:textId="406B038E" w:rsidR="00AD16B0" w:rsidRPr="00AD16B0" w:rsidRDefault="00AD16B0" w:rsidP="00AD16B0">
      <w:pPr>
        <w:pStyle w:val="Tabladeilustraciones"/>
        <w:tabs>
          <w:tab w:val="right" w:leader="dot" w:pos="8828"/>
        </w:tabs>
        <w:spacing w:line="360" w:lineRule="auto"/>
        <w:rPr>
          <w:rFonts w:ascii="Times New Roman" w:eastAsiaTheme="minorEastAsia" w:hAnsi="Times New Roman" w:cs="Times New Roman"/>
          <w:noProof/>
          <w:sz w:val="24"/>
          <w:szCs w:val="24"/>
          <w:lang w:eastAsia="es-GT"/>
        </w:rPr>
      </w:pPr>
      <w:hyperlink w:anchor="_Toc238282574" w:history="1">
        <w:r w:rsidRPr="00AD16B0">
          <w:rPr>
            <w:rStyle w:val="Hipervnculo"/>
            <w:rFonts w:ascii="Times New Roman" w:hAnsi="Times New Roman" w:cs="Times New Roman"/>
            <w:noProof/>
            <w:sz w:val="24"/>
            <w:szCs w:val="24"/>
          </w:rPr>
          <w:t>Figura 4: Organigrama</w:t>
        </w:r>
        <w:r w:rsidRPr="00AD16B0">
          <w:rPr>
            <w:rFonts w:ascii="Times New Roman" w:hAnsi="Times New Roman" w:cs="Times New Roman"/>
            <w:noProof/>
            <w:webHidden/>
            <w:sz w:val="24"/>
            <w:szCs w:val="24"/>
          </w:rPr>
          <w:tab/>
        </w:r>
        <w:r w:rsidRPr="00AD16B0">
          <w:rPr>
            <w:rFonts w:ascii="Times New Roman" w:hAnsi="Times New Roman" w:cs="Times New Roman"/>
            <w:noProof/>
            <w:webHidden/>
            <w:sz w:val="24"/>
            <w:szCs w:val="24"/>
          </w:rPr>
          <w:fldChar w:fldCharType="begin"/>
        </w:r>
        <w:r w:rsidRPr="00AD16B0">
          <w:rPr>
            <w:rFonts w:ascii="Times New Roman" w:hAnsi="Times New Roman" w:cs="Times New Roman"/>
            <w:noProof/>
            <w:webHidden/>
            <w:sz w:val="24"/>
            <w:szCs w:val="24"/>
          </w:rPr>
          <w:instrText xml:space="preserve"> PAGEREF _Toc238282574 \h </w:instrText>
        </w:r>
        <w:r w:rsidRPr="00AD16B0">
          <w:rPr>
            <w:rFonts w:ascii="Times New Roman" w:hAnsi="Times New Roman" w:cs="Times New Roman"/>
            <w:noProof/>
            <w:webHidden/>
            <w:sz w:val="24"/>
            <w:szCs w:val="24"/>
          </w:rPr>
        </w:r>
        <w:r w:rsidRPr="00AD16B0">
          <w:rPr>
            <w:rFonts w:ascii="Times New Roman" w:hAnsi="Times New Roman" w:cs="Times New Roman"/>
            <w:noProof/>
            <w:webHidden/>
            <w:sz w:val="24"/>
            <w:szCs w:val="24"/>
          </w:rPr>
          <w:fldChar w:fldCharType="separate"/>
        </w:r>
        <w:r w:rsidRPr="00AD16B0">
          <w:rPr>
            <w:rFonts w:ascii="Times New Roman" w:hAnsi="Times New Roman" w:cs="Times New Roman"/>
            <w:noProof/>
            <w:webHidden/>
            <w:sz w:val="24"/>
            <w:szCs w:val="24"/>
          </w:rPr>
          <w:t>8</w:t>
        </w:r>
        <w:r w:rsidRPr="00AD16B0">
          <w:rPr>
            <w:rFonts w:ascii="Times New Roman" w:hAnsi="Times New Roman" w:cs="Times New Roman"/>
            <w:noProof/>
            <w:webHidden/>
            <w:sz w:val="24"/>
            <w:szCs w:val="24"/>
          </w:rPr>
          <w:fldChar w:fldCharType="end"/>
        </w:r>
      </w:hyperlink>
    </w:p>
    <w:p w14:paraId="7D54FA3F" w14:textId="57BFB520" w:rsidR="00AD16B0" w:rsidRPr="00AD16B0" w:rsidRDefault="00AD16B0" w:rsidP="00AD16B0">
      <w:pPr>
        <w:pStyle w:val="Tabladeilustraciones"/>
        <w:tabs>
          <w:tab w:val="right" w:leader="dot" w:pos="8828"/>
        </w:tabs>
        <w:spacing w:line="360" w:lineRule="auto"/>
        <w:rPr>
          <w:rFonts w:ascii="Times New Roman" w:eastAsiaTheme="minorEastAsia" w:hAnsi="Times New Roman" w:cs="Times New Roman"/>
          <w:noProof/>
          <w:sz w:val="24"/>
          <w:szCs w:val="24"/>
          <w:lang w:eastAsia="es-GT"/>
        </w:rPr>
      </w:pPr>
      <w:hyperlink w:anchor="_Toc238282575" w:history="1">
        <w:r w:rsidRPr="00AD16B0">
          <w:rPr>
            <w:rStyle w:val="Hipervnculo"/>
            <w:rFonts w:ascii="Times New Roman" w:hAnsi="Times New Roman" w:cs="Times New Roman"/>
            <w:noProof/>
            <w:sz w:val="24"/>
            <w:szCs w:val="24"/>
          </w:rPr>
          <w:t>Figura 5: Acuerdo entre socios</w:t>
        </w:r>
        <w:r w:rsidRPr="00AD16B0">
          <w:rPr>
            <w:rFonts w:ascii="Times New Roman" w:hAnsi="Times New Roman" w:cs="Times New Roman"/>
            <w:noProof/>
            <w:webHidden/>
            <w:sz w:val="24"/>
            <w:szCs w:val="24"/>
          </w:rPr>
          <w:tab/>
        </w:r>
        <w:r w:rsidRPr="00AD16B0">
          <w:rPr>
            <w:rFonts w:ascii="Times New Roman" w:hAnsi="Times New Roman" w:cs="Times New Roman"/>
            <w:noProof/>
            <w:webHidden/>
            <w:sz w:val="24"/>
            <w:szCs w:val="24"/>
          </w:rPr>
          <w:fldChar w:fldCharType="begin"/>
        </w:r>
        <w:r w:rsidRPr="00AD16B0">
          <w:rPr>
            <w:rFonts w:ascii="Times New Roman" w:hAnsi="Times New Roman" w:cs="Times New Roman"/>
            <w:noProof/>
            <w:webHidden/>
            <w:sz w:val="24"/>
            <w:szCs w:val="24"/>
          </w:rPr>
          <w:instrText xml:space="preserve"> PAGEREF _Toc238282575 \h </w:instrText>
        </w:r>
        <w:r w:rsidRPr="00AD16B0">
          <w:rPr>
            <w:rFonts w:ascii="Times New Roman" w:hAnsi="Times New Roman" w:cs="Times New Roman"/>
            <w:noProof/>
            <w:webHidden/>
            <w:sz w:val="24"/>
            <w:szCs w:val="24"/>
          </w:rPr>
        </w:r>
        <w:r w:rsidRPr="00AD16B0">
          <w:rPr>
            <w:rFonts w:ascii="Times New Roman" w:hAnsi="Times New Roman" w:cs="Times New Roman"/>
            <w:noProof/>
            <w:webHidden/>
            <w:sz w:val="24"/>
            <w:szCs w:val="24"/>
          </w:rPr>
          <w:fldChar w:fldCharType="separate"/>
        </w:r>
        <w:r w:rsidRPr="00AD16B0">
          <w:rPr>
            <w:rFonts w:ascii="Times New Roman" w:hAnsi="Times New Roman" w:cs="Times New Roman"/>
            <w:noProof/>
            <w:webHidden/>
            <w:sz w:val="24"/>
            <w:szCs w:val="24"/>
          </w:rPr>
          <w:t>10</w:t>
        </w:r>
        <w:r w:rsidRPr="00AD16B0">
          <w:rPr>
            <w:rFonts w:ascii="Times New Roman" w:hAnsi="Times New Roman" w:cs="Times New Roman"/>
            <w:noProof/>
            <w:webHidden/>
            <w:sz w:val="24"/>
            <w:szCs w:val="24"/>
          </w:rPr>
          <w:fldChar w:fldCharType="end"/>
        </w:r>
      </w:hyperlink>
    </w:p>
    <w:p w14:paraId="4A2A0189" w14:textId="40114A49" w:rsidR="00AD16B0" w:rsidRDefault="00AD16B0" w:rsidP="00AD16B0">
      <w:pPr>
        <w:spacing w:after="0" w:line="360" w:lineRule="auto"/>
        <w:jc w:val="center"/>
        <w:rPr>
          <w:rFonts w:ascii="Times New Roman" w:hAnsi="Times New Roman" w:cs="Times New Roman"/>
          <w:b/>
          <w:bCs/>
          <w:sz w:val="24"/>
          <w:szCs w:val="24"/>
        </w:rPr>
      </w:pPr>
      <w:r w:rsidRPr="00AD16B0">
        <w:rPr>
          <w:rFonts w:ascii="Times New Roman" w:hAnsi="Times New Roman" w:cs="Times New Roman"/>
          <w:sz w:val="24"/>
          <w:szCs w:val="24"/>
        </w:rPr>
        <w:fldChar w:fldCharType="end"/>
      </w:r>
    </w:p>
    <w:p w14:paraId="289C3782" w14:textId="77777777" w:rsidR="00AD16B0" w:rsidRDefault="00AD16B0" w:rsidP="000742A3">
      <w:pPr>
        <w:rPr>
          <w:rFonts w:ascii="Times New Roman" w:hAnsi="Times New Roman" w:cs="Times New Roman"/>
          <w:b/>
          <w:bCs/>
          <w:sz w:val="24"/>
          <w:szCs w:val="24"/>
        </w:rPr>
      </w:pPr>
    </w:p>
    <w:p w14:paraId="00CB8394" w14:textId="77777777" w:rsidR="00AD16B0" w:rsidRDefault="00AD16B0" w:rsidP="000742A3">
      <w:pPr>
        <w:rPr>
          <w:rFonts w:ascii="Times New Roman" w:hAnsi="Times New Roman" w:cs="Times New Roman"/>
          <w:b/>
          <w:bCs/>
          <w:sz w:val="24"/>
          <w:szCs w:val="24"/>
        </w:rPr>
      </w:pPr>
    </w:p>
    <w:p w14:paraId="421CA9E6" w14:textId="77777777" w:rsidR="00AD16B0" w:rsidRDefault="00AD16B0" w:rsidP="000742A3">
      <w:pPr>
        <w:rPr>
          <w:rFonts w:ascii="Times New Roman" w:hAnsi="Times New Roman" w:cs="Times New Roman"/>
          <w:b/>
          <w:bCs/>
          <w:sz w:val="24"/>
          <w:szCs w:val="24"/>
        </w:rPr>
      </w:pPr>
    </w:p>
    <w:p w14:paraId="297B53A9" w14:textId="77777777" w:rsidR="00AD16B0" w:rsidRDefault="00AD16B0" w:rsidP="000742A3">
      <w:pPr>
        <w:rPr>
          <w:rFonts w:ascii="Times New Roman" w:hAnsi="Times New Roman" w:cs="Times New Roman"/>
          <w:b/>
          <w:bCs/>
          <w:sz w:val="24"/>
          <w:szCs w:val="24"/>
        </w:rPr>
      </w:pPr>
    </w:p>
    <w:p w14:paraId="2859918C" w14:textId="77777777" w:rsidR="00AD16B0" w:rsidRDefault="00AD16B0" w:rsidP="000742A3">
      <w:pPr>
        <w:rPr>
          <w:rFonts w:ascii="Times New Roman" w:hAnsi="Times New Roman" w:cs="Times New Roman"/>
          <w:b/>
          <w:bCs/>
          <w:sz w:val="24"/>
          <w:szCs w:val="24"/>
        </w:rPr>
      </w:pPr>
    </w:p>
    <w:p w14:paraId="76BA1F2F" w14:textId="77777777" w:rsidR="00AD16B0" w:rsidRDefault="00AD16B0" w:rsidP="000742A3">
      <w:pPr>
        <w:rPr>
          <w:rFonts w:ascii="Times New Roman" w:hAnsi="Times New Roman" w:cs="Times New Roman"/>
          <w:b/>
          <w:bCs/>
          <w:sz w:val="24"/>
          <w:szCs w:val="24"/>
        </w:rPr>
      </w:pPr>
    </w:p>
    <w:p w14:paraId="2A0A2DF1" w14:textId="77777777" w:rsidR="00AD16B0" w:rsidRDefault="00AD16B0" w:rsidP="000742A3">
      <w:pPr>
        <w:rPr>
          <w:rFonts w:ascii="Times New Roman" w:hAnsi="Times New Roman" w:cs="Times New Roman"/>
          <w:b/>
          <w:bCs/>
          <w:sz w:val="24"/>
          <w:szCs w:val="24"/>
        </w:rPr>
      </w:pPr>
    </w:p>
    <w:p w14:paraId="574D4EF1" w14:textId="77777777" w:rsidR="00AD16B0" w:rsidRDefault="00AD16B0" w:rsidP="000742A3">
      <w:pPr>
        <w:rPr>
          <w:rFonts w:ascii="Times New Roman" w:hAnsi="Times New Roman" w:cs="Times New Roman"/>
          <w:b/>
          <w:bCs/>
          <w:sz w:val="24"/>
          <w:szCs w:val="24"/>
        </w:rPr>
      </w:pPr>
    </w:p>
    <w:p w14:paraId="1130E2FE" w14:textId="77777777" w:rsidR="00AD16B0" w:rsidRDefault="00AD16B0" w:rsidP="000742A3">
      <w:pPr>
        <w:rPr>
          <w:rFonts w:ascii="Times New Roman" w:hAnsi="Times New Roman" w:cs="Times New Roman"/>
          <w:b/>
          <w:bCs/>
          <w:sz w:val="24"/>
          <w:szCs w:val="24"/>
        </w:rPr>
      </w:pPr>
    </w:p>
    <w:p w14:paraId="3D9094D7" w14:textId="77777777" w:rsidR="00AD16B0" w:rsidRDefault="00AD16B0" w:rsidP="000742A3">
      <w:pPr>
        <w:rPr>
          <w:rFonts w:ascii="Times New Roman" w:hAnsi="Times New Roman" w:cs="Times New Roman"/>
          <w:b/>
          <w:bCs/>
          <w:sz w:val="24"/>
          <w:szCs w:val="24"/>
        </w:rPr>
      </w:pPr>
    </w:p>
    <w:p w14:paraId="29A524AF" w14:textId="77777777" w:rsidR="00AD16B0" w:rsidRDefault="00AD16B0" w:rsidP="000742A3">
      <w:pPr>
        <w:rPr>
          <w:rFonts w:ascii="Times New Roman" w:hAnsi="Times New Roman" w:cs="Times New Roman"/>
          <w:b/>
          <w:bCs/>
          <w:sz w:val="24"/>
          <w:szCs w:val="24"/>
        </w:rPr>
      </w:pPr>
    </w:p>
    <w:p w14:paraId="3DA33319" w14:textId="77777777" w:rsidR="00AD16B0" w:rsidRDefault="00AD16B0" w:rsidP="000742A3">
      <w:pPr>
        <w:rPr>
          <w:rFonts w:ascii="Times New Roman" w:hAnsi="Times New Roman" w:cs="Times New Roman"/>
          <w:b/>
          <w:bCs/>
          <w:sz w:val="24"/>
          <w:szCs w:val="24"/>
        </w:rPr>
      </w:pPr>
    </w:p>
    <w:p w14:paraId="52DF9172" w14:textId="77777777" w:rsidR="00AD16B0" w:rsidRDefault="00AD16B0" w:rsidP="000742A3">
      <w:pPr>
        <w:rPr>
          <w:rFonts w:ascii="Times New Roman" w:hAnsi="Times New Roman" w:cs="Times New Roman"/>
          <w:b/>
          <w:bCs/>
          <w:sz w:val="24"/>
          <w:szCs w:val="24"/>
        </w:rPr>
      </w:pPr>
    </w:p>
    <w:p w14:paraId="33B30A8C" w14:textId="77777777" w:rsidR="00AD16B0" w:rsidRDefault="00AD16B0" w:rsidP="000742A3">
      <w:pPr>
        <w:rPr>
          <w:rFonts w:ascii="Times New Roman" w:hAnsi="Times New Roman" w:cs="Times New Roman"/>
          <w:b/>
          <w:bCs/>
          <w:sz w:val="24"/>
          <w:szCs w:val="24"/>
        </w:rPr>
      </w:pPr>
    </w:p>
    <w:p w14:paraId="35F018F2" w14:textId="77777777" w:rsidR="00AD16B0" w:rsidRDefault="00AD16B0" w:rsidP="000742A3">
      <w:pPr>
        <w:rPr>
          <w:rFonts w:ascii="Times New Roman" w:hAnsi="Times New Roman" w:cs="Times New Roman"/>
          <w:b/>
          <w:bCs/>
          <w:sz w:val="24"/>
          <w:szCs w:val="24"/>
        </w:rPr>
      </w:pPr>
    </w:p>
    <w:p w14:paraId="467C41F6" w14:textId="77777777" w:rsidR="00AD16B0" w:rsidRDefault="00AD16B0" w:rsidP="000742A3">
      <w:pPr>
        <w:rPr>
          <w:rFonts w:ascii="Times New Roman" w:hAnsi="Times New Roman" w:cs="Times New Roman"/>
          <w:b/>
          <w:bCs/>
          <w:sz w:val="24"/>
          <w:szCs w:val="24"/>
        </w:rPr>
      </w:pPr>
    </w:p>
    <w:p w14:paraId="710AF937" w14:textId="77777777" w:rsidR="00AD16B0" w:rsidRDefault="00AD16B0" w:rsidP="000742A3">
      <w:pPr>
        <w:rPr>
          <w:rFonts w:ascii="Times New Roman" w:hAnsi="Times New Roman" w:cs="Times New Roman"/>
          <w:b/>
          <w:bCs/>
          <w:sz w:val="24"/>
          <w:szCs w:val="24"/>
        </w:rPr>
      </w:pPr>
    </w:p>
    <w:p w14:paraId="39277E34" w14:textId="77777777" w:rsidR="00AD16B0" w:rsidRDefault="00AD16B0" w:rsidP="000742A3">
      <w:pPr>
        <w:rPr>
          <w:rFonts w:ascii="Times New Roman" w:hAnsi="Times New Roman" w:cs="Times New Roman"/>
          <w:b/>
          <w:bCs/>
          <w:sz w:val="24"/>
          <w:szCs w:val="24"/>
        </w:rPr>
      </w:pPr>
    </w:p>
    <w:p w14:paraId="0C83F40C" w14:textId="77777777" w:rsidR="00AD16B0" w:rsidRDefault="00AD16B0" w:rsidP="000742A3">
      <w:pPr>
        <w:rPr>
          <w:rFonts w:ascii="Times New Roman" w:hAnsi="Times New Roman" w:cs="Times New Roman"/>
          <w:b/>
          <w:bCs/>
          <w:sz w:val="24"/>
          <w:szCs w:val="24"/>
        </w:rPr>
      </w:pPr>
    </w:p>
    <w:p w14:paraId="6328E1F8" w14:textId="77777777" w:rsidR="00AD16B0" w:rsidRDefault="00AD16B0" w:rsidP="000742A3">
      <w:pPr>
        <w:rPr>
          <w:rFonts w:ascii="Times New Roman" w:hAnsi="Times New Roman" w:cs="Times New Roman"/>
          <w:b/>
          <w:bCs/>
          <w:sz w:val="24"/>
          <w:szCs w:val="24"/>
        </w:rPr>
      </w:pPr>
    </w:p>
    <w:p w14:paraId="54F4551A" w14:textId="77777777" w:rsidR="00AD16B0" w:rsidRDefault="00AD16B0" w:rsidP="000742A3">
      <w:pPr>
        <w:rPr>
          <w:rFonts w:ascii="Times New Roman" w:hAnsi="Times New Roman" w:cs="Times New Roman"/>
          <w:b/>
          <w:bCs/>
          <w:sz w:val="24"/>
          <w:szCs w:val="24"/>
        </w:rPr>
      </w:pPr>
    </w:p>
    <w:p w14:paraId="6FBFAF70" w14:textId="77777777" w:rsidR="00AD16B0" w:rsidRDefault="00AD16B0" w:rsidP="000742A3">
      <w:pPr>
        <w:rPr>
          <w:rFonts w:ascii="Times New Roman" w:hAnsi="Times New Roman" w:cs="Times New Roman"/>
          <w:b/>
          <w:bCs/>
          <w:sz w:val="24"/>
          <w:szCs w:val="24"/>
        </w:rPr>
      </w:pPr>
    </w:p>
    <w:p w14:paraId="3002D294" w14:textId="728606BF" w:rsidR="00AD16B0" w:rsidRDefault="00AD16B0" w:rsidP="00AD16B0">
      <w:pPr>
        <w:pStyle w:val="Ttulo1"/>
        <w:jc w:val="center"/>
      </w:pPr>
      <w:bookmarkStart w:id="1" w:name="_Toc238282795"/>
      <w:r>
        <w:t>INTRODUCCIÓN</w:t>
      </w:r>
      <w:bookmarkEnd w:id="1"/>
    </w:p>
    <w:p w14:paraId="585B647E" w14:textId="1DA409DB" w:rsidR="00AD16B0" w:rsidRPr="00AD16B0" w:rsidRDefault="00AD16B0" w:rsidP="00AD16B0">
      <w:pPr>
        <w:spacing w:after="0" w:line="360" w:lineRule="auto"/>
        <w:ind w:firstLine="708"/>
        <w:rPr>
          <w:rFonts w:ascii="Times New Roman" w:hAnsi="Times New Roman" w:cs="Times New Roman"/>
          <w:sz w:val="24"/>
          <w:szCs w:val="24"/>
        </w:rPr>
      </w:pPr>
      <w:r w:rsidRPr="00AD16B0">
        <w:rPr>
          <w:rFonts w:ascii="Times New Roman" w:hAnsi="Times New Roman" w:cs="Times New Roman"/>
          <w:sz w:val="24"/>
          <w:szCs w:val="24"/>
        </w:rPr>
        <w:t xml:space="preserve">En el contexto guatemalteco, el ecosistema emprendedor ha experimentado un crecimiento significativo en los últimos años, impulsado por la digitalización de servicios y el acceso cada vez mayor a tecnologías móviles. Sin embargo, los pequeños comercios que representan la columna vertebral de la economía local enfrentan barreras estructurales para adoptar soluciones de pago electrónico, debido a los altos costos, la complejidad técnica y la falta de herramientas que realmente se adapten a sus necesidades operativas. Ante esta realidad, surge la necesidad de diseñar </w:t>
      </w:r>
      <w:r w:rsidRPr="00AD16B0">
        <w:rPr>
          <w:rFonts w:ascii="Times New Roman" w:hAnsi="Times New Roman" w:cs="Times New Roman"/>
          <w:sz w:val="24"/>
          <w:szCs w:val="24"/>
        </w:rPr>
        <w:t>startups tecnológicos</w:t>
      </w:r>
      <w:r w:rsidRPr="00AD16B0">
        <w:rPr>
          <w:rFonts w:ascii="Times New Roman" w:hAnsi="Times New Roman" w:cs="Times New Roman"/>
          <w:sz w:val="24"/>
          <w:szCs w:val="24"/>
        </w:rPr>
        <w:t xml:space="preserve"> que no solo ofrezcan innovación, sino que también consideren las particularidades legales, regulatorias y operativas del país.</w:t>
      </w:r>
    </w:p>
    <w:p w14:paraId="452B2903" w14:textId="05445043" w:rsidR="00AD16B0" w:rsidRPr="00AD16B0" w:rsidRDefault="00AD16B0" w:rsidP="00AD16B0">
      <w:pPr>
        <w:spacing w:after="0" w:line="360" w:lineRule="auto"/>
        <w:ind w:firstLine="708"/>
        <w:rPr>
          <w:rFonts w:ascii="Times New Roman" w:hAnsi="Times New Roman" w:cs="Times New Roman"/>
          <w:sz w:val="24"/>
          <w:szCs w:val="24"/>
        </w:rPr>
      </w:pPr>
      <w:r w:rsidRPr="00AD16B0">
        <w:rPr>
          <w:rFonts w:ascii="Times New Roman" w:hAnsi="Times New Roman" w:cs="Times New Roman"/>
          <w:sz w:val="24"/>
          <w:szCs w:val="24"/>
        </w:rPr>
        <w:t xml:space="preserve">El presente informe tiene como objetivo estructurar de manera integral la base legal, organizacional y operativa de </w:t>
      </w:r>
      <w:r w:rsidRPr="00AD16B0">
        <w:rPr>
          <w:rFonts w:ascii="Times New Roman" w:hAnsi="Times New Roman" w:cs="Times New Roman"/>
          <w:sz w:val="24"/>
          <w:szCs w:val="24"/>
        </w:rPr>
        <w:t>un startup tecnológico</w:t>
      </w:r>
      <w:r w:rsidRPr="00AD16B0">
        <w:rPr>
          <w:rFonts w:ascii="Times New Roman" w:hAnsi="Times New Roman" w:cs="Times New Roman"/>
          <w:sz w:val="24"/>
          <w:szCs w:val="24"/>
        </w:rPr>
        <w:t xml:space="preserve"> en Guatemala, así como definir una estrategia de ingreso al mercado (Go-to-Market) que responda a las condiciones locales. Para ello, se desarrolla un análisis de competencia que permite identificar oportunidades de diferenciación, se propone una propuesta única de valor centrada en las necesidades del comercio guatemalteco, y se plantea un plan de acción para los primeros doce meses de operación.</w:t>
      </w:r>
    </w:p>
    <w:p w14:paraId="23D13FDE" w14:textId="54BE8E98" w:rsidR="00AD16B0" w:rsidRPr="00AD16B0" w:rsidRDefault="00AD16B0" w:rsidP="00AD16B0">
      <w:pPr>
        <w:spacing w:after="0" w:line="360" w:lineRule="auto"/>
        <w:ind w:firstLine="708"/>
        <w:rPr>
          <w:rFonts w:ascii="Times New Roman" w:hAnsi="Times New Roman" w:cs="Times New Roman"/>
          <w:sz w:val="24"/>
          <w:szCs w:val="24"/>
        </w:rPr>
      </w:pPr>
      <w:r>
        <w:rPr>
          <w:rFonts w:ascii="Times New Roman" w:hAnsi="Times New Roman" w:cs="Times New Roman"/>
          <w:sz w:val="24"/>
          <w:szCs w:val="24"/>
        </w:rPr>
        <w:t>S</w:t>
      </w:r>
      <w:r w:rsidRPr="00AD16B0">
        <w:rPr>
          <w:rFonts w:ascii="Times New Roman" w:hAnsi="Times New Roman" w:cs="Times New Roman"/>
          <w:sz w:val="24"/>
          <w:szCs w:val="24"/>
        </w:rPr>
        <w:t>e aborda el componente legal y regulatorio, fundamental para garantizar la sostenibilidad y cumplimiento de la empresa. Se detalla el proceso de constitución, el marco normativo aplicable</w:t>
      </w:r>
      <w:r>
        <w:rPr>
          <w:rFonts w:ascii="Times New Roman" w:hAnsi="Times New Roman" w:cs="Times New Roman"/>
          <w:sz w:val="24"/>
          <w:szCs w:val="24"/>
        </w:rPr>
        <w:t xml:space="preserve"> </w:t>
      </w:r>
      <w:r w:rsidRPr="00AD16B0">
        <w:rPr>
          <w:rFonts w:ascii="Times New Roman" w:hAnsi="Times New Roman" w:cs="Times New Roman"/>
          <w:sz w:val="24"/>
          <w:szCs w:val="24"/>
        </w:rPr>
        <w:t xml:space="preserve">incluyendo la Ley de Bancos, la Ley de Protección de Datos Personales y el Código de Comercio, así como la estructura del equipo fundador y los procesos operativos críticos. De esta forma, se busca sentar las bases para que </w:t>
      </w:r>
      <w:r w:rsidRPr="00AD16B0">
        <w:rPr>
          <w:rFonts w:ascii="Times New Roman" w:hAnsi="Times New Roman" w:cs="Times New Roman"/>
          <w:sz w:val="24"/>
          <w:szCs w:val="24"/>
        </w:rPr>
        <w:t>el startup</w:t>
      </w:r>
      <w:r w:rsidRPr="00AD16B0">
        <w:rPr>
          <w:rFonts w:ascii="Times New Roman" w:hAnsi="Times New Roman" w:cs="Times New Roman"/>
          <w:sz w:val="24"/>
          <w:szCs w:val="24"/>
        </w:rPr>
        <w:t xml:space="preserve"> pueda operar con certeza jurídica, eficiencia operativa y una propuesta de valor clara que genere confianza tanto en inversionistas como en clientes.</w:t>
      </w:r>
    </w:p>
    <w:p w14:paraId="2D8BF114" w14:textId="165D45D6" w:rsidR="00AD16B0" w:rsidRPr="00AD16B0" w:rsidRDefault="00AD16B0" w:rsidP="00AD16B0">
      <w:pPr>
        <w:spacing w:after="0" w:line="360" w:lineRule="auto"/>
        <w:ind w:firstLine="708"/>
        <w:rPr>
          <w:rFonts w:ascii="Times New Roman" w:hAnsi="Times New Roman" w:cs="Times New Roman"/>
          <w:sz w:val="24"/>
          <w:szCs w:val="24"/>
        </w:rPr>
      </w:pPr>
      <w:r>
        <w:rPr>
          <w:rFonts w:ascii="Times New Roman" w:hAnsi="Times New Roman" w:cs="Times New Roman"/>
          <w:sz w:val="24"/>
          <w:szCs w:val="24"/>
        </w:rPr>
        <w:t>E</w:t>
      </w:r>
      <w:r w:rsidRPr="00AD16B0">
        <w:rPr>
          <w:rFonts w:ascii="Times New Roman" w:hAnsi="Times New Roman" w:cs="Times New Roman"/>
          <w:sz w:val="24"/>
          <w:szCs w:val="24"/>
        </w:rPr>
        <w:t>l documento se presenta como una guía práctica para emprendedores y estudiantes del área de negocios y tecnología, que deseen comprender los pasos necesarios para formalizar y lanzar una iniciativa tecnológica en el mercado guatemalteco, considerando tanto los desafíos como las oportunidades que este entorno ofrece.</w:t>
      </w:r>
    </w:p>
    <w:p w14:paraId="7A603B65" w14:textId="77777777" w:rsidR="00AD16B0" w:rsidRDefault="00AD16B0" w:rsidP="00AD16B0">
      <w:pPr>
        <w:rPr>
          <w:rFonts w:ascii="Times New Roman" w:hAnsi="Times New Roman" w:cs="Times New Roman"/>
          <w:b/>
          <w:bCs/>
          <w:sz w:val="24"/>
          <w:szCs w:val="24"/>
        </w:rPr>
      </w:pPr>
    </w:p>
    <w:p w14:paraId="6EAA81CA" w14:textId="77777777" w:rsidR="00AD16B0" w:rsidRDefault="00AD16B0" w:rsidP="000742A3">
      <w:pPr>
        <w:rPr>
          <w:rFonts w:ascii="Times New Roman" w:hAnsi="Times New Roman" w:cs="Times New Roman"/>
          <w:b/>
          <w:bCs/>
          <w:sz w:val="24"/>
          <w:szCs w:val="24"/>
        </w:rPr>
      </w:pPr>
    </w:p>
    <w:p w14:paraId="1E4209C9" w14:textId="77777777" w:rsidR="00AD16B0" w:rsidRDefault="00AD16B0" w:rsidP="000742A3">
      <w:pPr>
        <w:rPr>
          <w:rFonts w:ascii="Times New Roman" w:hAnsi="Times New Roman" w:cs="Times New Roman"/>
          <w:b/>
          <w:bCs/>
          <w:sz w:val="24"/>
          <w:szCs w:val="24"/>
        </w:rPr>
        <w:sectPr w:rsidR="00AD16B0">
          <w:pgSz w:w="12240" w:h="15840"/>
          <w:pgMar w:top="1417" w:right="1701" w:bottom="1417" w:left="1701" w:header="708" w:footer="708" w:gutter="0"/>
          <w:cols w:space="708"/>
          <w:docGrid w:linePitch="360"/>
        </w:sectPr>
      </w:pPr>
    </w:p>
    <w:p w14:paraId="28DC0322" w14:textId="5AF47146" w:rsidR="000742A3" w:rsidRPr="00632EEF" w:rsidRDefault="000742A3" w:rsidP="000742A3">
      <w:pPr>
        <w:rPr>
          <w:rFonts w:ascii="Times New Roman" w:hAnsi="Times New Roman" w:cs="Times New Roman"/>
          <w:b/>
          <w:bCs/>
          <w:sz w:val="24"/>
          <w:szCs w:val="24"/>
        </w:rPr>
      </w:pPr>
      <w:r w:rsidRPr="00632EEF">
        <w:rPr>
          <w:rFonts w:ascii="Times New Roman" w:hAnsi="Times New Roman" w:cs="Times New Roman"/>
          <w:b/>
          <w:bCs/>
          <w:sz w:val="24"/>
          <w:szCs w:val="24"/>
        </w:rPr>
        <w:lastRenderedPageBreak/>
        <w:t>ESTRUCTURA LEGAL, OPERATIVA Y ESTRATEGIA GO-TO-MARKET DE UNA STARTUP TECNOLÓGICA EN GUATEMALA</w:t>
      </w:r>
    </w:p>
    <w:p w14:paraId="0C7D1776" w14:textId="330EB62F" w:rsidR="0019709E" w:rsidRPr="00632EEF" w:rsidRDefault="000742A3" w:rsidP="00BF35EB">
      <w:pPr>
        <w:pStyle w:val="Ttulo1"/>
      </w:pPr>
      <w:bookmarkStart w:id="2" w:name="_Toc238282796"/>
      <w:r w:rsidRPr="00632EEF">
        <w:t>E</w:t>
      </w:r>
      <w:r w:rsidRPr="00632EEF">
        <w:t>ntregable 1. Análisis de competencia y estrategia Go-to-Market</w:t>
      </w:r>
      <w:bookmarkEnd w:id="2"/>
    </w:p>
    <w:p w14:paraId="0D597C0E" w14:textId="47E6ECD9" w:rsidR="000742A3" w:rsidRDefault="000742A3" w:rsidP="00BF35EB">
      <w:pPr>
        <w:pStyle w:val="Ttulo2"/>
        <w:rPr>
          <w:b w:val="0"/>
        </w:rPr>
      </w:pPr>
      <w:bookmarkStart w:id="3" w:name="_Toc238282797"/>
      <w:r w:rsidRPr="00632EEF">
        <w:t>Competidores</w:t>
      </w:r>
      <w:bookmarkEnd w:id="3"/>
    </w:p>
    <w:p w14:paraId="72E97C1E" w14:textId="23C12A7C" w:rsidR="00632EEF" w:rsidRPr="00632EEF" w:rsidRDefault="00632EEF" w:rsidP="00FC4A3B">
      <w:pPr>
        <w:spacing w:after="0" w:line="360" w:lineRule="auto"/>
        <w:ind w:firstLine="357"/>
        <w:rPr>
          <w:rFonts w:ascii="Times New Roman" w:hAnsi="Times New Roman" w:cs="Times New Roman"/>
          <w:sz w:val="24"/>
          <w:szCs w:val="24"/>
        </w:rPr>
      </w:pPr>
      <w:r w:rsidRPr="00632EEF">
        <w:rPr>
          <w:rFonts w:ascii="Times New Roman" w:hAnsi="Times New Roman" w:cs="Times New Roman"/>
          <w:sz w:val="24"/>
          <w:szCs w:val="24"/>
        </w:rPr>
        <w:t>Empresas que ofrecen productos o servicios similares al mismo mercado objetivo, y con las cuales se debe competir directamente.</w:t>
      </w:r>
    </w:p>
    <w:p w14:paraId="426B2C9C" w14:textId="0C4987F4" w:rsidR="00632EEF" w:rsidRPr="00632EEF" w:rsidRDefault="00632EEF" w:rsidP="00C30299">
      <w:pPr>
        <w:pStyle w:val="Descripcin"/>
        <w:ind w:firstLine="357"/>
        <w:rPr>
          <w:rFonts w:ascii="Times New Roman" w:hAnsi="Times New Roman" w:cs="Times New Roman"/>
          <w:b/>
          <w:bCs/>
          <w:i w:val="0"/>
          <w:iCs w:val="0"/>
          <w:sz w:val="24"/>
          <w:szCs w:val="24"/>
        </w:rPr>
      </w:pPr>
      <w:bookmarkStart w:id="4" w:name="_Toc238282516"/>
      <w:r w:rsidRPr="00632EEF">
        <w:rPr>
          <w:rFonts w:ascii="Times New Roman" w:hAnsi="Times New Roman" w:cs="Times New Roman"/>
          <w:b/>
          <w:bCs/>
          <w:i w:val="0"/>
          <w:iCs w:val="0"/>
          <w:color w:val="auto"/>
          <w:sz w:val="24"/>
          <w:szCs w:val="24"/>
        </w:rPr>
        <w:t xml:space="preserve">Tabla </w:t>
      </w:r>
      <w:r w:rsidRPr="00632EEF">
        <w:rPr>
          <w:rFonts w:ascii="Times New Roman" w:hAnsi="Times New Roman" w:cs="Times New Roman"/>
          <w:b/>
          <w:bCs/>
          <w:i w:val="0"/>
          <w:iCs w:val="0"/>
          <w:color w:val="auto"/>
          <w:sz w:val="24"/>
          <w:szCs w:val="24"/>
        </w:rPr>
        <w:fldChar w:fldCharType="begin"/>
      </w:r>
      <w:r w:rsidRPr="00632EEF">
        <w:rPr>
          <w:rFonts w:ascii="Times New Roman" w:hAnsi="Times New Roman" w:cs="Times New Roman"/>
          <w:b/>
          <w:bCs/>
          <w:i w:val="0"/>
          <w:iCs w:val="0"/>
          <w:color w:val="auto"/>
          <w:sz w:val="24"/>
          <w:szCs w:val="24"/>
        </w:rPr>
        <w:instrText xml:space="preserve"> SEQ Tabla \* ARABIC </w:instrText>
      </w:r>
      <w:r w:rsidRPr="00632EEF">
        <w:rPr>
          <w:rFonts w:ascii="Times New Roman" w:hAnsi="Times New Roman" w:cs="Times New Roman"/>
          <w:b/>
          <w:bCs/>
          <w:i w:val="0"/>
          <w:iCs w:val="0"/>
          <w:color w:val="auto"/>
          <w:sz w:val="24"/>
          <w:szCs w:val="24"/>
        </w:rPr>
        <w:fldChar w:fldCharType="separate"/>
      </w:r>
      <w:r w:rsidR="00E67C72">
        <w:rPr>
          <w:rFonts w:ascii="Times New Roman" w:hAnsi="Times New Roman" w:cs="Times New Roman"/>
          <w:b/>
          <w:bCs/>
          <w:i w:val="0"/>
          <w:iCs w:val="0"/>
          <w:noProof/>
          <w:color w:val="auto"/>
          <w:sz w:val="24"/>
          <w:szCs w:val="24"/>
        </w:rPr>
        <w:t>1</w:t>
      </w:r>
      <w:r w:rsidRPr="00632EEF">
        <w:rPr>
          <w:rFonts w:ascii="Times New Roman" w:hAnsi="Times New Roman" w:cs="Times New Roman"/>
          <w:b/>
          <w:bCs/>
          <w:i w:val="0"/>
          <w:iCs w:val="0"/>
          <w:color w:val="auto"/>
          <w:sz w:val="24"/>
          <w:szCs w:val="24"/>
        </w:rPr>
        <w:fldChar w:fldCharType="end"/>
      </w:r>
      <w:r w:rsidRPr="00632EEF">
        <w:rPr>
          <w:rFonts w:ascii="Times New Roman" w:hAnsi="Times New Roman" w:cs="Times New Roman"/>
          <w:b/>
          <w:bCs/>
          <w:i w:val="0"/>
          <w:iCs w:val="0"/>
          <w:color w:val="auto"/>
          <w:sz w:val="24"/>
          <w:szCs w:val="24"/>
        </w:rPr>
        <w:t>: Competidores</w:t>
      </w:r>
      <w:bookmarkEnd w:id="4"/>
      <w:r w:rsidRPr="00632EEF">
        <w:rPr>
          <w:rFonts w:ascii="Times New Roman" w:hAnsi="Times New Roman" w:cs="Times New Roman"/>
          <w:b/>
          <w:bCs/>
          <w:i w:val="0"/>
          <w:iCs w:val="0"/>
          <w:color w:val="auto"/>
          <w:sz w:val="24"/>
          <w:szCs w:val="24"/>
        </w:rPr>
        <w:t xml:space="preserve"> </w:t>
      </w:r>
    </w:p>
    <w:tbl>
      <w:tblPr>
        <w:tblW w:w="5000" w:type="pct"/>
        <w:tblBorders>
          <w:bottom w:val="single" w:sz="4" w:space="0" w:color="auto"/>
        </w:tblBorders>
        <w:tblCellMar>
          <w:left w:w="70" w:type="dxa"/>
          <w:right w:w="70" w:type="dxa"/>
        </w:tblCellMar>
        <w:tblLook w:val="04A0" w:firstRow="1" w:lastRow="0" w:firstColumn="1" w:lastColumn="0" w:noHBand="0" w:noVBand="1"/>
      </w:tblPr>
      <w:tblGrid>
        <w:gridCol w:w="1787"/>
        <w:gridCol w:w="1553"/>
        <w:gridCol w:w="1607"/>
        <w:gridCol w:w="1571"/>
        <w:gridCol w:w="2320"/>
      </w:tblGrid>
      <w:tr w:rsidR="000742A3" w:rsidRPr="00632EEF" w14:paraId="22F97056" w14:textId="77777777" w:rsidTr="00632EEF">
        <w:trPr>
          <w:trHeight w:val="600"/>
        </w:trPr>
        <w:tc>
          <w:tcPr>
            <w:tcW w:w="1070" w:type="pct"/>
            <w:tcBorders>
              <w:top w:val="single" w:sz="4" w:space="0" w:color="auto"/>
              <w:bottom w:val="single" w:sz="4" w:space="0" w:color="auto"/>
            </w:tcBorders>
            <w:vAlign w:val="bottom"/>
            <w:hideMark/>
          </w:tcPr>
          <w:p w14:paraId="52C3C7C0" w14:textId="77777777" w:rsidR="000742A3" w:rsidRPr="00632EEF" w:rsidRDefault="000742A3" w:rsidP="000742A3">
            <w:pPr>
              <w:spacing w:after="0" w:line="240" w:lineRule="auto"/>
              <w:rPr>
                <w:rFonts w:ascii="Times New Roman" w:eastAsia="Times New Roman" w:hAnsi="Times New Roman" w:cs="Times New Roman"/>
                <w:b/>
                <w:bCs/>
                <w:color w:val="000000"/>
                <w:kern w:val="0"/>
                <w:sz w:val="24"/>
                <w:szCs w:val="24"/>
                <w:lang w:eastAsia="es-GT"/>
                <w14:ligatures w14:val="none"/>
              </w:rPr>
            </w:pPr>
            <w:r w:rsidRPr="00632EEF">
              <w:rPr>
                <w:rFonts w:ascii="Times New Roman" w:eastAsia="Times New Roman" w:hAnsi="Times New Roman" w:cs="Times New Roman"/>
                <w:b/>
                <w:bCs/>
                <w:color w:val="000000"/>
                <w:kern w:val="0"/>
                <w:sz w:val="24"/>
                <w:szCs w:val="24"/>
                <w:lang w:eastAsia="es-GT"/>
                <w14:ligatures w14:val="none"/>
              </w:rPr>
              <w:t>Nombre de la empresa</w:t>
            </w:r>
          </w:p>
        </w:tc>
        <w:tc>
          <w:tcPr>
            <w:tcW w:w="720" w:type="pct"/>
            <w:tcBorders>
              <w:top w:val="single" w:sz="4" w:space="0" w:color="auto"/>
              <w:bottom w:val="single" w:sz="4" w:space="0" w:color="auto"/>
            </w:tcBorders>
            <w:vAlign w:val="bottom"/>
            <w:hideMark/>
          </w:tcPr>
          <w:p w14:paraId="3BD2E93E" w14:textId="77777777" w:rsidR="000742A3" w:rsidRPr="00632EEF" w:rsidRDefault="000742A3" w:rsidP="000742A3">
            <w:pPr>
              <w:spacing w:after="0" w:line="240" w:lineRule="auto"/>
              <w:rPr>
                <w:rFonts w:ascii="Times New Roman" w:eastAsia="Times New Roman" w:hAnsi="Times New Roman" w:cs="Times New Roman"/>
                <w:b/>
                <w:bCs/>
                <w:color w:val="000000"/>
                <w:kern w:val="0"/>
                <w:sz w:val="24"/>
                <w:szCs w:val="24"/>
                <w:lang w:eastAsia="es-GT"/>
                <w14:ligatures w14:val="none"/>
              </w:rPr>
            </w:pPr>
            <w:r w:rsidRPr="00632EEF">
              <w:rPr>
                <w:rFonts w:ascii="Times New Roman" w:eastAsia="Times New Roman" w:hAnsi="Times New Roman" w:cs="Times New Roman"/>
                <w:b/>
                <w:bCs/>
                <w:color w:val="000000"/>
                <w:kern w:val="0"/>
                <w:sz w:val="24"/>
                <w:szCs w:val="24"/>
                <w:lang w:eastAsia="es-GT"/>
                <w14:ligatures w14:val="none"/>
              </w:rPr>
              <w:t>Producto o servicio principal</w:t>
            </w:r>
          </w:p>
        </w:tc>
        <w:tc>
          <w:tcPr>
            <w:tcW w:w="892" w:type="pct"/>
            <w:tcBorders>
              <w:top w:val="single" w:sz="4" w:space="0" w:color="auto"/>
              <w:bottom w:val="single" w:sz="4" w:space="0" w:color="auto"/>
            </w:tcBorders>
            <w:vAlign w:val="bottom"/>
            <w:hideMark/>
          </w:tcPr>
          <w:p w14:paraId="254AB6DB" w14:textId="77777777" w:rsidR="000742A3" w:rsidRPr="00632EEF" w:rsidRDefault="000742A3" w:rsidP="000742A3">
            <w:pPr>
              <w:spacing w:after="0" w:line="240" w:lineRule="auto"/>
              <w:rPr>
                <w:rFonts w:ascii="Times New Roman" w:eastAsia="Times New Roman" w:hAnsi="Times New Roman" w:cs="Times New Roman"/>
                <w:b/>
                <w:bCs/>
                <w:color w:val="000000"/>
                <w:kern w:val="0"/>
                <w:sz w:val="24"/>
                <w:szCs w:val="24"/>
                <w:lang w:eastAsia="es-GT"/>
                <w14:ligatures w14:val="none"/>
              </w:rPr>
            </w:pPr>
            <w:r w:rsidRPr="00632EEF">
              <w:rPr>
                <w:rFonts w:ascii="Times New Roman" w:eastAsia="Times New Roman" w:hAnsi="Times New Roman" w:cs="Times New Roman"/>
                <w:b/>
                <w:bCs/>
                <w:color w:val="000000"/>
                <w:kern w:val="0"/>
                <w:sz w:val="24"/>
                <w:szCs w:val="24"/>
                <w:lang w:eastAsia="es-GT"/>
                <w14:ligatures w14:val="none"/>
              </w:rPr>
              <w:t>Segmento de mercado</w:t>
            </w:r>
          </w:p>
        </w:tc>
        <w:tc>
          <w:tcPr>
            <w:tcW w:w="947" w:type="pct"/>
            <w:tcBorders>
              <w:top w:val="single" w:sz="4" w:space="0" w:color="auto"/>
              <w:bottom w:val="single" w:sz="4" w:space="0" w:color="auto"/>
            </w:tcBorders>
            <w:vAlign w:val="bottom"/>
            <w:hideMark/>
          </w:tcPr>
          <w:p w14:paraId="3E55C667" w14:textId="77777777" w:rsidR="000742A3" w:rsidRPr="00632EEF" w:rsidRDefault="000742A3" w:rsidP="000742A3">
            <w:pPr>
              <w:spacing w:after="0" w:line="240" w:lineRule="auto"/>
              <w:rPr>
                <w:rFonts w:ascii="Times New Roman" w:eastAsia="Times New Roman" w:hAnsi="Times New Roman" w:cs="Times New Roman"/>
                <w:b/>
                <w:bCs/>
                <w:color w:val="000000"/>
                <w:kern w:val="0"/>
                <w:sz w:val="24"/>
                <w:szCs w:val="24"/>
                <w:lang w:eastAsia="es-GT"/>
                <w14:ligatures w14:val="none"/>
              </w:rPr>
            </w:pPr>
            <w:r w:rsidRPr="00632EEF">
              <w:rPr>
                <w:rFonts w:ascii="Times New Roman" w:eastAsia="Times New Roman" w:hAnsi="Times New Roman" w:cs="Times New Roman"/>
                <w:b/>
                <w:bCs/>
                <w:color w:val="000000"/>
                <w:kern w:val="0"/>
                <w:sz w:val="24"/>
                <w:szCs w:val="24"/>
                <w:lang w:eastAsia="es-GT"/>
                <w14:ligatures w14:val="none"/>
              </w:rPr>
              <w:t>Principales fortalezas</w:t>
            </w:r>
          </w:p>
        </w:tc>
        <w:tc>
          <w:tcPr>
            <w:tcW w:w="1371" w:type="pct"/>
            <w:tcBorders>
              <w:top w:val="single" w:sz="4" w:space="0" w:color="auto"/>
              <w:bottom w:val="single" w:sz="4" w:space="0" w:color="auto"/>
            </w:tcBorders>
            <w:vAlign w:val="bottom"/>
            <w:hideMark/>
          </w:tcPr>
          <w:p w14:paraId="7BA924E5" w14:textId="77777777" w:rsidR="000742A3" w:rsidRPr="00632EEF" w:rsidRDefault="000742A3" w:rsidP="000742A3">
            <w:pPr>
              <w:spacing w:after="0" w:line="240" w:lineRule="auto"/>
              <w:rPr>
                <w:rFonts w:ascii="Times New Roman" w:eastAsia="Times New Roman" w:hAnsi="Times New Roman" w:cs="Times New Roman"/>
                <w:b/>
                <w:bCs/>
                <w:color w:val="000000"/>
                <w:kern w:val="0"/>
                <w:sz w:val="24"/>
                <w:szCs w:val="24"/>
                <w:lang w:eastAsia="es-GT"/>
                <w14:ligatures w14:val="none"/>
              </w:rPr>
            </w:pPr>
            <w:r w:rsidRPr="00632EEF">
              <w:rPr>
                <w:rFonts w:ascii="Times New Roman" w:eastAsia="Times New Roman" w:hAnsi="Times New Roman" w:cs="Times New Roman"/>
                <w:b/>
                <w:bCs/>
                <w:color w:val="000000"/>
                <w:kern w:val="0"/>
                <w:sz w:val="24"/>
                <w:szCs w:val="24"/>
                <w:lang w:eastAsia="es-GT"/>
                <w14:ligatures w14:val="none"/>
              </w:rPr>
              <w:t>Principales oportunidades de diferenciación para mi startup</w:t>
            </w:r>
          </w:p>
        </w:tc>
      </w:tr>
      <w:tr w:rsidR="000742A3" w:rsidRPr="00632EEF" w14:paraId="4A8E2254" w14:textId="77777777" w:rsidTr="00632EEF">
        <w:trPr>
          <w:trHeight w:val="900"/>
        </w:trPr>
        <w:tc>
          <w:tcPr>
            <w:tcW w:w="1070" w:type="pct"/>
            <w:tcBorders>
              <w:top w:val="single" w:sz="4" w:space="0" w:color="auto"/>
            </w:tcBorders>
            <w:vAlign w:val="bottom"/>
            <w:hideMark/>
          </w:tcPr>
          <w:p w14:paraId="5657528E" w14:textId="77777777" w:rsidR="000742A3" w:rsidRPr="00632EEF" w:rsidRDefault="000742A3" w:rsidP="000742A3">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Tigo Money</w:t>
            </w:r>
          </w:p>
        </w:tc>
        <w:tc>
          <w:tcPr>
            <w:tcW w:w="720" w:type="pct"/>
            <w:tcBorders>
              <w:top w:val="single" w:sz="4" w:space="0" w:color="auto"/>
            </w:tcBorders>
            <w:vAlign w:val="bottom"/>
            <w:hideMark/>
          </w:tcPr>
          <w:p w14:paraId="6F06FE14" w14:textId="77777777" w:rsidR="000742A3" w:rsidRPr="00632EEF" w:rsidRDefault="000742A3" w:rsidP="000742A3">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Billetera móvil y transferencias</w:t>
            </w:r>
          </w:p>
        </w:tc>
        <w:tc>
          <w:tcPr>
            <w:tcW w:w="892" w:type="pct"/>
            <w:tcBorders>
              <w:top w:val="single" w:sz="4" w:space="0" w:color="auto"/>
            </w:tcBorders>
            <w:vAlign w:val="bottom"/>
            <w:hideMark/>
          </w:tcPr>
          <w:p w14:paraId="7A4E4610" w14:textId="77777777" w:rsidR="000742A3" w:rsidRPr="00632EEF" w:rsidRDefault="000742A3" w:rsidP="000742A3">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Personas y comercios con teléfono móvil</w:t>
            </w:r>
          </w:p>
        </w:tc>
        <w:tc>
          <w:tcPr>
            <w:tcW w:w="947" w:type="pct"/>
            <w:tcBorders>
              <w:top w:val="single" w:sz="4" w:space="0" w:color="auto"/>
            </w:tcBorders>
            <w:vAlign w:val="bottom"/>
            <w:hideMark/>
          </w:tcPr>
          <w:p w14:paraId="27E2DD4F" w14:textId="77777777" w:rsidR="000742A3" w:rsidRPr="00632EEF" w:rsidRDefault="000742A3" w:rsidP="000742A3">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Amplia cobertura nacional, respaldo de Tigo, confianza del usuario</w:t>
            </w:r>
          </w:p>
        </w:tc>
        <w:tc>
          <w:tcPr>
            <w:tcW w:w="1371" w:type="pct"/>
            <w:tcBorders>
              <w:top w:val="single" w:sz="4" w:space="0" w:color="auto"/>
            </w:tcBorders>
            <w:vAlign w:val="bottom"/>
            <w:hideMark/>
          </w:tcPr>
          <w:p w14:paraId="4550DF2A" w14:textId="77777777" w:rsidR="000742A3" w:rsidRPr="00632EEF" w:rsidRDefault="000742A3" w:rsidP="000742A3">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Ofrecer comisiones más bajas y sin necesidad de saldo mínimo</w:t>
            </w:r>
          </w:p>
        </w:tc>
      </w:tr>
      <w:tr w:rsidR="000742A3" w:rsidRPr="00632EEF" w14:paraId="300876CC" w14:textId="77777777" w:rsidTr="00632EEF">
        <w:trPr>
          <w:trHeight w:val="900"/>
        </w:trPr>
        <w:tc>
          <w:tcPr>
            <w:tcW w:w="1070" w:type="pct"/>
            <w:vAlign w:val="bottom"/>
            <w:hideMark/>
          </w:tcPr>
          <w:p w14:paraId="49C7C2B6" w14:textId="77777777" w:rsidR="000742A3" w:rsidRPr="00632EEF" w:rsidRDefault="000742A3" w:rsidP="000742A3">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Banrural Móvil</w:t>
            </w:r>
          </w:p>
        </w:tc>
        <w:tc>
          <w:tcPr>
            <w:tcW w:w="720" w:type="pct"/>
            <w:vAlign w:val="bottom"/>
            <w:hideMark/>
          </w:tcPr>
          <w:p w14:paraId="0F85A3ED" w14:textId="77777777" w:rsidR="000742A3" w:rsidRPr="00632EEF" w:rsidRDefault="000742A3" w:rsidP="000742A3">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Transferencias y pagos de servicios</w:t>
            </w:r>
          </w:p>
        </w:tc>
        <w:tc>
          <w:tcPr>
            <w:tcW w:w="892" w:type="pct"/>
            <w:vAlign w:val="bottom"/>
            <w:hideMark/>
          </w:tcPr>
          <w:p w14:paraId="14EE6C7A" w14:textId="77777777" w:rsidR="000742A3" w:rsidRPr="00632EEF" w:rsidRDefault="000742A3" w:rsidP="000742A3">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Usuarios de Banrural y comercios afiliados</w:t>
            </w:r>
          </w:p>
        </w:tc>
        <w:tc>
          <w:tcPr>
            <w:tcW w:w="947" w:type="pct"/>
            <w:vAlign w:val="bottom"/>
            <w:hideMark/>
          </w:tcPr>
          <w:p w14:paraId="19C452B3" w14:textId="77777777" w:rsidR="000742A3" w:rsidRPr="00632EEF" w:rsidRDefault="000742A3" w:rsidP="000742A3">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Integración con cuenta bancaria, red de agencias física</w:t>
            </w:r>
          </w:p>
        </w:tc>
        <w:tc>
          <w:tcPr>
            <w:tcW w:w="1371" w:type="pct"/>
            <w:vAlign w:val="bottom"/>
            <w:hideMark/>
          </w:tcPr>
          <w:p w14:paraId="1BA5505B" w14:textId="77777777" w:rsidR="000742A3" w:rsidRPr="00632EEF" w:rsidRDefault="000742A3" w:rsidP="000742A3">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Mayor rapidez en liquidación y soporte 24/7 para comercios</w:t>
            </w:r>
          </w:p>
        </w:tc>
      </w:tr>
      <w:tr w:rsidR="000742A3" w:rsidRPr="00632EEF" w14:paraId="75B83D24" w14:textId="77777777" w:rsidTr="00632EEF">
        <w:trPr>
          <w:trHeight w:val="600"/>
        </w:trPr>
        <w:tc>
          <w:tcPr>
            <w:tcW w:w="1070" w:type="pct"/>
            <w:vAlign w:val="bottom"/>
            <w:hideMark/>
          </w:tcPr>
          <w:p w14:paraId="4FC22B61" w14:textId="77777777" w:rsidR="000742A3" w:rsidRPr="00632EEF" w:rsidRDefault="000742A3" w:rsidP="000742A3">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CobrosYa</w:t>
            </w:r>
          </w:p>
        </w:tc>
        <w:tc>
          <w:tcPr>
            <w:tcW w:w="720" w:type="pct"/>
            <w:vAlign w:val="bottom"/>
            <w:hideMark/>
          </w:tcPr>
          <w:p w14:paraId="6706F5B6" w14:textId="77777777" w:rsidR="000742A3" w:rsidRPr="00632EEF" w:rsidRDefault="000742A3" w:rsidP="000742A3">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Pago de servicios y recargas</w:t>
            </w:r>
          </w:p>
        </w:tc>
        <w:tc>
          <w:tcPr>
            <w:tcW w:w="892" w:type="pct"/>
            <w:vAlign w:val="bottom"/>
            <w:hideMark/>
          </w:tcPr>
          <w:p w14:paraId="110D4048" w14:textId="77777777" w:rsidR="000742A3" w:rsidRPr="00632EEF" w:rsidRDefault="000742A3" w:rsidP="000742A3">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Usuarios generales</w:t>
            </w:r>
          </w:p>
        </w:tc>
        <w:tc>
          <w:tcPr>
            <w:tcW w:w="947" w:type="pct"/>
            <w:vAlign w:val="bottom"/>
            <w:hideMark/>
          </w:tcPr>
          <w:p w14:paraId="4467B29E" w14:textId="77777777" w:rsidR="000742A3" w:rsidRPr="00632EEF" w:rsidRDefault="000742A3" w:rsidP="000742A3">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Facilidad de uso, múltiples puntos de pago</w:t>
            </w:r>
          </w:p>
        </w:tc>
        <w:tc>
          <w:tcPr>
            <w:tcW w:w="1371" w:type="pct"/>
            <w:vAlign w:val="bottom"/>
            <w:hideMark/>
          </w:tcPr>
          <w:p w14:paraId="593C3488" w14:textId="77777777" w:rsidR="000742A3" w:rsidRPr="00632EEF" w:rsidRDefault="000742A3" w:rsidP="000742A3">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Dashboard para comercios con analytics en tiempo real</w:t>
            </w:r>
          </w:p>
        </w:tc>
      </w:tr>
      <w:tr w:rsidR="000742A3" w:rsidRPr="00632EEF" w14:paraId="0FE49A67" w14:textId="77777777" w:rsidTr="00632EEF">
        <w:trPr>
          <w:trHeight w:val="900"/>
        </w:trPr>
        <w:tc>
          <w:tcPr>
            <w:tcW w:w="1070" w:type="pct"/>
            <w:vAlign w:val="bottom"/>
            <w:hideMark/>
          </w:tcPr>
          <w:p w14:paraId="380E71F5" w14:textId="77777777" w:rsidR="000742A3" w:rsidRPr="00632EEF" w:rsidRDefault="000742A3" w:rsidP="000742A3">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Mercado Pago (Guatemala)</w:t>
            </w:r>
          </w:p>
        </w:tc>
        <w:tc>
          <w:tcPr>
            <w:tcW w:w="720" w:type="pct"/>
            <w:vAlign w:val="bottom"/>
            <w:hideMark/>
          </w:tcPr>
          <w:p w14:paraId="1D36A2CA" w14:textId="77777777" w:rsidR="000742A3" w:rsidRPr="00632EEF" w:rsidRDefault="000742A3" w:rsidP="000742A3">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Pasarela de pagos para e-commerce</w:t>
            </w:r>
          </w:p>
        </w:tc>
        <w:tc>
          <w:tcPr>
            <w:tcW w:w="892" w:type="pct"/>
            <w:vAlign w:val="bottom"/>
            <w:hideMark/>
          </w:tcPr>
          <w:p w14:paraId="540FF09B" w14:textId="77777777" w:rsidR="000742A3" w:rsidRPr="00632EEF" w:rsidRDefault="000742A3" w:rsidP="000742A3">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Tiendas en línea y emprendedores digitales</w:t>
            </w:r>
          </w:p>
        </w:tc>
        <w:tc>
          <w:tcPr>
            <w:tcW w:w="947" w:type="pct"/>
            <w:vAlign w:val="bottom"/>
            <w:hideMark/>
          </w:tcPr>
          <w:p w14:paraId="028E4041" w14:textId="77777777" w:rsidR="000742A3" w:rsidRPr="00632EEF" w:rsidRDefault="000742A3" w:rsidP="000742A3">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Tecnología robusta, integración con plataformas como Shopify</w:t>
            </w:r>
          </w:p>
        </w:tc>
        <w:tc>
          <w:tcPr>
            <w:tcW w:w="1371" w:type="pct"/>
            <w:vAlign w:val="bottom"/>
            <w:hideMark/>
          </w:tcPr>
          <w:p w14:paraId="2643BE34" w14:textId="77777777" w:rsidR="000742A3" w:rsidRPr="00632EEF" w:rsidRDefault="000742A3" w:rsidP="000742A3">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Enfoque en comercios físicos y de barrio, no solo digitales</w:t>
            </w:r>
          </w:p>
        </w:tc>
      </w:tr>
    </w:tbl>
    <w:p w14:paraId="71A451E7" w14:textId="77777777" w:rsidR="000742A3" w:rsidRPr="00632EEF" w:rsidRDefault="000742A3" w:rsidP="000742A3">
      <w:pPr>
        <w:rPr>
          <w:rFonts w:ascii="Times New Roman" w:hAnsi="Times New Roman" w:cs="Times New Roman"/>
          <w:b/>
          <w:bCs/>
          <w:sz w:val="24"/>
          <w:szCs w:val="24"/>
        </w:rPr>
      </w:pPr>
    </w:p>
    <w:p w14:paraId="21AB4280" w14:textId="77777777" w:rsidR="000742A3" w:rsidRPr="00632EEF" w:rsidRDefault="000742A3">
      <w:pPr>
        <w:rPr>
          <w:rFonts w:ascii="Times New Roman" w:hAnsi="Times New Roman" w:cs="Times New Roman"/>
          <w:sz w:val="24"/>
          <w:szCs w:val="24"/>
        </w:rPr>
      </w:pPr>
    </w:p>
    <w:p w14:paraId="3411392F" w14:textId="77777777" w:rsidR="000742A3" w:rsidRPr="00632EEF" w:rsidRDefault="000742A3">
      <w:pPr>
        <w:rPr>
          <w:rFonts w:ascii="Times New Roman" w:hAnsi="Times New Roman" w:cs="Times New Roman"/>
          <w:sz w:val="24"/>
          <w:szCs w:val="24"/>
        </w:rPr>
      </w:pPr>
    </w:p>
    <w:p w14:paraId="04807BD2" w14:textId="77777777" w:rsidR="000742A3" w:rsidRPr="00632EEF" w:rsidRDefault="000742A3">
      <w:pPr>
        <w:rPr>
          <w:rFonts w:ascii="Times New Roman" w:hAnsi="Times New Roman" w:cs="Times New Roman"/>
          <w:sz w:val="24"/>
          <w:szCs w:val="24"/>
        </w:rPr>
      </w:pPr>
    </w:p>
    <w:p w14:paraId="33BA06AF" w14:textId="77777777" w:rsidR="000742A3" w:rsidRPr="00632EEF" w:rsidRDefault="000742A3">
      <w:pPr>
        <w:rPr>
          <w:rFonts w:ascii="Times New Roman" w:hAnsi="Times New Roman" w:cs="Times New Roman"/>
          <w:sz w:val="24"/>
          <w:szCs w:val="24"/>
        </w:rPr>
      </w:pPr>
    </w:p>
    <w:p w14:paraId="224E8732" w14:textId="77777777" w:rsidR="000742A3" w:rsidRPr="00632EEF" w:rsidRDefault="000742A3">
      <w:pPr>
        <w:rPr>
          <w:rFonts w:ascii="Times New Roman" w:hAnsi="Times New Roman" w:cs="Times New Roman"/>
          <w:sz w:val="24"/>
          <w:szCs w:val="24"/>
        </w:rPr>
      </w:pPr>
    </w:p>
    <w:p w14:paraId="56B88B02" w14:textId="759306DA" w:rsidR="000742A3" w:rsidRPr="00FC4A3B" w:rsidRDefault="000742A3" w:rsidP="00BF35EB">
      <w:pPr>
        <w:pStyle w:val="Ttulo2"/>
      </w:pPr>
      <w:bookmarkStart w:id="5" w:name="_Toc238282798"/>
      <w:r w:rsidRPr="00FC4A3B">
        <w:lastRenderedPageBreak/>
        <w:t>Matriz de diferenciación</w:t>
      </w:r>
      <w:bookmarkEnd w:id="5"/>
    </w:p>
    <w:p w14:paraId="3211F28E" w14:textId="4213BF21" w:rsidR="00FC4A3B" w:rsidRDefault="00FC4A3B" w:rsidP="00BF35EB">
      <w:pPr>
        <w:spacing w:after="0" w:line="360" w:lineRule="auto"/>
        <w:rPr>
          <w:rFonts w:ascii="Times New Roman" w:hAnsi="Times New Roman" w:cs="Times New Roman"/>
          <w:sz w:val="24"/>
          <w:szCs w:val="24"/>
        </w:rPr>
      </w:pPr>
      <w:r w:rsidRPr="00FC4A3B">
        <w:rPr>
          <w:rFonts w:ascii="Times New Roman" w:hAnsi="Times New Roman" w:cs="Times New Roman"/>
          <w:b/>
          <w:bCs/>
          <w:sz w:val="24"/>
          <w:szCs w:val="24"/>
        </w:rPr>
        <w:tab/>
      </w:r>
      <w:r w:rsidRPr="00FC4A3B">
        <w:rPr>
          <w:rFonts w:ascii="Times New Roman" w:hAnsi="Times New Roman" w:cs="Times New Roman"/>
          <w:sz w:val="24"/>
          <w:szCs w:val="24"/>
        </w:rPr>
        <w:t>Herramienta visual que compara a la startup con sus competidores usando criterios clave como precio, tecnología, calidad de servicio, etc.</w:t>
      </w:r>
    </w:p>
    <w:p w14:paraId="08806CC4" w14:textId="35630C92" w:rsidR="00FC4A3B" w:rsidRPr="00FC4A3B" w:rsidRDefault="00FC4A3B" w:rsidP="00C30299">
      <w:pPr>
        <w:pStyle w:val="Descripcin"/>
        <w:ind w:firstLine="708"/>
        <w:rPr>
          <w:rFonts w:ascii="Times New Roman" w:hAnsi="Times New Roman" w:cs="Times New Roman"/>
          <w:b/>
          <w:bCs/>
          <w:i w:val="0"/>
          <w:iCs w:val="0"/>
          <w:color w:val="auto"/>
          <w:sz w:val="24"/>
          <w:szCs w:val="24"/>
        </w:rPr>
      </w:pPr>
      <w:bookmarkStart w:id="6" w:name="_Toc238282517"/>
      <w:r w:rsidRPr="00FC4A3B">
        <w:rPr>
          <w:rFonts w:ascii="Times New Roman" w:hAnsi="Times New Roman" w:cs="Times New Roman"/>
          <w:b/>
          <w:bCs/>
          <w:i w:val="0"/>
          <w:iCs w:val="0"/>
          <w:color w:val="auto"/>
          <w:sz w:val="24"/>
          <w:szCs w:val="24"/>
        </w:rPr>
        <w:t xml:space="preserve">Tabla </w:t>
      </w:r>
      <w:r w:rsidRPr="00FC4A3B">
        <w:rPr>
          <w:rFonts w:ascii="Times New Roman" w:hAnsi="Times New Roman" w:cs="Times New Roman"/>
          <w:b/>
          <w:bCs/>
          <w:i w:val="0"/>
          <w:iCs w:val="0"/>
          <w:color w:val="auto"/>
          <w:sz w:val="24"/>
          <w:szCs w:val="24"/>
        </w:rPr>
        <w:fldChar w:fldCharType="begin"/>
      </w:r>
      <w:r w:rsidRPr="00FC4A3B">
        <w:rPr>
          <w:rFonts w:ascii="Times New Roman" w:hAnsi="Times New Roman" w:cs="Times New Roman"/>
          <w:b/>
          <w:bCs/>
          <w:i w:val="0"/>
          <w:iCs w:val="0"/>
          <w:color w:val="auto"/>
          <w:sz w:val="24"/>
          <w:szCs w:val="24"/>
        </w:rPr>
        <w:instrText xml:space="preserve"> SEQ Tabla \* ARABIC </w:instrText>
      </w:r>
      <w:r w:rsidRPr="00FC4A3B">
        <w:rPr>
          <w:rFonts w:ascii="Times New Roman" w:hAnsi="Times New Roman" w:cs="Times New Roman"/>
          <w:b/>
          <w:bCs/>
          <w:i w:val="0"/>
          <w:iCs w:val="0"/>
          <w:color w:val="auto"/>
          <w:sz w:val="24"/>
          <w:szCs w:val="24"/>
        </w:rPr>
        <w:fldChar w:fldCharType="separate"/>
      </w:r>
      <w:r w:rsidR="00E67C72">
        <w:rPr>
          <w:rFonts w:ascii="Times New Roman" w:hAnsi="Times New Roman" w:cs="Times New Roman"/>
          <w:b/>
          <w:bCs/>
          <w:i w:val="0"/>
          <w:iCs w:val="0"/>
          <w:noProof/>
          <w:color w:val="auto"/>
          <w:sz w:val="24"/>
          <w:szCs w:val="24"/>
        </w:rPr>
        <w:t>2</w:t>
      </w:r>
      <w:r w:rsidRPr="00FC4A3B">
        <w:rPr>
          <w:rFonts w:ascii="Times New Roman" w:hAnsi="Times New Roman" w:cs="Times New Roman"/>
          <w:b/>
          <w:bCs/>
          <w:i w:val="0"/>
          <w:iCs w:val="0"/>
          <w:color w:val="auto"/>
          <w:sz w:val="24"/>
          <w:szCs w:val="24"/>
        </w:rPr>
        <w:fldChar w:fldCharType="end"/>
      </w:r>
      <w:r w:rsidRPr="00FC4A3B">
        <w:rPr>
          <w:rFonts w:ascii="Times New Roman" w:hAnsi="Times New Roman" w:cs="Times New Roman"/>
          <w:b/>
          <w:bCs/>
          <w:i w:val="0"/>
          <w:iCs w:val="0"/>
          <w:color w:val="auto"/>
          <w:sz w:val="24"/>
          <w:szCs w:val="24"/>
        </w:rPr>
        <w:t xml:space="preserve">: </w:t>
      </w:r>
      <w:r w:rsidRPr="00FC4A3B">
        <w:rPr>
          <w:rFonts w:ascii="Times New Roman" w:hAnsi="Times New Roman" w:cs="Times New Roman"/>
          <w:b/>
          <w:bCs/>
          <w:i w:val="0"/>
          <w:iCs w:val="0"/>
          <w:color w:val="auto"/>
          <w:sz w:val="24"/>
          <w:szCs w:val="24"/>
        </w:rPr>
        <w:t>Matriz de diferenciación</w:t>
      </w:r>
      <w:bookmarkEnd w:id="6"/>
    </w:p>
    <w:tbl>
      <w:tblPr>
        <w:tblW w:w="5000" w:type="pct"/>
        <w:tblLayout w:type="fixed"/>
        <w:tblCellMar>
          <w:left w:w="70" w:type="dxa"/>
          <w:right w:w="70" w:type="dxa"/>
        </w:tblCellMar>
        <w:tblLook w:val="04A0" w:firstRow="1" w:lastRow="0" w:firstColumn="1" w:lastColumn="0" w:noHBand="0" w:noVBand="1"/>
      </w:tblPr>
      <w:tblGrid>
        <w:gridCol w:w="1219"/>
        <w:gridCol w:w="2749"/>
        <w:gridCol w:w="1276"/>
        <w:gridCol w:w="1135"/>
        <w:gridCol w:w="1197"/>
        <w:gridCol w:w="1262"/>
      </w:tblGrid>
      <w:tr w:rsidR="000742A3" w:rsidRPr="00632EEF" w14:paraId="265A1019" w14:textId="77777777" w:rsidTr="00632EEF">
        <w:trPr>
          <w:trHeight w:val="300"/>
        </w:trPr>
        <w:tc>
          <w:tcPr>
            <w:tcW w:w="690" w:type="pct"/>
            <w:tcBorders>
              <w:top w:val="single" w:sz="4" w:space="0" w:color="auto"/>
              <w:left w:val="nil"/>
              <w:bottom w:val="single" w:sz="4" w:space="0" w:color="auto"/>
              <w:right w:val="nil"/>
            </w:tcBorders>
            <w:noWrap/>
            <w:vAlign w:val="bottom"/>
            <w:hideMark/>
          </w:tcPr>
          <w:p w14:paraId="2D09C2AD" w14:textId="77777777" w:rsidR="000742A3" w:rsidRPr="00632EEF" w:rsidRDefault="000742A3" w:rsidP="000742A3">
            <w:pPr>
              <w:spacing w:after="0" w:line="240" w:lineRule="auto"/>
              <w:rPr>
                <w:rFonts w:ascii="Times New Roman" w:eastAsia="Times New Roman" w:hAnsi="Times New Roman" w:cs="Times New Roman"/>
                <w:b/>
                <w:bCs/>
                <w:color w:val="000000"/>
                <w:kern w:val="0"/>
                <w:sz w:val="24"/>
                <w:szCs w:val="24"/>
                <w:lang w:eastAsia="es-GT"/>
                <w14:ligatures w14:val="none"/>
              </w:rPr>
            </w:pPr>
            <w:r w:rsidRPr="00632EEF">
              <w:rPr>
                <w:rFonts w:ascii="Times New Roman" w:eastAsia="Times New Roman" w:hAnsi="Times New Roman" w:cs="Times New Roman"/>
                <w:b/>
                <w:bCs/>
                <w:color w:val="000000"/>
                <w:kern w:val="0"/>
                <w:sz w:val="24"/>
                <w:szCs w:val="24"/>
                <w:lang w:eastAsia="es-GT"/>
                <w14:ligatures w14:val="none"/>
              </w:rPr>
              <w:t>Criterio</w:t>
            </w:r>
          </w:p>
        </w:tc>
        <w:tc>
          <w:tcPr>
            <w:tcW w:w="1555" w:type="pct"/>
            <w:tcBorders>
              <w:top w:val="single" w:sz="4" w:space="0" w:color="auto"/>
              <w:left w:val="nil"/>
              <w:bottom w:val="single" w:sz="4" w:space="0" w:color="auto"/>
              <w:right w:val="nil"/>
            </w:tcBorders>
            <w:noWrap/>
            <w:vAlign w:val="bottom"/>
            <w:hideMark/>
          </w:tcPr>
          <w:p w14:paraId="6A7E27BC" w14:textId="77777777" w:rsidR="000742A3" w:rsidRPr="00632EEF" w:rsidRDefault="000742A3" w:rsidP="000742A3">
            <w:pPr>
              <w:spacing w:after="0" w:line="240" w:lineRule="auto"/>
              <w:rPr>
                <w:rFonts w:ascii="Times New Roman" w:eastAsia="Times New Roman" w:hAnsi="Times New Roman" w:cs="Times New Roman"/>
                <w:b/>
                <w:bCs/>
                <w:color w:val="000000"/>
                <w:kern w:val="0"/>
                <w:sz w:val="24"/>
                <w:szCs w:val="24"/>
                <w:lang w:eastAsia="es-GT"/>
                <w14:ligatures w14:val="none"/>
              </w:rPr>
            </w:pPr>
            <w:r w:rsidRPr="00632EEF">
              <w:rPr>
                <w:rFonts w:ascii="Times New Roman" w:eastAsia="Times New Roman" w:hAnsi="Times New Roman" w:cs="Times New Roman"/>
                <w:b/>
                <w:bCs/>
                <w:color w:val="000000"/>
                <w:kern w:val="0"/>
                <w:sz w:val="24"/>
                <w:szCs w:val="24"/>
                <w:lang w:eastAsia="es-GT"/>
                <w14:ligatures w14:val="none"/>
              </w:rPr>
              <w:t>Mi Startup</w:t>
            </w:r>
          </w:p>
        </w:tc>
        <w:tc>
          <w:tcPr>
            <w:tcW w:w="722" w:type="pct"/>
            <w:tcBorders>
              <w:top w:val="single" w:sz="4" w:space="0" w:color="auto"/>
              <w:left w:val="nil"/>
              <w:bottom w:val="single" w:sz="4" w:space="0" w:color="auto"/>
              <w:right w:val="nil"/>
            </w:tcBorders>
            <w:noWrap/>
            <w:vAlign w:val="bottom"/>
            <w:hideMark/>
          </w:tcPr>
          <w:p w14:paraId="04C73CAE" w14:textId="77777777" w:rsidR="000742A3" w:rsidRPr="00632EEF" w:rsidRDefault="000742A3" w:rsidP="000742A3">
            <w:pPr>
              <w:spacing w:after="0" w:line="240" w:lineRule="auto"/>
              <w:rPr>
                <w:rFonts w:ascii="Times New Roman" w:eastAsia="Times New Roman" w:hAnsi="Times New Roman" w:cs="Times New Roman"/>
                <w:b/>
                <w:bCs/>
                <w:color w:val="000000"/>
                <w:kern w:val="0"/>
                <w:sz w:val="24"/>
                <w:szCs w:val="24"/>
                <w:lang w:eastAsia="es-GT"/>
                <w14:ligatures w14:val="none"/>
              </w:rPr>
            </w:pPr>
            <w:r w:rsidRPr="00632EEF">
              <w:rPr>
                <w:rFonts w:ascii="Times New Roman" w:eastAsia="Times New Roman" w:hAnsi="Times New Roman" w:cs="Times New Roman"/>
                <w:b/>
                <w:bCs/>
                <w:color w:val="000000"/>
                <w:kern w:val="0"/>
                <w:sz w:val="24"/>
                <w:szCs w:val="24"/>
                <w:lang w:eastAsia="es-GT"/>
                <w14:ligatures w14:val="none"/>
              </w:rPr>
              <w:t>Tigo Money</w:t>
            </w:r>
          </w:p>
        </w:tc>
        <w:tc>
          <w:tcPr>
            <w:tcW w:w="642" w:type="pct"/>
            <w:tcBorders>
              <w:top w:val="single" w:sz="4" w:space="0" w:color="auto"/>
              <w:left w:val="nil"/>
              <w:bottom w:val="single" w:sz="4" w:space="0" w:color="auto"/>
              <w:right w:val="nil"/>
            </w:tcBorders>
            <w:noWrap/>
            <w:vAlign w:val="bottom"/>
            <w:hideMark/>
          </w:tcPr>
          <w:p w14:paraId="6A6F8978" w14:textId="77777777" w:rsidR="000742A3" w:rsidRPr="00632EEF" w:rsidRDefault="000742A3" w:rsidP="000742A3">
            <w:pPr>
              <w:spacing w:after="0" w:line="240" w:lineRule="auto"/>
              <w:rPr>
                <w:rFonts w:ascii="Times New Roman" w:eastAsia="Times New Roman" w:hAnsi="Times New Roman" w:cs="Times New Roman"/>
                <w:b/>
                <w:bCs/>
                <w:color w:val="000000"/>
                <w:kern w:val="0"/>
                <w:sz w:val="24"/>
                <w:szCs w:val="24"/>
                <w:lang w:eastAsia="es-GT"/>
                <w14:ligatures w14:val="none"/>
              </w:rPr>
            </w:pPr>
            <w:r w:rsidRPr="00632EEF">
              <w:rPr>
                <w:rFonts w:ascii="Times New Roman" w:eastAsia="Times New Roman" w:hAnsi="Times New Roman" w:cs="Times New Roman"/>
                <w:b/>
                <w:bCs/>
                <w:color w:val="000000"/>
                <w:kern w:val="0"/>
                <w:sz w:val="24"/>
                <w:szCs w:val="24"/>
                <w:lang w:eastAsia="es-GT"/>
                <w14:ligatures w14:val="none"/>
              </w:rPr>
              <w:t>Banrural Móvil</w:t>
            </w:r>
          </w:p>
        </w:tc>
        <w:tc>
          <w:tcPr>
            <w:tcW w:w="677" w:type="pct"/>
            <w:tcBorders>
              <w:top w:val="single" w:sz="4" w:space="0" w:color="auto"/>
              <w:left w:val="nil"/>
              <w:bottom w:val="single" w:sz="4" w:space="0" w:color="auto"/>
              <w:right w:val="nil"/>
            </w:tcBorders>
            <w:noWrap/>
            <w:vAlign w:val="bottom"/>
            <w:hideMark/>
          </w:tcPr>
          <w:p w14:paraId="53F9AB84" w14:textId="77777777" w:rsidR="000742A3" w:rsidRPr="00632EEF" w:rsidRDefault="000742A3" w:rsidP="000742A3">
            <w:pPr>
              <w:spacing w:after="0" w:line="240" w:lineRule="auto"/>
              <w:rPr>
                <w:rFonts w:ascii="Times New Roman" w:eastAsia="Times New Roman" w:hAnsi="Times New Roman" w:cs="Times New Roman"/>
                <w:b/>
                <w:bCs/>
                <w:color w:val="000000"/>
                <w:kern w:val="0"/>
                <w:sz w:val="24"/>
                <w:szCs w:val="24"/>
                <w:lang w:eastAsia="es-GT"/>
                <w14:ligatures w14:val="none"/>
              </w:rPr>
            </w:pPr>
            <w:r w:rsidRPr="00632EEF">
              <w:rPr>
                <w:rFonts w:ascii="Times New Roman" w:eastAsia="Times New Roman" w:hAnsi="Times New Roman" w:cs="Times New Roman"/>
                <w:b/>
                <w:bCs/>
                <w:color w:val="000000"/>
                <w:kern w:val="0"/>
                <w:sz w:val="24"/>
                <w:szCs w:val="24"/>
                <w:lang w:eastAsia="es-GT"/>
                <w14:ligatures w14:val="none"/>
              </w:rPr>
              <w:t>CobrosYa</w:t>
            </w:r>
          </w:p>
        </w:tc>
        <w:tc>
          <w:tcPr>
            <w:tcW w:w="714" w:type="pct"/>
            <w:tcBorders>
              <w:top w:val="single" w:sz="4" w:space="0" w:color="auto"/>
              <w:left w:val="nil"/>
              <w:bottom w:val="single" w:sz="4" w:space="0" w:color="auto"/>
              <w:right w:val="nil"/>
            </w:tcBorders>
            <w:noWrap/>
            <w:vAlign w:val="bottom"/>
            <w:hideMark/>
          </w:tcPr>
          <w:p w14:paraId="2C35C883" w14:textId="77777777" w:rsidR="000742A3" w:rsidRPr="00632EEF" w:rsidRDefault="000742A3" w:rsidP="000742A3">
            <w:pPr>
              <w:spacing w:after="0" w:line="240" w:lineRule="auto"/>
              <w:rPr>
                <w:rFonts w:ascii="Times New Roman" w:eastAsia="Times New Roman" w:hAnsi="Times New Roman" w:cs="Times New Roman"/>
                <w:b/>
                <w:bCs/>
                <w:color w:val="000000"/>
                <w:kern w:val="0"/>
                <w:sz w:val="24"/>
                <w:szCs w:val="24"/>
                <w:lang w:eastAsia="es-GT"/>
                <w14:ligatures w14:val="none"/>
              </w:rPr>
            </w:pPr>
            <w:r w:rsidRPr="00632EEF">
              <w:rPr>
                <w:rFonts w:ascii="Times New Roman" w:eastAsia="Times New Roman" w:hAnsi="Times New Roman" w:cs="Times New Roman"/>
                <w:b/>
                <w:bCs/>
                <w:color w:val="000000"/>
                <w:kern w:val="0"/>
                <w:sz w:val="24"/>
                <w:szCs w:val="24"/>
                <w:lang w:eastAsia="es-GT"/>
                <w14:ligatures w14:val="none"/>
              </w:rPr>
              <w:t>Mercado Pago</w:t>
            </w:r>
          </w:p>
        </w:tc>
      </w:tr>
      <w:tr w:rsidR="000742A3" w:rsidRPr="00632EEF" w14:paraId="0616216B" w14:textId="77777777" w:rsidTr="00632EEF">
        <w:trPr>
          <w:trHeight w:val="300"/>
        </w:trPr>
        <w:tc>
          <w:tcPr>
            <w:tcW w:w="690" w:type="pct"/>
            <w:tcBorders>
              <w:top w:val="single" w:sz="4" w:space="0" w:color="auto"/>
              <w:left w:val="nil"/>
              <w:bottom w:val="nil"/>
              <w:right w:val="nil"/>
            </w:tcBorders>
            <w:noWrap/>
            <w:vAlign w:val="bottom"/>
            <w:hideMark/>
          </w:tcPr>
          <w:p w14:paraId="682865FF" w14:textId="77777777" w:rsidR="000742A3" w:rsidRPr="00632EEF" w:rsidRDefault="000742A3" w:rsidP="000742A3">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Precio</w:t>
            </w:r>
          </w:p>
        </w:tc>
        <w:tc>
          <w:tcPr>
            <w:tcW w:w="1555" w:type="pct"/>
            <w:tcBorders>
              <w:top w:val="single" w:sz="4" w:space="0" w:color="auto"/>
              <w:left w:val="nil"/>
              <w:bottom w:val="nil"/>
              <w:right w:val="nil"/>
            </w:tcBorders>
            <w:noWrap/>
            <w:vAlign w:val="bottom"/>
            <w:hideMark/>
          </w:tcPr>
          <w:p w14:paraId="70DDDC73" w14:textId="77777777" w:rsidR="000742A3" w:rsidRPr="00632EEF" w:rsidRDefault="000742A3" w:rsidP="000742A3">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Bajo (2.5%)</w:t>
            </w:r>
          </w:p>
        </w:tc>
        <w:tc>
          <w:tcPr>
            <w:tcW w:w="722" w:type="pct"/>
            <w:tcBorders>
              <w:top w:val="single" w:sz="4" w:space="0" w:color="auto"/>
              <w:left w:val="nil"/>
              <w:bottom w:val="nil"/>
              <w:right w:val="nil"/>
            </w:tcBorders>
            <w:noWrap/>
            <w:vAlign w:val="bottom"/>
            <w:hideMark/>
          </w:tcPr>
          <w:p w14:paraId="0A5F0870" w14:textId="77777777" w:rsidR="000742A3" w:rsidRPr="00632EEF" w:rsidRDefault="000742A3" w:rsidP="000742A3">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Medio (3.5%)</w:t>
            </w:r>
          </w:p>
        </w:tc>
        <w:tc>
          <w:tcPr>
            <w:tcW w:w="642" w:type="pct"/>
            <w:tcBorders>
              <w:top w:val="single" w:sz="4" w:space="0" w:color="auto"/>
              <w:left w:val="nil"/>
              <w:bottom w:val="nil"/>
              <w:right w:val="nil"/>
            </w:tcBorders>
            <w:noWrap/>
            <w:vAlign w:val="bottom"/>
            <w:hideMark/>
          </w:tcPr>
          <w:p w14:paraId="7AD37073" w14:textId="77777777" w:rsidR="000742A3" w:rsidRPr="00632EEF" w:rsidRDefault="000742A3" w:rsidP="000742A3">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Medio (3.2%)</w:t>
            </w:r>
          </w:p>
        </w:tc>
        <w:tc>
          <w:tcPr>
            <w:tcW w:w="677" w:type="pct"/>
            <w:tcBorders>
              <w:top w:val="single" w:sz="4" w:space="0" w:color="auto"/>
              <w:left w:val="nil"/>
              <w:bottom w:val="nil"/>
              <w:right w:val="nil"/>
            </w:tcBorders>
            <w:noWrap/>
            <w:vAlign w:val="bottom"/>
            <w:hideMark/>
          </w:tcPr>
          <w:p w14:paraId="1C8DDBB9" w14:textId="77777777" w:rsidR="000742A3" w:rsidRPr="00632EEF" w:rsidRDefault="000742A3" w:rsidP="000742A3">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Medio (3.0%)</w:t>
            </w:r>
          </w:p>
        </w:tc>
        <w:tc>
          <w:tcPr>
            <w:tcW w:w="714" w:type="pct"/>
            <w:tcBorders>
              <w:top w:val="single" w:sz="4" w:space="0" w:color="auto"/>
              <w:left w:val="nil"/>
              <w:bottom w:val="nil"/>
              <w:right w:val="nil"/>
            </w:tcBorders>
            <w:noWrap/>
            <w:vAlign w:val="bottom"/>
            <w:hideMark/>
          </w:tcPr>
          <w:p w14:paraId="09330A13" w14:textId="77777777" w:rsidR="000742A3" w:rsidRPr="00632EEF" w:rsidRDefault="000742A3" w:rsidP="000742A3">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Alto (4.0%)</w:t>
            </w:r>
          </w:p>
        </w:tc>
      </w:tr>
      <w:tr w:rsidR="000742A3" w:rsidRPr="00632EEF" w14:paraId="35465EDF" w14:textId="77777777" w:rsidTr="000742A3">
        <w:trPr>
          <w:trHeight w:val="300"/>
        </w:trPr>
        <w:tc>
          <w:tcPr>
            <w:tcW w:w="690" w:type="pct"/>
            <w:tcBorders>
              <w:top w:val="nil"/>
              <w:left w:val="nil"/>
              <w:bottom w:val="nil"/>
              <w:right w:val="nil"/>
            </w:tcBorders>
            <w:noWrap/>
            <w:vAlign w:val="bottom"/>
            <w:hideMark/>
          </w:tcPr>
          <w:p w14:paraId="1A0CC749" w14:textId="77777777" w:rsidR="000742A3" w:rsidRPr="00632EEF" w:rsidRDefault="000742A3" w:rsidP="000742A3">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Innovación</w:t>
            </w:r>
          </w:p>
        </w:tc>
        <w:tc>
          <w:tcPr>
            <w:tcW w:w="1555" w:type="pct"/>
            <w:tcBorders>
              <w:top w:val="nil"/>
              <w:left w:val="nil"/>
              <w:bottom w:val="nil"/>
              <w:right w:val="nil"/>
            </w:tcBorders>
            <w:noWrap/>
            <w:vAlign w:val="bottom"/>
            <w:hideMark/>
          </w:tcPr>
          <w:p w14:paraId="774604F2" w14:textId="77777777" w:rsidR="000742A3" w:rsidRPr="00632EEF" w:rsidRDefault="000742A3" w:rsidP="000742A3">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Alta (QR + IA)</w:t>
            </w:r>
          </w:p>
        </w:tc>
        <w:tc>
          <w:tcPr>
            <w:tcW w:w="722" w:type="pct"/>
            <w:tcBorders>
              <w:top w:val="nil"/>
              <w:left w:val="nil"/>
              <w:bottom w:val="nil"/>
              <w:right w:val="nil"/>
            </w:tcBorders>
            <w:noWrap/>
            <w:vAlign w:val="bottom"/>
            <w:hideMark/>
          </w:tcPr>
          <w:p w14:paraId="5438B86A" w14:textId="77777777" w:rsidR="000742A3" w:rsidRPr="00632EEF" w:rsidRDefault="000742A3" w:rsidP="000742A3">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Media</w:t>
            </w:r>
          </w:p>
        </w:tc>
        <w:tc>
          <w:tcPr>
            <w:tcW w:w="642" w:type="pct"/>
            <w:tcBorders>
              <w:top w:val="nil"/>
              <w:left w:val="nil"/>
              <w:bottom w:val="nil"/>
              <w:right w:val="nil"/>
            </w:tcBorders>
            <w:noWrap/>
            <w:vAlign w:val="bottom"/>
            <w:hideMark/>
          </w:tcPr>
          <w:p w14:paraId="1F07A821" w14:textId="77777777" w:rsidR="000742A3" w:rsidRPr="00632EEF" w:rsidRDefault="000742A3" w:rsidP="000742A3">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Baja</w:t>
            </w:r>
          </w:p>
        </w:tc>
        <w:tc>
          <w:tcPr>
            <w:tcW w:w="677" w:type="pct"/>
            <w:tcBorders>
              <w:top w:val="nil"/>
              <w:left w:val="nil"/>
              <w:bottom w:val="nil"/>
              <w:right w:val="nil"/>
            </w:tcBorders>
            <w:noWrap/>
            <w:vAlign w:val="bottom"/>
            <w:hideMark/>
          </w:tcPr>
          <w:p w14:paraId="03C9C9DE" w14:textId="77777777" w:rsidR="000742A3" w:rsidRPr="00632EEF" w:rsidRDefault="000742A3" w:rsidP="000742A3">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Media</w:t>
            </w:r>
          </w:p>
        </w:tc>
        <w:tc>
          <w:tcPr>
            <w:tcW w:w="714" w:type="pct"/>
            <w:tcBorders>
              <w:top w:val="nil"/>
              <w:left w:val="nil"/>
              <w:bottom w:val="nil"/>
              <w:right w:val="nil"/>
            </w:tcBorders>
            <w:noWrap/>
            <w:vAlign w:val="bottom"/>
            <w:hideMark/>
          </w:tcPr>
          <w:p w14:paraId="6F51EEE3" w14:textId="77777777" w:rsidR="000742A3" w:rsidRPr="00632EEF" w:rsidRDefault="000742A3" w:rsidP="000742A3">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Alta</w:t>
            </w:r>
          </w:p>
        </w:tc>
      </w:tr>
      <w:tr w:rsidR="000742A3" w:rsidRPr="00632EEF" w14:paraId="695B67F6" w14:textId="77777777" w:rsidTr="000742A3">
        <w:trPr>
          <w:trHeight w:val="300"/>
        </w:trPr>
        <w:tc>
          <w:tcPr>
            <w:tcW w:w="690" w:type="pct"/>
            <w:tcBorders>
              <w:top w:val="nil"/>
              <w:left w:val="nil"/>
              <w:bottom w:val="nil"/>
              <w:right w:val="nil"/>
            </w:tcBorders>
            <w:noWrap/>
            <w:vAlign w:val="bottom"/>
            <w:hideMark/>
          </w:tcPr>
          <w:p w14:paraId="67B253C5" w14:textId="77777777" w:rsidR="000742A3" w:rsidRPr="00632EEF" w:rsidRDefault="000742A3" w:rsidP="000742A3">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Tecnología</w:t>
            </w:r>
          </w:p>
        </w:tc>
        <w:tc>
          <w:tcPr>
            <w:tcW w:w="1555" w:type="pct"/>
            <w:tcBorders>
              <w:top w:val="nil"/>
              <w:left w:val="nil"/>
              <w:bottom w:val="nil"/>
              <w:right w:val="nil"/>
            </w:tcBorders>
            <w:noWrap/>
            <w:vAlign w:val="bottom"/>
            <w:hideMark/>
          </w:tcPr>
          <w:p w14:paraId="3F44A6B3" w14:textId="77777777" w:rsidR="000742A3" w:rsidRPr="00632EEF" w:rsidRDefault="000742A3" w:rsidP="000742A3">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App liviana + dashboard</w:t>
            </w:r>
          </w:p>
        </w:tc>
        <w:tc>
          <w:tcPr>
            <w:tcW w:w="722" w:type="pct"/>
            <w:tcBorders>
              <w:top w:val="nil"/>
              <w:left w:val="nil"/>
              <w:bottom w:val="nil"/>
              <w:right w:val="nil"/>
            </w:tcBorders>
            <w:noWrap/>
            <w:vAlign w:val="bottom"/>
            <w:hideMark/>
          </w:tcPr>
          <w:p w14:paraId="47BBFDB7" w14:textId="77777777" w:rsidR="000742A3" w:rsidRPr="00632EEF" w:rsidRDefault="000742A3" w:rsidP="000742A3">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Media</w:t>
            </w:r>
          </w:p>
        </w:tc>
        <w:tc>
          <w:tcPr>
            <w:tcW w:w="642" w:type="pct"/>
            <w:tcBorders>
              <w:top w:val="nil"/>
              <w:left w:val="nil"/>
              <w:bottom w:val="nil"/>
              <w:right w:val="nil"/>
            </w:tcBorders>
            <w:noWrap/>
            <w:vAlign w:val="bottom"/>
            <w:hideMark/>
          </w:tcPr>
          <w:p w14:paraId="12012369" w14:textId="77777777" w:rsidR="000742A3" w:rsidRPr="00632EEF" w:rsidRDefault="000742A3" w:rsidP="000742A3">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Baja</w:t>
            </w:r>
          </w:p>
        </w:tc>
        <w:tc>
          <w:tcPr>
            <w:tcW w:w="677" w:type="pct"/>
            <w:tcBorders>
              <w:top w:val="nil"/>
              <w:left w:val="nil"/>
              <w:bottom w:val="nil"/>
              <w:right w:val="nil"/>
            </w:tcBorders>
            <w:noWrap/>
            <w:vAlign w:val="bottom"/>
            <w:hideMark/>
          </w:tcPr>
          <w:p w14:paraId="50B82306" w14:textId="77777777" w:rsidR="000742A3" w:rsidRPr="00632EEF" w:rsidRDefault="000742A3" w:rsidP="000742A3">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Media</w:t>
            </w:r>
          </w:p>
        </w:tc>
        <w:tc>
          <w:tcPr>
            <w:tcW w:w="714" w:type="pct"/>
            <w:tcBorders>
              <w:top w:val="nil"/>
              <w:left w:val="nil"/>
              <w:bottom w:val="nil"/>
              <w:right w:val="nil"/>
            </w:tcBorders>
            <w:noWrap/>
            <w:vAlign w:val="bottom"/>
            <w:hideMark/>
          </w:tcPr>
          <w:p w14:paraId="432479A4" w14:textId="77777777" w:rsidR="000742A3" w:rsidRPr="00632EEF" w:rsidRDefault="000742A3" w:rsidP="000742A3">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Alta</w:t>
            </w:r>
          </w:p>
        </w:tc>
      </w:tr>
      <w:tr w:rsidR="000742A3" w:rsidRPr="00632EEF" w14:paraId="46C36924" w14:textId="77777777" w:rsidTr="000742A3">
        <w:trPr>
          <w:trHeight w:val="300"/>
        </w:trPr>
        <w:tc>
          <w:tcPr>
            <w:tcW w:w="690" w:type="pct"/>
            <w:tcBorders>
              <w:top w:val="nil"/>
              <w:left w:val="nil"/>
              <w:bottom w:val="nil"/>
              <w:right w:val="nil"/>
            </w:tcBorders>
            <w:noWrap/>
            <w:vAlign w:val="bottom"/>
            <w:hideMark/>
          </w:tcPr>
          <w:p w14:paraId="72B02AF8" w14:textId="77777777" w:rsidR="000742A3" w:rsidRPr="00632EEF" w:rsidRDefault="000742A3" w:rsidP="000742A3">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Calidad del servicio</w:t>
            </w:r>
          </w:p>
        </w:tc>
        <w:tc>
          <w:tcPr>
            <w:tcW w:w="1555" w:type="pct"/>
            <w:tcBorders>
              <w:top w:val="nil"/>
              <w:left w:val="nil"/>
              <w:bottom w:val="nil"/>
              <w:right w:val="nil"/>
            </w:tcBorders>
            <w:noWrap/>
            <w:vAlign w:val="bottom"/>
            <w:hideMark/>
          </w:tcPr>
          <w:p w14:paraId="6B6D6DCB" w14:textId="77777777" w:rsidR="000742A3" w:rsidRPr="00632EEF" w:rsidRDefault="000742A3" w:rsidP="000742A3">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Alta (soporte 24/7)</w:t>
            </w:r>
          </w:p>
        </w:tc>
        <w:tc>
          <w:tcPr>
            <w:tcW w:w="722" w:type="pct"/>
            <w:tcBorders>
              <w:top w:val="nil"/>
              <w:left w:val="nil"/>
              <w:bottom w:val="nil"/>
              <w:right w:val="nil"/>
            </w:tcBorders>
            <w:noWrap/>
            <w:vAlign w:val="bottom"/>
            <w:hideMark/>
          </w:tcPr>
          <w:p w14:paraId="6019EEC5" w14:textId="77777777" w:rsidR="000742A3" w:rsidRPr="00632EEF" w:rsidRDefault="000742A3" w:rsidP="000742A3">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Media</w:t>
            </w:r>
          </w:p>
        </w:tc>
        <w:tc>
          <w:tcPr>
            <w:tcW w:w="642" w:type="pct"/>
            <w:tcBorders>
              <w:top w:val="nil"/>
              <w:left w:val="nil"/>
              <w:bottom w:val="nil"/>
              <w:right w:val="nil"/>
            </w:tcBorders>
            <w:noWrap/>
            <w:vAlign w:val="bottom"/>
            <w:hideMark/>
          </w:tcPr>
          <w:p w14:paraId="5DE9D64E" w14:textId="77777777" w:rsidR="000742A3" w:rsidRPr="00632EEF" w:rsidRDefault="000742A3" w:rsidP="000742A3">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Media</w:t>
            </w:r>
          </w:p>
        </w:tc>
        <w:tc>
          <w:tcPr>
            <w:tcW w:w="677" w:type="pct"/>
            <w:tcBorders>
              <w:top w:val="nil"/>
              <w:left w:val="nil"/>
              <w:bottom w:val="nil"/>
              <w:right w:val="nil"/>
            </w:tcBorders>
            <w:noWrap/>
            <w:vAlign w:val="bottom"/>
            <w:hideMark/>
          </w:tcPr>
          <w:p w14:paraId="6ECF46E6" w14:textId="77777777" w:rsidR="000742A3" w:rsidRPr="00632EEF" w:rsidRDefault="000742A3" w:rsidP="000742A3">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Baja</w:t>
            </w:r>
          </w:p>
        </w:tc>
        <w:tc>
          <w:tcPr>
            <w:tcW w:w="714" w:type="pct"/>
            <w:tcBorders>
              <w:top w:val="nil"/>
              <w:left w:val="nil"/>
              <w:bottom w:val="nil"/>
              <w:right w:val="nil"/>
            </w:tcBorders>
            <w:noWrap/>
            <w:vAlign w:val="bottom"/>
            <w:hideMark/>
          </w:tcPr>
          <w:p w14:paraId="20DFDA38" w14:textId="77777777" w:rsidR="000742A3" w:rsidRPr="00632EEF" w:rsidRDefault="000742A3" w:rsidP="000742A3">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Media</w:t>
            </w:r>
          </w:p>
        </w:tc>
      </w:tr>
      <w:tr w:rsidR="000742A3" w:rsidRPr="00632EEF" w14:paraId="0655637F" w14:textId="77777777" w:rsidTr="000742A3">
        <w:trPr>
          <w:trHeight w:val="300"/>
        </w:trPr>
        <w:tc>
          <w:tcPr>
            <w:tcW w:w="690" w:type="pct"/>
            <w:tcBorders>
              <w:top w:val="nil"/>
              <w:left w:val="nil"/>
              <w:bottom w:val="nil"/>
              <w:right w:val="nil"/>
            </w:tcBorders>
            <w:noWrap/>
            <w:vAlign w:val="bottom"/>
            <w:hideMark/>
          </w:tcPr>
          <w:p w14:paraId="51A558E7" w14:textId="77777777" w:rsidR="000742A3" w:rsidRPr="00632EEF" w:rsidRDefault="000742A3" w:rsidP="000742A3">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Cobertura</w:t>
            </w:r>
          </w:p>
        </w:tc>
        <w:tc>
          <w:tcPr>
            <w:tcW w:w="1555" w:type="pct"/>
            <w:tcBorders>
              <w:top w:val="nil"/>
              <w:left w:val="nil"/>
              <w:bottom w:val="nil"/>
              <w:right w:val="nil"/>
            </w:tcBorders>
            <w:noWrap/>
            <w:vAlign w:val="bottom"/>
            <w:hideMark/>
          </w:tcPr>
          <w:p w14:paraId="4F50730E" w14:textId="77777777" w:rsidR="000742A3" w:rsidRPr="00632EEF" w:rsidRDefault="000742A3" w:rsidP="000742A3">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Nacional (urbano y periurbano)</w:t>
            </w:r>
          </w:p>
        </w:tc>
        <w:tc>
          <w:tcPr>
            <w:tcW w:w="722" w:type="pct"/>
            <w:tcBorders>
              <w:top w:val="nil"/>
              <w:left w:val="nil"/>
              <w:bottom w:val="nil"/>
              <w:right w:val="nil"/>
            </w:tcBorders>
            <w:noWrap/>
            <w:vAlign w:val="bottom"/>
            <w:hideMark/>
          </w:tcPr>
          <w:p w14:paraId="5C5AB175" w14:textId="77777777" w:rsidR="000742A3" w:rsidRPr="00632EEF" w:rsidRDefault="000742A3" w:rsidP="000742A3">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Nacional</w:t>
            </w:r>
          </w:p>
        </w:tc>
        <w:tc>
          <w:tcPr>
            <w:tcW w:w="642" w:type="pct"/>
            <w:tcBorders>
              <w:top w:val="nil"/>
              <w:left w:val="nil"/>
              <w:bottom w:val="nil"/>
              <w:right w:val="nil"/>
            </w:tcBorders>
            <w:noWrap/>
            <w:vAlign w:val="bottom"/>
            <w:hideMark/>
          </w:tcPr>
          <w:p w14:paraId="1E56B963" w14:textId="77777777" w:rsidR="000742A3" w:rsidRPr="00632EEF" w:rsidRDefault="000742A3" w:rsidP="000742A3">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Nacional</w:t>
            </w:r>
          </w:p>
        </w:tc>
        <w:tc>
          <w:tcPr>
            <w:tcW w:w="677" w:type="pct"/>
            <w:tcBorders>
              <w:top w:val="nil"/>
              <w:left w:val="nil"/>
              <w:bottom w:val="nil"/>
              <w:right w:val="nil"/>
            </w:tcBorders>
            <w:noWrap/>
            <w:vAlign w:val="bottom"/>
            <w:hideMark/>
          </w:tcPr>
          <w:p w14:paraId="0012C351" w14:textId="77777777" w:rsidR="000742A3" w:rsidRPr="00632EEF" w:rsidRDefault="000742A3" w:rsidP="000742A3">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Nacional</w:t>
            </w:r>
          </w:p>
        </w:tc>
        <w:tc>
          <w:tcPr>
            <w:tcW w:w="714" w:type="pct"/>
            <w:tcBorders>
              <w:top w:val="nil"/>
              <w:left w:val="nil"/>
              <w:bottom w:val="nil"/>
              <w:right w:val="nil"/>
            </w:tcBorders>
            <w:noWrap/>
            <w:vAlign w:val="bottom"/>
            <w:hideMark/>
          </w:tcPr>
          <w:p w14:paraId="6ADB9E50" w14:textId="77777777" w:rsidR="000742A3" w:rsidRPr="00632EEF" w:rsidRDefault="000742A3" w:rsidP="000742A3">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Limitada a digital</w:t>
            </w:r>
          </w:p>
        </w:tc>
      </w:tr>
      <w:tr w:rsidR="000742A3" w:rsidRPr="00632EEF" w14:paraId="733944F4" w14:textId="77777777" w:rsidTr="000742A3">
        <w:trPr>
          <w:trHeight w:val="300"/>
        </w:trPr>
        <w:tc>
          <w:tcPr>
            <w:tcW w:w="690" w:type="pct"/>
            <w:tcBorders>
              <w:top w:val="nil"/>
              <w:left w:val="nil"/>
              <w:bottom w:val="nil"/>
              <w:right w:val="nil"/>
            </w:tcBorders>
            <w:noWrap/>
            <w:vAlign w:val="bottom"/>
            <w:hideMark/>
          </w:tcPr>
          <w:p w14:paraId="14D6A6C7" w14:textId="77777777" w:rsidR="000742A3" w:rsidRPr="00632EEF" w:rsidRDefault="000742A3" w:rsidP="000742A3">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Especialización</w:t>
            </w:r>
          </w:p>
        </w:tc>
        <w:tc>
          <w:tcPr>
            <w:tcW w:w="1555" w:type="pct"/>
            <w:tcBorders>
              <w:top w:val="nil"/>
              <w:left w:val="nil"/>
              <w:bottom w:val="nil"/>
              <w:right w:val="nil"/>
            </w:tcBorders>
            <w:noWrap/>
            <w:vAlign w:val="bottom"/>
            <w:hideMark/>
          </w:tcPr>
          <w:p w14:paraId="09C8D725" w14:textId="77777777" w:rsidR="000742A3" w:rsidRPr="00632EEF" w:rsidRDefault="000742A3" w:rsidP="000742A3">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Comercios de barrio y pequeños negocios</w:t>
            </w:r>
          </w:p>
        </w:tc>
        <w:tc>
          <w:tcPr>
            <w:tcW w:w="722" w:type="pct"/>
            <w:tcBorders>
              <w:top w:val="nil"/>
              <w:left w:val="nil"/>
              <w:bottom w:val="nil"/>
              <w:right w:val="nil"/>
            </w:tcBorders>
            <w:noWrap/>
            <w:vAlign w:val="bottom"/>
            <w:hideMark/>
          </w:tcPr>
          <w:p w14:paraId="78F2586A" w14:textId="77777777" w:rsidR="000742A3" w:rsidRPr="00632EEF" w:rsidRDefault="000742A3" w:rsidP="000742A3">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Generalista</w:t>
            </w:r>
          </w:p>
        </w:tc>
        <w:tc>
          <w:tcPr>
            <w:tcW w:w="642" w:type="pct"/>
            <w:tcBorders>
              <w:top w:val="nil"/>
              <w:left w:val="nil"/>
              <w:bottom w:val="nil"/>
              <w:right w:val="nil"/>
            </w:tcBorders>
            <w:noWrap/>
            <w:vAlign w:val="bottom"/>
            <w:hideMark/>
          </w:tcPr>
          <w:p w14:paraId="0436E0A2" w14:textId="77777777" w:rsidR="000742A3" w:rsidRPr="00632EEF" w:rsidRDefault="000742A3" w:rsidP="000742A3">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Banca tradicional</w:t>
            </w:r>
          </w:p>
        </w:tc>
        <w:tc>
          <w:tcPr>
            <w:tcW w:w="677" w:type="pct"/>
            <w:tcBorders>
              <w:top w:val="nil"/>
              <w:left w:val="nil"/>
              <w:bottom w:val="nil"/>
              <w:right w:val="nil"/>
            </w:tcBorders>
            <w:noWrap/>
            <w:vAlign w:val="bottom"/>
            <w:hideMark/>
          </w:tcPr>
          <w:p w14:paraId="48545FB9" w14:textId="77777777" w:rsidR="000742A3" w:rsidRPr="00632EEF" w:rsidRDefault="000742A3" w:rsidP="000742A3">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Pagos de servicios</w:t>
            </w:r>
          </w:p>
        </w:tc>
        <w:tc>
          <w:tcPr>
            <w:tcW w:w="714" w:type="pct"/>
            <w:tcBorders>
              <w:top w:val="nil"/>
              <w:left w:val="nil"/>
              <w:bottom w:val="nil"/>
              <w:right w:val="nil"/>
            </w:tcBorders>
            <w:noWrap/>
            <w:vAlign w:val="bottom"/>
            <w:hideMark/>
          </w:tcPr>
          <w:p w14:paraId="67E910E0" w14:textId="77777777" w:rsidR="000742A3" w:rsidRPr="00632EEF" w:rsidRDefault="000742A3" w:rsidP="000742A3">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E-commerce</w:t>
            </w:r>
          </w:p>
        </w:tc>
      </w:tr>
      <w:tr w:rsidR="000742A3" w:rsidRPr="00632EEF" w14:paraId="05FEA94B" w14:textId="77777777" w:rsidTr="00632EEF">
        <w:trPr>
          <w:trHeight w:val="300"/>
        </w:trPr>
        <w:tc>
          <w:tcPr>
            <w:tcW w:w="690" w:type="pct"/>
            <w:tcBorders>
              <w:top w:val="nil"/>
              <w:left w:val="nil"/>
              <w:right w:val="nil"/>
            </w:tcBorders>
            <w:noWrap/>
            <w:vAlign w:val="bottom"/>
            <w:hideMark/>
          </w:tcPr>
          <w:p w14:paraId="77172DD6" w14:textId="77777777" w:rsidR="000742A3" w:rsidRPr="00632EEF" w:rsidRDefault="000742A3" w:rsidP="000742A3">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Experiencia del cliente</w:t>
            </w:r>
          </w:p>
        </w:tc>
        <w:tc>
          <w:tcPr>
            <w:tcW w:w="1555" w:type="pct"/>
            <w:tcBorders>
              <w:top w:val="nil"/>
              <w:left w:val="nil"/>
              <w:right w:val="nil"/>
            </w:tcBorders>
            <w:noWrap/>
            <w:vAlign w:val="bottom"/>
            <w:hideMark/>
          </w:tcPr>
          <w:p w14:paraId="4F466BD8" w14:textId="77777777" w:rsidR="000742A3" w:rsidRPr="00632EEF" w:rsidRDefault="000742A3" w:rsidP="000742A3">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Muy buena (interfaz sencilla + notificaciones)</w:t>
            </w:r>
          </w:p>
        </w:tc>
        <w:tc>
          <w:tcPr>
            <w:tcW w:w="722" w:type="pct"/>
            <w:tcBorders>
              <w:top w:val="nil"/>
              <w:left w:val="nil"/>
              <w:right w:val="nil"/>
            </w:tcBorders>
            <w:noWrap/>
            <w:vAlign w:val="bottom"/>
            <w:hideMark/>
          </w:tcPr>
          <w:p w14:paraId="5BA4161C" w14:textId="77777777" w:rsidR="000742A3" w:rsidRPr="00632EEF" w:rsidRDefault="000742A3" w:rsidP="000742A3">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Buena</w:t>
            </w:r>
          </w:p>
        </w:tc>
        <w:tc>
          <w:tcPr>
            <w:tcW w:w="642" w:type="pct"/>
            <w:tcBorders>
              <w:top w:val="nil"/>
              <w:left w:val="nil"/>
              <w:right w:val="nil"/>
            </w:tcBorders>
            <w:noWrap/>
            <w:vAlign w:val="bottom"/>
            <w:hideMark/>
          </w:tcPr>
          <w:p w14:paraId="40F10571" w14:textId="77777777" w:rsidR="000742A3" w:rsidRPr="00632EEF" w:rsidRDefault="000742A3" w:rsidP="000742A3">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Regular</w:t>
            </w:r>
          </w:p>
        </w:tc>
        <w:tc>
          <w:tcPr>
            <w:tcW w:w="677" w:type="pct"/>
            <w:tcBorders>
              <w:top w:val="nil"/>
              <w:left w:val="nil"/>
              <w:right w:val="nil"/>
            </w:tcBorders>
            <w:noWrap/>
            <w:vAlign w:val="bottom"/>
            <w:hideMark/>
          </w:tcPr>
          <w:p w14:paraId="796A8EA6" w14:textId="77777777" w:rsidR="000742A3" w:rsidRPr="00632EEF" w:rsidRDefault="000742A3" w:rsidP="000742A3">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Regular</w:t>
            </w:r>
          </w:p>
        </w:tc>
        <w:tc>
          <w:tcPr>
            <w:tcW w:w="714" w:type="pct"/>
            <w:tcBorders>
              <w:top w:val="nil"/>
              <w:left w:val="nil"/>
              <w:right w:val="nil"/>
            </w:tcBorders>
            <w:noWrap/>
            <w:vAlign w:val="bottom"/>
            <w:hideMark/>
          </w:tcPr>
          <w:p w14:paraId="07EF64E7" w14:textId="77777777" w:rsidR="000742A3" w:rsidRPr="00632EEF" w:rsidRDefault="000742A3" w:rsidP="000742A3">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Buena</w:t>
            </w:r>
          </w:p>
        </w:tc>
      </w:tr>
      <w:tr w:rsidR="000742A3" w:rsidRPr="00632EEF" w14:paraId="0B8D09B2" w14:textId="77777777" w:rsidTr="00632EEF">
        <w:trPr>
          <w:trHeight w:val="300"/>
        </w:trPr>
        <w:tc>
          <w:tcPr>
            <w:tcW w:w="690" w:type="pct"/>
            <w:tcBorders>
              <w:top w:val="nil"/>
              <w:left w:val="nil"/>
              <w:bottom w:val="single" w:sz="4" w:space="0" w:color="auto"/>
              <w:right w:val="nil"/>
            </w:tcBorders>
            <w:noWrap/>
            <w:vAlign w:val="bottom"/>
            <w:hideMark/>
          </w:tcPr>
          <w:p w14:paraId="15B15EA4" w14:textId="77777777" w:rsidR="000742A3" w:rsidRPr="00632EEF" w:rsidRDefault="000742A3" w:rsidP="000742A3">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Valor agregado</w:t>
            </w:r>
          </w:p>
        </w:tc>
        <w:tc>
          <w:tcPr>
            <w:tcW w:w="1555" w:type="pct"/>
            <w:tcBorders>
              <w:top w:val="nil"/>
              <w:left w:val="nil"/>
              <w:bottom w:val="single" w:sz="4" w:space="0" w:color="auto"/>
              <w:right w:val="nil"/>
            </w:tcBorders>
            <w:noWrap/>
            <w:vAlign w:val="bottom"/>
            <w:hideMark/>
          </w:tcPr>
          <w:p w14:paraId="50887C7D" w14:textId="77777777" w:rsidR="000742A3" w:rsidRPr="00632EEF" w:rsidRDefault="000742A3" w:rsidP="000742A3">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Reportes de ventas, inventario básico y campañas de fidelización</w:t>
            </w:r>
          </w:p>
        </w:tc>
        <w:tc>
          <w:tcPr>
            <w:tcW w:w="722" w:type="pct"/>
            <w:tcBorders>
              <w:top w:val="nil"/>
              <w:left w:val="nil"/>
              <w:bottom w:val="single" w:sz="4" w:space="0" w:color="auto"/>
              <w:right w:val="nil"/>
            </w:tcBorders>
            <w:noWrap/>
            <w:vAlign w:val="bottom"/>
            <w:hideMark/>
          </w:tcPr>
          <w:p w14:paraId="1F1CA91E" w14:textId="77777777" w:rsidR="000742A3" w:rsidRPr="00632EEF" w:rsidRDefault="000742A3" w:rsidP="000742A3">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Recargas y pagos</w:t>
            </w:r>
          </w:p>
        </w:tc>
        <w:tc>
          <w:tcPr>
            <w:tcW w:w="642" w:type="pct"/>
            <w:tcBorders>
              <w:top w:val="nil"/>
              <w:left w:val="nil"/>
              <w:bottom w:val="single" w:sz="4" w:space="0" w:color="auto"/>
              <w:right w:val="nil"/>
            </w:tcBorders>
            <w:noWrap/>
            <w:vAlign w:val="bottom"/>
            <w:hideMark/>
          </w:tcPr>
          <w:p w14:paraId="2990B858" w14:textId="77777777" w:rsidR="000742A3" w:rsidRPr="00632EEF" w:rsidRDefault="000742A3" w:rsidP="000742A3">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Integración bancaria</w:t>
            </w:r>
          </w:p>
        </w:tc>
        <w:tc>
          <w:tcPr>
            <w:tcW w:w="677" w:type="pct"/>
            <w:tcBorders>
              <w:top w:val="nil"/>
              <w:left w:val="nil"/>
              <w:bottom w:val="single" w:sz="4" w:space="0" w:color="auto"/>
              <w:right w:val="nil"/>
            </w:tcBorders>
            <w:noWrap/>
            <w:vAlign w:val="bottom"/>
            <w:hideMark/>
          </w:tcPr>
          <w:p w14:paraId="2FFCD6A5" w14:textId="77777777" w:rsidR="000742A3" w:rsidRPr="00632EEF" w:rsidRDefault="000742A3" w:rsidP="000742A3">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Pago rápido</w:t>
            </w:r>
          </w:p>
        </w:tc>
        <w:tc>
          <w:tcPr>
            <w:tcW w:w="714" w:type="pct"/>
            <w:tcBorders>
              <w:top w:val="nil"/>
              <w:left w:val="nil"/>
              <w:bottom w:val="single" w:sz="4" w:space="0" w:color="auto"/>
              <w:right w:val="nil"/>
            </w:tcBorders>
            <w:noWrap/>
            <w:vAlign w:val="bottom"/>
            <w:hideMark/>
          </w:tcPr>
          <w:p w14:paraId="11C34725" w14:textId="77777777" w:rsidR="000742A3" w:rsidRPr="00632EEF" w:rsidRDefault="000742A3" w:rsidP="000742A3">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Integración con tiendas</w:t>
            </w:r>
          </w:p>
        </w:tc>
      </w:tr>
    </w:tbl>
    <w:p w14:paraId="12D4F419" w14:textId="77777777" w:rsidR="000742A3" w:rsidRPr="00632EEF" w:rsidRDefault="000742A3">
      <w:pPr>
        <w:rPr>
          <w:rFonts w:ascii="Times New Roman" w:hAnsi="Times New Roman" w:cs="Times New Roman"/>
          <w:sz w:val="24"/>
          <w:szCs w:val="24"/>
        </w:rPr>
      </w:pPr>
    </w:p>
    <w:p w14:paraId="3C5FF907" w14:textId="2009FBB8" w:rsidR="000742A3" w:rsidRPr="00632EEF" w:rsidRDefault="000742A3" w:rsidP="000742A3">
      <w:pPr>
        <w:rPr>
          <w:rFonts w:ascii="Times New Roman" w:hAnsi="Times New Roman" w:cs="Times New Roman"/>
          <w:sz w:val="24"/>
          <w:szCs w:val="24"/>
        </w:rPr>
      </w:pPr>
      <w:r w:rsidRPr="00632EEF">
        <w:rPr>
          <w:rFonts w:ascii="Times New Roman" w:hAnsi="Times New Roman" w:cs="Times New Roman"/>
          <w:b/>
          <w:bCs/>
          <w:sz w:val="24"/>
          <w:szCs w:val="24"/>
        </w:rPr>
        <w:t>Principal ventaja competitiva de mi empresa</w:t>
      </w:r>
    </w:p>
    <w:p w14:paraId="596A82D0" w14:textId="013FA47D" w:rsidR="000742A3" w:rsidRDefault="00632EEF" w:rsidP="00632EEF">
      <w:pPr>
        <w:spacing w:after="0" w:line="360" w:lineRule="auto"/>
        <w:ind w:firstLine="708"/>
        <w:rPr>
          <w:rFonts w:ascii="Times New Roman" w:hAnsi="Times New Roman" w:cs="Times New Roman"/>
          <w:sz w:val="24"/>
          <w:szCs w:val="24"/>
        </w:rPr>
      </w:pPr>
      <w:r>
        <w:rPr>
          <w:rFonts w:ascii="Times New Roman" w:hAnsi="Times New Roman" w:cs="Times New Roman"/>
          <w:sz w:val="24"/>
          <w:szCs w:val="24"/>
        </w:rPr>
        <w:t>Mi</w:t>
      </w:r>
      <w:r w:rsidR="000742A3" w:rsidRPr="00632EEF">
        <w:rPr>
          <w:rFonts w:ascii="Times New Roman" w:hAnsi="Times New Roman" w:cs="Times New Roman"/>
          <w:sz w:val="24"/>
          <w:szCs w:val="24"/>
        </w:rPr>
        <w:t xml:space="preserve"> startup</w:t>
      </w:r>
      <w:r w:rsidR="000742A3" w:rsidRPr="00632EEF">
        <w:rPr>
          <w:rFonts w:ascii="Times New Roman" w:hAnsi="Times New Roman" w:cs="Times New Roman"/>
          <w:sz w:val="24"/>
          <w:szCs w:val="24"/>
        </w:rPr>
        <w:t xml:space="preserve"> ofrece la comisión más baja del mercado (2.5%) combinada con un dashboard gratuito con inteligencia de negocio para que el comerciante pueda entender sus ventas, identificar horarios pico y conocer a sus clientes recurrentes. Esto no lo ofrece ningún competidor directo en Guatemala para el segmento de pequeños comercios, lo que nos permite generar un valor real y medible para nuestros usuarios.</w:t>
      </w:r>
    </w:p>
    <w:p w14:paraId="0E3BFE9D" w14:textId="77777777" w:rsidR="00FC4A3B" w:rsidRDefault="00FC4A3B" w:rsidP="00FC4A3B">
      <w:pPr>
        <w:spacing w:after="0" w:line="360" w:lineRule="auto"/>
        <w:rPr>
          <w:rFonts w:ascii="Times New Roman" w:hAnsi="Times New Roman" w:cs="Times New Roman"/>
          <w:sz w:val="24"/>
          <w:szCs w:val="24"/>
        </w:rPr>
      </w:pPr>
    </w:p>
    <w:p w14:paraId="5071FFAD" w14:textId="77777777" w:rsidR="00FC4A3B" w:rsidRDefault="00FC4A3B" w:rsidP="00FC4A3B">
      <w:pPr>
        <w:spacing w:after="0" w:line="360" w:lineRule="auto"/>
        <w:rPr>
          <w:rFonts w:ascii="Times New Roman" w:hAnsi="Times New Roman" w:cs="Times New Roman"/>
          <w:sz w:val="24"/>
          <w:szCs w:val="24"/>
        </w:rPr>
      </w:pPr>
    </w:p>
    <w:p w14:paraId="4F2002B1" w14:textId="77777777" w:rsidR="00FC4A3B" w:rsidRDefault="00FC4A3B" w:rsidP="00FC4A3B">
      <w:pPr>
        <w:spacing w:after="0" w:line="360" w:lineRule="auto"/>
        <w:rPr>
          <w:rFonts w:ascii="Times New Roman" w:hAnsi="Times New Roman" w:cs="Times New Roman"/>
          <w:sz w:val="24"/>
          <w:szCs w:val="24"/>
        </w:rPr>
      </w:pPr>
    </w:p>
    <w:p w14:paraId="12CB0B44" w14:textId="77777777" w:rsidR="00FC4A3B" w:rsidRDefault="00FC4A3B" w:rsidP="00FC4A3B">
      <w:pPr>
        <w:spacing w:after="0" w:line="360" w:lineRule="auto"/>
        <w:rPr>
          <w:rFonts w:ascii="Times New Roman" w:hAnsi="Times New Roman" w:cs="Times New Roman"/>
          <w:sz w:val="24"/>
          <w:szCs w:val="24"/>
        </w:rPr>
      </w:pPr>
    </w:p>
    <w:p w14:paraId="38A14C89" w14:textId="77777777" w:rsidR="00FC4A3B" w:rsidRDefault="00FC4A3B" w:rsidP="00FC4A3B">
      <w:pPr>
        <w:spacing w:after="0" w:line="360" w:lineRule="auto"/>
        <w:rPr>
          <w:rFonts w:ascii="Times New Roman" w:hAnsi="Times New Roman" w:cs="Times New Roman"/>
          <w:sz w:val="24"/>
          <w:szCs w:val="24"/>
        </w:rPr>
      </w:pPr>
    </w:p>
    <w:p w14:paraId="28B62F01" w14:textId="53937A40" w:rsidR="00FC4A3B" w:rsidRPr="00FC4A3B" w:rsidRDefault="00FC4A3B" w:rsidP="00C30299">
      <w:pPr>
        <w:pStyle w:val="Descripcin"/>
        <w:ind w:firstLine="708"/>
        <w:rPr>
          <w:rFonts w:ascii="Times New Roman" w:hAnsi="Times New Roman" w:cs="Times New Roman"/>
          <w:b/>
          <w:bCs/>
          <w:i w:val="0"/>
          <w:iCs w:val="0"/>
          <w:color w:val="auto"/>
          <w:sz w:val="24"/>
          <w:szCs w:val="24"/>
        </w:rPr>
      </w:pPr>
      <w:bookmarkStart w:id="7" w:name="_Toc238282571"/>
      <w:r w:rsidRPr="00FC4A3B">
        <w:rPr>
          <w:rFonts w:ascii="Times New Roman" w:hAnsi="Times New Roman" w:cs="Times New Roman"/>
          <w:b/>
          <w:bCs/>
          <w:i w:val="0"/>
          <w:iCs w:val="0"/>
          <w:color w:val="auto"/>
          <w:sz w:val="24"/>
          <w:szCs w:val="24"/>
        </w:rPr>
        <w:lastRenderedPageBreak/>
        <w:t xml:space="preserve">Figura </w:t>
      </w:r>
      <w:r w:rsidRPr="00FC4A3B">
        <w:rPr>
          <w:rFonts w:ascii="Times New Roman" w:hAnsi="Times New Roman" w:cs="Times New Roman"/>
          <w:b/>
          <w:bCs/>
          <w:i w:val="0"/>
          <w:iCs w:val="0"/>
          <w:color w:val="auto"/>
          <w:sz w:val="24"/>
          <w:szCs w:val="24"/>
        </w:rPr>
        <w:fldChar w:fldCharType="begin"/>
      </w:r>
      <w:r w:rsidRPr="00FC4A3B">
        <w:rPr>
          <w:rFonts w:ascii="Times New Roman" w:hAnsi="Times New Roman" w:cs="Times New Roman"/>
          <w:b/>
          <w:bCs/>
          <w:i w:val="0"/>
          <w:iCs w:val="0"/>
          <w:color w:val="auto"/>
          <w:sz w:val="24"/>
          <w:szCs w:val="24"/>
        </w:rPr>
        <w:instrText xml:space="preserve"> SEQ Figura \* ARABIC </w:instrText>
      </w:r>
      <w:r w:rsidRPr="00FC4A3B">
        <w:rPr>
          <w:rFonts w:ascii="Times New Roman" w:hAnsi="Times New Roman" w:cs="Times New Roman"/>
          <w:b/>
          <w:bCs/>
          <w:i w:val="0"/>
          <w:iCs w:val="0"/>
          <w:color w:val="auto"/>
          <w:sz w:val="24"/>
          <w:szCs w:val="24"/>
        </w:rPr>
        <w:fldChar w:fldCharType="separate"/>
      </w:r>
      <w:r w:rsidR="00E67C72">
        <w:rPr>
          <w:rFonts w:ascii="Times New Roman" w:hAnsi="Times New Roman" w:cs="Times New Roman"/>
          <w:b/>
          <w:bCs/>
          <w:i w:val="0"/>
          <w:iCs w:val="0"/>
          <w:noProof/>
          <w:color w:val="auto"/>
          <w:sz w:val="24"/>
          <w:szCs w:val="24"/>
        </w:rPr>
        <w:t>1</w:t>
      </w:r>
      <w:r w:rsidRPr="00FC4A3B">
        <w:rPr>
          <w:rFonts w:ascii="Times New Roman" w:hAnsi="Times New Roman" w:cs="Times New Roman"/>
          <w:b/>
          <w:bCs/>
          <w:i w:val="0"/>
          <w:iCs w:val="0"/>
          <w:color w:val="auto"/>
          <w:sz w:val="24"/>
          <w:szCs w:val="24"/>
        </w:rPr>
        <w:fldChar w:fldCharType="end"/>
      </w:r>
      <w:r w:rsidRPr="00FC4A3B">
        <w:rPr>
          <w:rFonts w:ascii="Times New Roman" w:hAnsi="Times New Roman" w:cs="Times New Roman"/>
          <w:b/>
          <w:bCs/>
          <w:i w:val="0"/>
          <w:iCs w:val="0"/>
          <w:color w:val="auto"/>
          <w:sz w:val="24"/>
          <w:szCs w:val="24"/>
        </w:rPr>
        <w:t xml:space="preserve">: </w:t>
      </w:r>
      <w:r w:rsidRPr="00FC4A3B">
        <w:rPr>
          <w:rFonts w:ascii="Times New Roman" w:hAnsi="Times New Roman" w:cs="Times New Roman"/>
          <w:b/>
          <w:bCs/>
          <w:i w:val="0"/>
          <w:iCs w:val="0"/>
          <w:color w:val="auto"/>
          <w:sz w:val="24"/>
          <w:szCs w:val="24"/>
        </w:rPr>
        <w:t>Matriz de diferenciación</w:t>
      </w:r>
      <w:bookmarkEnd w:id="7"/>
    </w:p>
    <w:p w14:paraId="490D81B5" w14:textId="72916EE0" w:rsidR="00632EEF" w:rsidRDefault="00BC7339" w:rsidP="00FC4A3B">
      <w:pPr>
        <w:jc w:val="center"/>
        <w:rPr>
          <w:rFonts w:ascii="Times New Roman" w:hAnsi="Times New Roman" w:cs="Times New Roman"/>
          <w:sz w:val="24"/>
          <w:szCs w:val="24"/>
        </w:rPr>
      </w:pPr>
      <w:r w:rsidRPr="00632EEF">
        <w:rPr>
          <w:rFonts w:ascii="Times New Roman" w:hAnsi="Times New Roman" w:cs="Times New Roman"/>
          <w:sz w:val="24"/>
          <w:szCs w:val="24"/>
        </w:rPr>
        <w:drawing>
          <wp:inline distT="0" distB="0" distL="0" distR="0" wp14:anchorId="77C9E63A" wp14:editId="1DFE8F62">
            <wp:extent cx="3185160" cy="2335712"/>
            <wp:effectExtent l="0" t="0" r="0" b="7620"/>
            <wp:docPr id="48112121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90550" cy="2339664"/>
                    </a:xfrm>
                    <a:prstGeom prst="rect">
                      <a:avLst/>
                    </a:prstGeom>
                    <a:noFill/>
                    <a:ln>
                      <a:noFill/>
                    </a:ln>
                  </pic:spPr>
                </pic:pic>
              </a:graphicData>
            </a:graphic>
          </wp:inline>
        </w:drawing>
      </w:r>
    </w:p>
    <w:p w14:paraId="44F3F8D0" w14:textId="77777777" w:rsidR="00FC4A3B" w:rsidRPr="00632EEF" w:rsidRDefault="00FC4A3B" w:rsidP="00BF35EB">
      <w:pPr>
        <w:pStyle w:val="Ttulo2"/>
      </w:pPr>
    </w:p>
    <w:p w14:paraId="5285A4D0" w14:textId="1C4BC4B6" w:rsidR="000742A3" w:rsidRPr="00FC4A3B" w:rsidRDefault="000742A3" w:rsidP="00BF35EB">
      <w:pPr>
        <w:pStyle w:val="Ttulo2"/>
        <w:rPr>
          <w:bCs/>
        </w:rPr>
      </w:pPr>
      <w:bookmarkStart w:id="8" w:name="_Toc238282799"/>
      <w:r w:rsidRPr="00FC4A3B">
        <w:rPr>
          <w:bCs/>
        </w:rPr>
        <w:t>Propuesta única de valor</w:t>
      </w:r>
      <w:bookmarkEnd w:id="8"/>
    </w:p>
    <w:p w14:paraId="1022A620" w14:textId="5A20AE08" w:rsidR="00FC4A3B" w:rsidRDefault="00FC4A3B" w:rsidP="00BF35EB">
      <w:pPr>
        <w:spacing w:after="0" w:line="360" w:lineRule="auto"/>
        <w:ind w:firstLine="357"/>
        <w:rPr>
          <w:rFonts w:ascii="Times New Roman" w:hAnsi="Times New Roman" w:cs="Times New Roman"/>
          <w:sz w:val="24"/>
          <w:szCs w:val="24"/>
        </w:rPr>
      </w:pPr>
      <w:r w:rsidRPr="00FC4A3B">
        <w:rPr>
          <w:rFonts w:ascii="Times New Roman" w:hAnsi="Times New Roman" w:cs="Times New Roman"/>
          <w:sz w:val="24"/>
          <w:szCs w:val="24"/>
        </w:rPr>
        <w:t>Declaración clara y concisa que explica el problema que resuelve la empresa, su cliente objetivo, su diferenciación y por qué el cliente debería elegirla.</w:t>
      </w:r>
    </w:p>
    <w:p w14:paraId="62B2C6EA" w14:textId="4273DA6B" w:rsidR="00FC4A3B" w:rsidRPr="00FC4A3B" w:rsidRDefault="00FC4A3B" w:rsidP="00C30299">
      <w:pPr>
        <w:ind w:firstLine="360"/>
        <w:rPr>
          <w:rFonts w:ascii="Times New Roman" w:hAnsi="Times New Roman" w:cs="Times New Roman"/>
          <w:b/>
          <w:bCs/>
          <w:sz w:val="24"/>
          <w:szCs w:val="24"/>
        </w:rPr>
      </w:pPr>
      <w:bookmarkStart w:id="9" w:name="_Toc238282518"/>
      <w:r w:rsidRPr="00FC4A3B">
        <w:rPr>
          <w:rFonts w:ascii="Times New Roman" w:hAnsi="Times New Roman" w:cs="Times New Roman"/>
          <w:b/>
          <w:bCs/>
          <w:sz w:val="24"/>
          <w:szCs w:val="24"/>
        </w:rPr>
        <w:t xml:space="preserve">Tabla </w:t>
      </w:r>
      <w:r w:rsidRPr="00FC4A3B">
        <w:rPr>
          <w:rFonts w:ascii="Times New Roman" w:hAnsi="Times New Roman" w:cs="Times New Roman"/>
          <w:b/>
          <w:bCs/>
          <w:sz w:val="24"/>
          <w:szCs w:val="24"/>
        </w:rPr>
        <w:fldChar w:fldCharType="begin"/>
      </w:r>
      <w:r w:rsidRPr="00FC4A3B">
        <w:rPr>
          <w:rFonts w:ascii="Times New Roman" w:hAnsi="Times New Roman" w:cs="Times New Roman"/>
          <w:b/>
          <w:bCs/>
          <w:sz w:val="24"/>
          <w:szCs w:val="24"/>
        </w:rPr>
        <w:instrText xml:space="preserve"> SEQ Tabla \* ARABIC </w:instrText>
      </w:r>
      <w:r w:rsidRPr="00FC4A3B">
        <w:rPr>
          <w:rFonts w:ascii="Times New Roman" w:hAnsi="Times New Roman" w:cs="Times New Roman"/>
          <w:b/>
          <w:bCs/>
          <w:sz w:val="24"/>
          <w:szCs w:val="24"/>
        </w:rPr>
        <w:fldChar w:fldCharType="separate"/>
      </w:r>
      <w:r w:rsidR="00E67C72">
        <w:rPr>
          <w:rFonts w:ascii="Times New Roman" w:hAnsi="Times New Roman" w:cs="Times New Roman"/>
          <w:b/>
          <w:bCs/>
          <w:noProof/>
          <w:sz w:val="24"/>
          <w:szCs w:val="24"/>
        </w:rPr>
        <w:t>3</w:t>
      </w:r>
      <w:r w:rsidRPr="00FC4A3B">
        <w:rPr>
          <w:rFonts w:ascii="Times New Roman" w:hAnsi="Times New Roman" w:cs="Times New Roman"/>
          <w:b/>
          <w:bCs/>
          <w:sz w:val="24"/>
          <w:szCs w:val="24"/>
        </w:rPr>
        <w:fldChar w:fldCharType="end"/>
      </w:r>
      <w:r w:rsidRPr="00FC4A3B">
        <w:rPr>
          <w:rFonts w:ascii="Times New Roman" w:hAnsi="Times New Roman" w:cs="Times New Roman"/>
          <w:b/>
          <w:bCs/>
          <w:sz w:val="24"/>
          <w:szCs w:val="24"/>
        </w:rPr>
        <w:t xml:space="preserve">: </w:t>
      </w:r>
      <w:r w:rsidRPr="00FC4A3B">
        <w:rPr>
          <w:rFonts w:ascii="Times New Roman" w:hAnsi="Times New Roman" w:cs="Times New Roman"/>
          <w:b/>
          <w:bCs/>
          <w:sz w:val="24"/>
          <w:szCs w:val="24"/>
        </w:rPr>
        <w:t>Propuesta única de valor</w:t>
      </w:r>
      <w:bookmarkEnd w:id="9"/>
    </w:p>
    <w:tbl>
      <w:tblPr>
        <w:tblW w:w="5000" w:type="pct"/>
        <w:tblCellMar>
          <w:left w:w="70" w:type="dxa"/>
          <w:right w:w="70" w:type="dxa"/>
        </w:tblCellMar>
        <w:tblLook w:val="04A0" w:firstRow="1" w:lastRow="0" w:firstColumn="1" w:lastColumn="0" w:noHBand="0" w:noVBand="1"/>
      </w:tblPr>
      <w:tblGrid>
        <w:gridCol w:w="4320"/>
        <w:gridCol w:w="4518"/>
      </w:tblGrid>
      <w:tr w:rsidR="000742A3" w:rsidRPr="00632EEF" w14:paraId="3194BEBE" w14:textId="77777777" w:rsidTr="00632EEF">
        <w:trPr>
          <w:trHeight w:val="300"/>
        </w:trPr>
        <w:tc>
          <w:tcPr>
            <w:tcW w:w="2444" w:type="pct"/>
            <w:tcBorders>
              <w:top w:val="single" w:sz="4" w:space="0" w:color="auto"/>
              <w:left w:val="nil"/>
              <w:bottom w:val="single" w:sz="4" w:space="0" w:color="auto"/>
              <w:right w:val="nil"/>
            </w:tcBorders>
            <w:vAlign w:val="bottom"/>
            <w:hideMark/>
          </w:tcPr>
          <w:p w14:paraId="4D23397B" w14:textId="77777777" w:rsidR="000742A3" w:rsidRPr="00632EEF" w:rsidRDefault="000742A3" w:rsidP="000742A3">
            <w:pPr>
              <w:spacing w:after="0" w:line="240" w:lineRule="auto"/>
              <w:rPr>
                <w:rFonts w:ascii="Times New Roman" w:eastAsia="Times New Roman" w:hAnsi="Times New Roman" w:cs="Times New Roman"/>
                <w:b/>
                <w:bCs/>
                <w:color w:val="000000"/>
                <w:kern w:val="0"/>
                <w:sz w:val="24"/>
                <w:szCs w:val="24"/>
                <w:lang w:eastAsia="es-GT"/>
                <w14:ligatures w14:val="none"/>
              </w:rPr>
            </w:pPr>
            <w:r w:rsidRPr="00632EEF">
              <w:rPr>
                <w:rFonts w:ascii="Times New Roman" w:eastAsia="Times New Roman" w:hAnsi="Times New Roman" w:cs="Times New Roman"/>
                <w:b/>
                <w:bCs/>
                <w:color w:val="000000"/>
                <w:kern w:val="0"/>
                <w:sz w:val="24"/>
                <w:szCs w:val="24"/>
                <w:lang w:eastAsia="es-GT"/>
                <w14:ligatures w14:val="none"/>
              </w:rPr>
              <w:t>Elemento</w:t>
            </w:r>
          </w:p>
        </w:tc>
        <w:tc>
          <w:tcPr>
            <w:tcW w:w="2556" w:type="pct"/>
            <w:tcBorders>
              <w:top w:val="single" w:sz="4" w:space="0" w:color="auto"/>
              <w:left w:val="nil"/>
              <w:bottom w:val="single" w:sz="4" w:space="0" w:color="auto"/>
              <w:right w:val="nil"/>
            </w:tcBorders>
            <w:vAlign w:val="bottom"/>
            <w:hideMark/>
          </w:tcPr>
          <w:p w14:paraId="5B60F49B" w14:textId="77777777" w:rsidR="000742A3" w:rsidRPr="00632EEF" w:rsidRDefault="000742A3" w:rsidP="000742A3">
            <w:pPr>
              <w:spacing w:after="0" w:line="240" w:lineRule="auto"/>
              <w:rPr>
                <w:rFonts w:ascii="Times New Roman" w:eastAsia="Times New Roman" w:hAnsi="Times New Roman" w:cs="Times New Roman"/>
                <w:b/>
                <w:bCs/>
                <w:color w:val="000000"/>
                <w:kern w:val="0"/>
                <w:sz w:val="24"/>
                <w:szCs w:val="24"/>
                <w:lang w:eastAsia="es-GT"/>
                <w14:ligatures w14:val="none"/>
              </w:rPr>
            </w:pPr>
            <w:r w:rsidRPr="00632EEF">
              <w:rPr>
                <w:rFonts w:ascii="Times New Roman" w:eastAsia="Times New Roman" w:hAnsi="Times New Roman" w:cs="Times New Roman"/>
                <w:b/>
                <w:bCs/>
                <w:color w:val="000000"/>
                <w:kern w:val="0"/>
                <w:sz w:val="24"/>
                <w:szCs w:val="24"/>
                <w:lang w:eastAsia="es-GT"/>
                <w14:ligatures w14:val="none"/>
              </w:rPr>
              <w:t>Descripción</w:t>
            </w:r>
          </w:p>
        </w:tc>
      </w:tr>
      <w:tr w:rsidR="000742A3" w:rsidRPr="00632EEF" w14:paraId="2F801630" w14:textId="77777777" w:rsidTr="00632EEF">
        <w:trPr>
          <w:trHeight w:val="1500"/>
        </w:trPr>
        <w:tc>
          <w:tcPr>
            <w:tcW w:w="2444" w:type="pct"/>
            <w:tcBorders>
              <w:top w:val="single" w:sz="4" w:space="0" w:color="auto"/>
              <w:left w:val="nil"/>
              <w:bottom w:val="nil"/>
              <w:right w:val="nil"/>
            </w:tcBorders>
            <w:vAlign w:val="bottom"/>
            <w:hideMark/>
          </w:tcPr>
          <w:p w14:paraId="32665019" w14:textId="77777777" w:rsidR="000742A3" w:rsidRPr="00632EEF" w:rsidRDefault="000742A3" w:rsidP="000742A3">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El problema que resolverá</w:t>
            </w:r>
          </w:p>
        </w:tc>
        <w:tc>
          <w:tcPr>
            <w:tcW w:w="2556" w:type="pct"/>
            <w:tcBorders>
              <w:top w:val="single" w:sz="4" w:space="0" w:color="auto"/>
              <w:left w:val="nil"/>
              <w:bottom w:val="nil"/>
              <w:right w:val="nil"/>
            </w:tcBorders>
            <w:vAlign w:val="bottom"/>
            <w:hideMark/>
          </w:tcPr>
          <w:p w14:paraId="1A1B9717" w14:textId="77777777" w:rsidR="000742A3" w:rsidRPr="00632EEF" w:rsidRDefault="000742A3" w:rsidP="000742A3">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Los pequeños comercios en Guatemala pierden ventas porque no aceptan tarjeta o transferencias, y las soluciones existentes son caras, lentas o complejas de implementar.</w:t>
            </w:r>
          </w:p>
        </w:tc>
      </w:tr>
      <w:tr w:rsidR="000742A3" w:rsidRPr="00632EEF" w14:paraId="1BD7F18D" w14:textId="77777777" w:rsidTr="000742A3">
        <w:trPr>
          <w:trHeight w:val="1500"/>
        </w:trPr>
        <w:tc>
          <w:tcPr>
            <w:tcW w:w="2444" w:type="pct"/>
            <w:tcBorders>
              <w:top w:val="nil"/>
              <w:left w:val="nil"/>
              <w:bottom w:val="nil"/>
              <w:right w:val="nil"/>
            </w:tcBorders>
            <w:vAlign w:val="bottom"/>
            <w:hideMark/>
          </w:tcPr>
          <w:p w14:paraId="5FDFF831" w14:textId="77777777" w:rsidR="000742A3" w:rsidRPr="00632EEF" w:rsidRDefault="000742A3" w:rsidP="000742A3">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El cliente objetivo</w:t>
            </w:r>
          </w:p>
        </w:tc>
        <w:tc>
          <w:tcPr>
            <w:tcW w:w="2556" w:type="pct"/>
            <w:tcBorders>
              <w:top w:val="nil"/>
              <w:left w:val="nil"/>
              <w:bottom w:val="nil"/>
              <w:right w:val="nil"/>
            </w:tcBorders>
            <w:vAlign w:val="bottom"/>
            <w:hideMark/>
          </w:tcPr>
          <w:p w14:paraId="2E4157F4" w14:textId="77777777" w:rsidR="000742A3" w:rsidRPr="00632EEF" w:rsidRDefault="000742A3" w:rsidP="000742A3">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Dueños de tiendas de barrio, ferreterías, farmacias, comedores y pequeños distribuidores en zonas urbanas y periurbanas de Guatemala.</w:t>
            </w:r>
          </w:p>
        </w:tc>
      </w:tr>
      <w:tr w:rsidR="000742A3" w:rsidRPr="00632EEF" w14:paraId="00C31912" w14:textId="77777777" w:rsidTr="00632EEF">
        <w:trPr>
          <w:trHeight w:val="1500"/>
        </w:trPr>
        <w:tc>
          <w:tcPr>
            <w:tcW w:w="2444" w:type="pct"/>
            <w:tcBorders>
              <w:top w:val="nil"/>
              <w:left w:val="nil"/>
              <w:right w:val="nil"/>
            </w:tcBorders>
            <w:vAlign w:val="bottom"/>
            <w:hideMark/>
          </w:tcPr>
          <w:p w14:paraId="465A73C2" w14:textId="77777777" w:rsidR="000742A3" w:rsidRPr="00632EEF" w:rsidRDefault="000742A3" w:rsidP="000742A3">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Qué hace diferente a su empresa</w:t>
            </w:r>
          </w:p>
        </w:tc>
        <w:tc>
          <w:tcPr>
            <w:tcW w:w="2556" w:type="pct"/>
            <w:tcBorders>
              <w:top w:val="nil"/>
              <w:left w:val="nil"/>
              <w:right w:val="nil"/>
            </w:tcBorders>
            <w:vAlign w:val="bottom"/>
            <w:hideMark/>
          </w:tcPr>
          <w:p w14:paraId="1717A289" w14:textId="77777777" w:rsidR="000742A3" w:rsidRPr="00632EEF" w:rsidRDefault="000742A3" w:rsidP="000742A3">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Cobro con código QR dinámico, comisión del 2.5% (la más baja del mercado), dashboard con analytics en tiempo real y cero necesidad de datáfono.</w:t>
            </w:r>
          </w:p>
        </w:tc>
      </w:tr>
      <w:tr w:rsidR="000742A3" w:rsidRPr="00632EEF" w14:paraId="61B6E3A2" w14:textId="77777777" w:rsidTr="00632EEF">
        <w:trPr>
          <w:trHeight w:val="1800"/>
        </w:trPr>
        <w:tc>
          <w:tcPr>
            <w:tcW w:w="2444" w:type="pct"/>
            <w:tcBorders>
              <w:top w:val="nil"/>
              <w:left w:val="nil"/>
              <w:bottom w:val="single" w:sz="4" w:space="0" w:color="auto"/>
              <w:right w:val="nil"/>
            </w:tcBorders>
            <w:vAlign w:val="bottom"/>
            <w:hideMark/>
          </w:tcPr>
          <w:p w14:paraId="57A57CF6" w14:textId="77777777" w:rsidR="000742A3" w:rsidRPr="00632EEF" w:rsidRDefault="000742A3" w:rsidP="000742A3">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lastRenderedPageBreak/>
              <w:t>Por qué un cliente debería elegir su solución</w:t>
            </w:r>
          </w:p>
        </w:tc>
        <w:tc>
          <w:tcPr>
            <w:tcW w:w="2556" w:type="pct"/>
            <w:tcBorders>
              <w:top w:val="nil"/>
              <w:left w:val="nil"/>
              <w:bottom w:val="single" w:sz="4" w:space="0" w:color="auto"/>
              <w:right w:val="nil"/>
            </w:tcBorders>
            <w:vAlign w:val="bottom"/>
            <w:hideMark/>
          </w:tcPr>
          <w:p w14:paraId="02B7D6C5" w14:textId="77777777" w:rsidR="000742A3" w:rsidRPr="00632EEF" w:rsidRDefault="000742A3" w:rsidP="000742A3">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Porque aumenta sus ventas al aceptar pagos sin efectivo, ahorra en comisiones, conoce mejor su negocio con reportes automáticos, y recibe soporte en español las 24 horas del día.</w:t>
            </w:r>
          </w:p>
        </w:tc>
      </w:tr>
    </w:tbl>
    <w:p w14:paraId="634A95FC" w14:textId="77777777" w:rsidR="000742A3" w:rsidRDefault="000742A3">
      <w:pPr>
        <w:rPr>
          <w:rFonts w:ascii="Times New Roman" w:hAnsi="Times New Roman" w:cs="Times New Roman"/>
          <w:sz w:val="24"/>
          <w:szCs w:val="24"/>
        </w:rPr>
      </w:pPr>
    </w:p>
    <w:p w14:paraId="273767C8" w14:textId="16758972" w:rsidR="00FC4A3B" w:rsidRPr="00FC4A3B" w:rsidRDefault="00FC4A3B" w:rsidP="007F0792">
      <w:pPr>
        <w:ind w:firstLine="708"/>
        <w:rPr>
          <w:rFonts w:ascii="Times New Roman" w:hAnsi="Times New Roman" w:cs="Times New Roman"/>
          <w:b/>
          <w:bCs/>
          <w:sz w:val="24"/>
          <w:szCs w:val="24"/>
        </w:rPr>
      </w:pPr>
      <w:bookmarkStart w:id="10" w:name="_Toc238282572"/>
      <w:r w:rsidRPr="00FC4A3B">
        <w:rPr>
          <w:rFonts w:ascii="Times New Roman" w:hAnsi="Times New Roman" w:cs="Times New Roman"/>
          <w:b/>
          <w:bCs/>
          <w:sz w:val="24"/>
          <w:szCs w:val="24"/>
        </w:rPr>
        <w:t xml:space="preserve">Figura </w:t>
      </w:r>
      <w:r w:rsidRPr="00FC4A3B">
        <w:rPr>
          <w:rFonts w:ascii="Times New Roman" w:hAnsi="Times New Roman" w:cs="Times New Roman"/>
          <w:b/>
          <w:bCs/>
          <w:sz w:val="24"/>
          <w:szCs w:val="24"/>
        </w:rPr>
        <w:fldChar w:fldCharType="begin"/>
      </w:r>
      <w:r w:rsidRPr="00FC4A3B">
        <w:rPr>
          <w:rFonts w:ascii="Times New Roman" w:hAnsi="Times New Roman" w:cs="Times New Roman"/>
          <w:b/>
          <w:bCs/>
          <w:sz w:val="24"/>
          <w:szCs w:val="24"/>
        </w:rPr>
        <w:instrText xml:space="preserve"> SEQ Figura \* ARABIC </w:instrText>
      </w:r>
      <w:r w:rsidRPr="00FC4A3B">
        <w:rPr>
          <w:rFonts w:ascii="Times New Roman" w:hAnsi="Times New Roman" w:cs="Times New Roman"/>
          <w:b/>
          <w:bCs/>
          <w:sz w:val="24"/>
          <w:szCs w:val="24"/>
        </w:rPr>
        <w:fldChar w:fldCharType="separate"/>
      </w:r>
      <w:r w:rsidR="00E67C72">
        <w:rPr>
          <w:rFonts w:ascii="Times New Roman" w:hAnsi="Times New Roman" w:cs="Times New Roman"/>
          <w:b/>
          <w:bCs/>
          <w:noProof/>
          <w:sz w:val="24"/>
          <w:szCs w:val="24"/>
        </w:rPr>
        <w:t>2</w:t>
      </w:r>
      <w:r w:rsidRPr="00FC4A3B">
        <w:rPr>
          <w:rFonts w:ascii="Times New Roman" w:hAnsi="Times New Roman" w:cs="Times New Roman"/>
          <w:b/>
          <w:bCs/>
          <w:sz w:val="24"/>
          <w:szCs w:val="24"/>
        </w:rPr>
        <w:fldChar w:fldCharType="end"/>
      </w:r>
      <w:r w:rsidRPr="00FC4A3B">
        <w:rPr>
          <w:rFonts w:ascii="Times New Roman" w:hAnsi="Times New Roman" w:cs="Times New Roman"/>
          <w:b/>
          <w:bCs/>
          <w:sz w:val="24"/>
          <w:szCs w:val="24"/>
        </w:rPr>
        <w:t xml:space="preserve">: </w:t>
      </w:r>
      <w:r w:rsidRPr="00FC4A3B">
        <w:rPr>
          <w:rFonts w:ascii="Times New Roman" w:hAnsi="Times New Roman" w:cs="Times New Roman"/>
          <w:b/>
          <w:bCs/>
          <w:sz w:val="24"/>
          <w:szCs w:val="24"/>
        </w:rPr>
        <w:t>Propuesta única de valor</w:t>
      </w:r>
      <w:bookmarkEnd w:id="10"/>
    </w:p>
    <w:p w14:paraId="0C026260" w14:textId="2635E967" w:rsidR="00632EEF" w:rsidRDefault="00632EEF">
      <w:pPr>
        <w:rPr>
          <w:rFonts w:ascii="Times New Roman" w:hAnsi="Times New Roman" w:cs="Times New Roman"/>
          <w:sz w:val="24"/>
          <w:szCs w:val="24"/>
        </w:rPr>
      </w:pPr>
      <w:r w:rsidRPr="00632EEF">
        <w:rPr>
          <w:rFonts w:ascii="Times New Roman" w:hAnsi="Times New Roman" w:cs="Times New Roman"/>
          <w:sz w:val="24"/>
          <w:szCs w:val="24"/>
        </w:rPr>
        <w:drawing>
          <wp:inline distT="0" distB="0" distL="0" distR="0" wp14:anchorId="0A16A446" wp14:editId="2ADA9122">
            <wp:extent cx="5612130" cy="2286635"/>
            <wp:effectExtent l="0" t="0" r="7620" b="0"/>
            <wp:docPr id="192594183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12130" cy="2286635"/>
                    </a:xfrm>
                    <a:prstGeom prst="rect">
                      <a:avLst/>
                    </a:prstGeom>
                    <a:noFill/>
                    <a:ln>
                      <a:noFill/>
                    </a:ln>
                  </pic:spPr>
                </pic:pic>
              </a:graphicData>
            </a:graphic>
          </wp:inline>
        </w:drawing>
      </w:r>
    </w:p>
    <w:p w14:paraId="47FA14C6" w14:textId="77777777" w:rsidR="00632EEF" w:rsidRPr="00632EEF" w:rsidRDefault="00632EEF">
      <w:pPr>
        <w:rPr>
          <w:rFonts w:ascii="Times New Roman" w:hAnsi="Times New Roman" w:cs="Times New Roman"/>
          <w:sz w:val="24"/>
          <w:szCs w:val="24"/>
        </w:rPr>
      </w:pPr>
    </w:p>
    <w:p w14:paraId="54699366" w14:textId="4F4C3CE8" w:rsidR="001C7587" w:rsidRDefault="001C7587" w:rsidP="00BF35EB">
      <w:pPr>
        <w:pStyle w:val="Ttulo2"/>
      </w:pPr>
      <w:bookmarkStart w:id="11" w:name="_Toc238282800"/>
      <w:r w:rsidRPr="00FC4A3B">
        <w:t>Estrategia Go-to-Market (12 meses)</w:t>
      </w:r>
      <w:bookmarkEnd w:id="11"/>
    </w:p>
    <w:p w14:paraId="2283A0AE" w14:textId="039A127E" w:rsidR="00FC4A3B" w:rsidRPr="00FC4A3B" w:rsidRDefault="00FC4A3B" w:rsidP="00BF35EB">
      <w:pPr>
        <w:spacing w:after="0" w:line="360" w:lineRule="auto"/>
        <w:ind w:firstLine="357"/>
        <w:rPr>
          <w:rFonts w:ascii="Times New Roman" w:hAnsi="Times New Roman" w:cs="Times New Roman"/>
          <w:sz w:val="24"/>
          <w:szCs w:val="24"/>
        </w:rPr>
      </w:pPr>
      <w:r w:rsidRPr="00FC4A3B">
        <w:rPr>
          <w:rFonts w:ascii="Times New Roman" w:hAnsi="Times New Roman" w:cs="Times New Roman"/>
          <w:sz w:val="24"/>
          <w:szCs w:val="24"/>
        </w:rPr>
        <w:t>Plan detallado para lanzar un producto al mercado, que abarca mercado objetivo, canales, actividades y recursos necesarios en un período determinado.</w:t>
      </w:r>
    </w:p>
    <w:p w14:paraId="68B05225" w14:textId="36115F10" w:rsidR="00FC4A3B" w:rsidRPr="00FC4A3B" w:rsidRDefault="00FC4A3B" w:rsidP="007F0792">
      <w:pPr>
        <w:pStyle w:val="Descripcin"/>
        <w:ind w:firstLine="360"/>
        <w:rPr>
          <w:rFonts w:ascii="Times New Roman" w:hAnsi="Times New Roman" w:cs="Times New Roman"/>
          <w:b/>
          <w:bCs/>
          <w:i w:val="0"/>
          <w:iCs w:val="0"/>
          <w:color w:val="auto"/>
          <w:sz w:val="24"/>
          <w:szCs w:val="24"/>
        </w:rPr>
      </w:pPr>
      <w:bookmarkStart w:id="12" w:name="_Toc238282519"/>
      <w:r w:rsidRPr="00FC4A3B">
        <w:rPr>
          <w:rFonts w:ascii="Times New Roman" w:hAnsi="Times New Roman" w:cs="Times New Roman"/>
          <w:b/>
          <w:bCs/>
          <w:i w:val="0"/>
          <w:iCs w:val="0"/>
          <w:color w:val="auto"/>
          <w:sz w:val="24"/>
          <w:szCs w:val="24"/>
        </w:rPr>
        <w:t xml:space="preserve">Tabla </w:t>
      </w:r>
      <w:r w:rsidRPr="00FC4A3B">
        <w:rPr>
          <w:rFonts w:ascii="Times New Roman" w:hAnsi="Times New Roman" w:cs="Times New Roman"/>
          <w:b/>
          <w:bCs/>
          <w:i w:val="0"/>
          <w:iCs w:val="0"/>
          <w:color w:val="auto"/>
          <w:sz w:val="24"/>
          <w:szCs w:val="24"/>
        </w:rPr>
        <w:fldChar w:fldCharType="begin"/>
      </w:r>
      <w:r w:rsidRPr="00FC4A3B">
        <w:rPr>
          <w:rFonts w:ascii="Times New Roman" w:hAnsi="Times New Roman" w:cs="Times New Roman"/>
          <w:b/>
          <w:bCs/>
          <w:i w:val="0"/>
          <w:iCs w:val="0"/>
          <w:color w:val="auto"/>
          <w:sz w:val="24"/>
          <w:szCs w:val="24"/>
        </w:rPr>
        <w:instrText xml:space="preserve"> SEQ Tabla \* ARABIC </w:instrText>
      </w:r>
      <w:r w:rsidRPr="00FC4A3B">
        <w:rPr>
          <w:rFonts w:ascii="Times New Roman" w:hAnsi="Times New Roman" w:cs="Times New Roman"/>
          <w:b/>
          <w:bCs/>
          <w:i w:val="0"/>
          <w:iCs w:val="0"/>
          <w:color w:val="auto"/>
          <w:sz w:val="24"/>
          <w:szCs w:val="24"/>
        </w:rPr>
        <w:fldChar w:fldCharType="separate"/>
      </w:r>
      <w:r w:rsidR="00E67C72">
        <w:rPr>
          <w:rFonts w:ascii="Times New Roman" w:hAnsi="Times New Roman" w:cs="Times New Roman"/>
          <w:b/>
          <w:bCs/>
          <w:i w:val="0"/>
          <w:iCs w:val="0"/>
          <w:noProof/>
          <w:color w:val="auto"/>
          <w:sz w:val="24"/>
          <w:szCs w:val="24"/>
        </w:rPr>
        <w:t>4</w:t>
      </w:r>
      <w:r w:rsidRPr="00FC4A3B">
        <w:rPr>
          <w:rFonts w:ascii="Times New Roman" w:hAnsi="Times New Roman" w:cs="Times New Roman"/>
          <w:b/>
          <w:bCs/>
          <w:i w:val="0"/>
          <w:iCs w:val="0"/>
          <w:color w:val="auto"/>
          <w:sz w:val="24"/>
          <w:szCs w:val="24"/>
        </w:rPr>
        <w:fldChar w:fldCharType="end"/>
      </w:r>
      <w:r w:rsidRPr="00FC4A3B">
        <w:rPr>
          <w:rFonts w:ascii="Times New Roman" w:hAnsi="Times New Roman" w:cs="Times New Roman"/>
          <w:b/>
          <w:bCs/>
          <w:i w:val="0"/>
          <w:iCs w:val="0"/>
          <w:color w:val="auto"/>
          <w:sz w:val="24"/>
          <w:szCs w:val="24"/>
        </w:rPr>
        <w:t xml:space="preserve">: </w:t>
      </w:r>
      <w:r w:rsidRPr="00FC4A3B">
        <w:rPr>
          <w:rFonts w:ascii="Times New Roman" w:hAnsi="Times New Roman" w:cs="Times New Roman"/>
          <w:b/>
          <w:bCs/>
          <w:i w:val="0"/>
          <w:iCs w:val="0"/>
          <w:color w:val="auto"/>
          <w:sz w:val="24"/>
          <w:szCs w:val="24"/>
        </w:rPr>
        <w:t>Estrategia Go-to-Market</w:t>
      </w:r>
      <w:bookmarkEnd w:id="12"/>
    </w:p>
    <w:tbl>
      <w:tblPr>
        <w:tblW w:w="5000" w:type="pct"/>
        <w:tblCellMar>
          <w:left w:w="70" w:type="dxa"/>
          <w:right w:w="70" w:type="dxa"/>
        </w:tblCellMar>
        <w:tblLook w:val="04A0" w:firstRow="1" w:lastRow="0" w:firstColumn="1" w:lastColumn="0" w:noHBand="0" w:noVBand="1"/>
      </w:tblPr>
      <w:tblGrid>
        <w:gridCol w:w="3070"/>
        <w:gridCol w:w="3210"/>
        <w:gridCol w:w="2558"/>
      </w:tblGrid>
      <w:tr w:rsidR="001C7587" w:rsidRPr="00632EEF" w14:paraId="6B74EA20" w14:textId="77777777" w:rsidTr="00632EEF">
        <w:trPr>
          <w:trHeight w:val="300"/>
        </w:trPr>
        <w:tc>
          <w:tcPr>
            <w:tcW w:w="1737" w:type="pct"/>
            <w:tcBorders>
              <w:top w:val="single" w:sz="4" w:space="0" w:color="auto"/>
              <w:left w:val="nil"/>
              <w:bottom w:val="single" w:sz="4" w:space="0" w:color="auto"/>
              <w:right w:val="nil"/>
            </w:tcBorders>
            <w:vAlign w:val="bottom"/>
            <w:hideMark/>
          </w:tcPr>
          <w:p w14:paraId="39BEE2AC" w14:textId="77777777" w:rsidR="001C7587" w:rsidRPr="00632EEF" w:rsidRDefault="001C7587" w:rsidP="001C7587">
            <w:pPr>
              <w:spacing w:after="0" w:line="240" w:lineRule="auto"/>
              <w:rPr>
                <w:rFonts w:ascii="Times New Roman" w:eastAsia="Times New Roman" w:hAnsi="Times New Roman" w:cs="Times New Roman"/>
                <w:b/>
                <w:bCs/>
                <w:color w:val="000000"/>
                <w:kern w:val="0"/>
                <w:sz w:val="24"/>
                <w:szCs w:val="24"/>
                <w:lang w:eastAsia="es-GT"/>
                <w14:ligatures w14:val="none"/>
              </w:rPr>
            </w:pPr>
            <w:r w:rsidRPr="00632EEF">
              <w:rPr>
                <w:rFonts w:ascii="Times New Roman" w:eastAsia="Times New Roman" w:hAnsi="Times New Roman" w:cs="Times New Roman"/>
                <w:b/>
                <w:bCs/>
                <w:color w:val="000000"/>
                <w:kern w:val="0"/>
                <w:sz w:val="24"/>
                <w:szCs w:val="24"/>
                <w:lang w:eastAsia="es-GT"/>
                <w14:ligatures w14:val="none"/>
              </w:rPr>
              <w:t>Componente</w:t>
            </w:r>
          </w:p>
        </w:tc>
        <w:tc>
          <w:tcPr>
            <w:tcW w:w="1816" w:type="pct"/>
            <w:tcBorders>
              <w:top w:val="single" w:sz="4" w:space="0" w:color="auto"/>
              <w:left w:val="nil"/>
              <w:bottom w:val="single" w:sz="4" w:space="0" w:color="auto"/>
              <w:right w:val="nil"/>
            </w:tcBorders>
            <w:vAlign w:val="bottom"/>
            <w:hideMark/>
          </w:tcPr>
          <w:p w14:paraId="6B0AB467" w14:textId="77777777" w:rsidR="001C7587" w:rsidRPr="00632EEF" w:rsidRDefault="001C7587" w:rsidP="001C7587">
            <w:pPr>
              <w:spacing w:after="0" w:line="240" w:lineRule="auto"/>
              <w:rPr>
                <w:rFonts w:ascii="Times New Roman" w:eastAsia="Times New Roman" w:hAnsi="Times New Roman" w:cs="Times New Roman"/>
                <w:b/>
                <w:bCs/>
                <w:color w:val="000000"/>
                <w:kern w:val="0"/>
                <w:sz w:val="24"/>
                <w:szCs w:val="24"/>
                <w:lang w:eastAsia="es-GT"/>
                <w14:ligatures w14:val="none"/>
              </w:rPr>
            </w:pPr>
            <w:r w:rsidRPr="00632EEF">
              <w:rPr>
                <w:rFonts w:ascii="Times New Roman" w:eastAsia="Times New Roman" w:hAnsi="Times New Roman" w:cs="Times New Roman"/>
                <w:b/>
                <w:bCs/>
                <w:color w:val="000000"/>
                <w:kern w:val="0"/>
                <w:sz w:val="24"/>
                <w:szCs w:val="24"/>
                <w:lang w:eastAsia="es-GT"/>
                <w14:ligatures w14:val="none"/>
              </w:rPr>
              <w:t>Descripción</w:t>
            </w:r>
          </w:p>
        </w:tc>
        <w:tc>
          <w:tcPr>
            <w:tcW w:w="1447" w:type="pct"/>
            <w:tcBorders>
              <w:top w:val="single" w:sz="4" w:space="0" w:color="auto"/>
              <w:left w:val="nil"/>
              <w:bottom w:val="single" w:sz="4" w:space="0" w:color="auto"/>
              <w:right w:val="nil"/>
            </w:tcBorders>
            <w:vAlign w:val="bottom"/>
            <w:hideMark/>
          </w:tcPr>
          <w:p w14:paraId="14B7D50C" w14:textId="77777777" w:rsidR="001C7587" w:rsidRPr="00632EEF" w:rsidRDefault="001C7587" w:rsidP="001C7587">
            <w:pPr>
              <w:spacing w:after="0" w:line="240" w:lineRule="auto"/>
              <w:rPr>
                <w:rFonts w:ascii="Times New Roman" w:eastAsia="Times New Roman" w:hAnsi="Times New Roman" w:cs="Times New Roman"/>
                <w:b/>
                <w:bCs/>
                <w:color w:val="000000"/>
                <w:kern w:val="0"/>
                <w:sz w:val="24"/>
                <w:szCs w:val="24"/>
                <w:lang w:eastAsia="es-GT"/>
                <w14:ligatures w14:val="none"/>
              </w:rPr>
            </w:pPr>
            <w:r w:rsidRPr="00632EEF">
              <w:rPr>
                <w:rFonts w:ascii="Times New Roman" w:eastAsia="Times New Roman" w:hAnsi="Times New Roman" w:cs="Times New Roman"/>
                <w:b/>
                <w:bCs/>
                <w:color w:val="000000"/>
                <w:kern w:val="0"/>
                <w:sz w:val="24"/>
                <w:szCs w:val="24"/>
                <w:lang w:eastAsia="es-GT"/>
                <w14:ligatures w14:val="none"/>
              </w:rPr>
              <w:t>Justificación</w:t>
            </w:r>
          </w:p>
        </w:tc>
      </w:tr>
      <w:tr w:rsidR="001C7587" w:rsidRPr="00632EEF" w14:paraId="096DFCD2" w14:textId="77777777" w:rsidTr="00632EEF">
        <w:trPr>
          <w:trHeight w:val="1200"/>
        </w:trPr>
        <w:tc>
          <w:tcPr>
            <w:tcW w:w="1737" w:type="pct"/>
            <w:tcBorders>
              <w:top w:val="single" w:sz="4" w:space="0" w:color="auto"/>
              <w:left w:val="nil"/>
              <w:bottom w:val="nil"/>
              <w:right w:val="nil"/>
            </w:tcBorders>
            <w:vAlign w:val="bottom"/>
            <w:hideMark/>
          </w:tcPr>
          <w:p w14:paraId="7F46B360" w14:textId="77777777" w:rsidR="001C7587" w:rsidRPr="00632EEF" w:rsidRDefault="001C7587" w:rsidP="001C7587">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Mercado objetivo</w:t>
            </w:r>
          </w:p>
        </w:tc>
        <w:tc>
          <w:tcPr>
            <w:tcW w:w="1816" w:type="pct"/>
            <w:tcBorders>
              <w:top w:val="single" w:sz="4" w:space="0" w:color="auto"/>
              <w:left w:val="nil"/>
              <w:bottom w:val="nil"/>
              <w:right w:val="nil"/>
            </w:tcBorders>
            <w:vAlign w:val="bottom"/>
            <w:hideMark/>
          </w:tcPr>
          <w:p w14:paraId="565C5D7D" w14:textId="77777777" w:rsidR="001C7587" w:rsidRPr="00632EEF" w:rsidRDefault="001C7587" w:rsidP="001C7587">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Comercios formales e informales con ventas diarias de Q500 a Q5,000 en la Ciudad de Guatemala, Mixco, Villa Nueva y zonas aledañas.</w:t>
            </w:r>
          </w:p>
        </w:tc>
        <w:tc>
          <w:tcPr>
            <w:tcW w:w="1447" w:type="pct"/>
            <w:tcBorders>
              <w:top w:val="single" w:sz="4" w:space="0" w:color="auto"/>
              <w:left w:val="nil"/>
              <w:bottom w:val="nil"/>
              <w:right w:val="nil"/>
            </w:tcBorders>
            <w:vAlign w:val="bottom"/>
            <w:hideMark/>
          </w:tcPr>
          <w:p w14:paraId="307B68BE" w14:textId="77777777" w:rsidR="001C7587" w:rsidRPr="00632EEF" w:rsidRDefault="001C7587" w:rsidP="001C7587">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Concentración de población y actividad comercial, facilidad logística para visitas presenciales.</w:t>
            </w:r>
          </w:p>
        </w:tc>
      </w:tr>
      <w:tr w:rsidR="001C7587" w:rsidRPr="00632EEF" w14:paraId="4035CD28" w14:textId="77777777" w:rsidTr="001C7587">
        <w:trPr>
          <w:trHeight w:val="1800"/>
        </w:trPr>
        <w:tc>
          <w:tcPr>
            <w:tcW w:w="1737" w:type="pct"/>
            <w:tcBorders>
              <w:top w:val="nil"/>
              <w:left w:val="nil"/>
              <w:bottom w:val="nil"/>
              <w:right w:val="nil"/>
            </w:tcBorders>
            <w:vAlign w:val="bottom"/>
            <w:hideMark/>
          </w:tcPr>
          <w:p w14:paraId="5B88B5D1" w14:textId="77777777" w:rsidR="001C7587" w:rsidRPr="00632EEF" w:rsidRDefault="001C7587" w:rsidP="001C7587">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Canales de comercialización</w:t>
            </w:r>
          </w:p>
        </w:tc>
        <w:tc>
          <w:tcPr>
            <w:tcW w:w="1816" w:type="pct"/>
            <w:tcBorders>
              <w:top w:val="nil"/>
              <w:left w:val="nil"/>
              <w:bottom w:val="nil"/>
              <w:right w:val="nil"/>
            </w:tcBorders>
            <w:vAlign w:val="bottom"/>
            <w:hideMark/>
          </w:tcPr>
          <w:p w14:paraId="26B3EF3D" w14:textId="77777777" w:rsidR="001C7587" w:rsidRPr="00632EEF" w:rsidRDefault="001C7587" w:rsidP="001C7587">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Fuerza de ventas territorial (promotores) + landing page con registro gratuito.</w:t>
            </w:r>
          </w:p>
        </w:tc>
        <w:tc>
          <w:tcPr>
            <w:tcW w:w="1447" w:type="pct"/>
            <w:tcBorders>
              <w:top w:val="nil"/>
              <w:left w:val="nil"/>
              <w:bottom w:val="nil"/>
              <w:right w:val="nil"/>
            </w:tcBorders>
            <w:vAlign w:val="bottom"/>
            <w:hideMark/>
          </w:tcPr>
          <w:p w14:paraId="5FEDC89B" w14:textId="77777777" w:rsidR="001C7587" w:rsidRPr="00632EEF" w:rsidRDefault="001C7587" w:rsidP="001C7587">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El contacto personal genera confianza en comerciantes tradicionales que no están acostumbrados a contratar servicios digitales por sí mismos.</w:t>
            </w:r>
          </w:p>
        </w:tc>
      </w:tr>
      <w:tr w:rsidR="001C7587" w:rsidRPr="00632EEF" w14:paraId="33452C7C" w14:textId="77777777" w:rsidTr="001C7587">
        <w:trPr>
          <w:trHeight w:val="1800"/>
        </w:trPr>
        <w:tc>
          <w:tcPr>
            <w:tcW w:w="1737" w:type="pct"/>
            <w:tcBorders>
              <w:top w:val="nil"/>
              <w:left w:val="nil"/>
              <w:bottom w:val="nil"/>
              <w:right w:val="nil"/>
            </w:tcBorders>
            <w:vAlign w:val="bottom"/>
            <w:hideMark/>
          </w:tcPr>
          <w:p w14:paraId="6B0C521E" w14:textId="77777777" w:rsidR="001C7587" w:rsidRPr="00632EEF" w:rsidRDefault="001C7587" w:rsidP="001C7587">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lastRenderedPageBreak/>
              <w:t>Estrategia digital</w:t>
            </w:r>
          </w:p>
        </w:tc>
        <w:tc>
          <w:tcPr>
            <w:tcW w:w="1816" w:type="pct"/>
            <w:tcBorders>
              <w:top w:val="nil"/>
              <w:left w:val="nil"/>
              <w:bottom w:val="nil"/>
              <w:right w:val="nil"/>
            </w:tcBorders>
            <w:vAlign w:val="bottom"/>
            <w:hideMark/>
          </w:tcPr>
          <w:p w14:paraId="52B739E4" w14:textId="77777777" w:rsidR="001C7587" w:rsidRPr="00632EEF" w:rsidRDefault="001C7587" w:rsidP="001C7587">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SEO local, anuncios en Facebook e Instagram, y campañas de WhatsApp Business.</w:t>
            </w:r>
          </w:p>
        </w:tc>
        <w:tc>
          <w:tcPr>
            <w:tcW w:w="1447" w:type="pct"/>
            <w:tcBorders>
              <w:top w:val="nil"/>
              <w:left w:val="nil"/>
              <w:bottom w:val="nil"/>
              <w:right w:val="nil"/>
            </w:tcBorders>
            <w:vAlign w:val="bottom"/>
            <w:hideMark/>
          </w:tcPr>
          <w:p w14:paraId="5A34B65E" w14:textId="77777777" w:rsidR="001C7587" w:rsidRPr="00632EEF" w:rsidRDefault="001C7587" w:rsidP="001C7587">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Alto uso de redes sociales en Guatemala; WhatsApp es el canal principal de comunicación de los comerciantes con sus clientes y proveedores.</w:t>
            </w:r>
          </w:p>
        </w:tc>
      </w:tr>
      <w:tr w:rsidR="001C7587" w:rsidRPr="00632EEF" w14:paraId="442BEC6E" w14:textId="77777777" w:rsidTr="001C7587">
        <w:trPr>
          <w:trHeight w:val="1200"/>
        </w:trPr>
        <w:tc>
          <w:tcPr>
            <w:tcW w:w="1737" w:type="pct"/>
            <w:tcBorders>
              <w:top w:val="nil"/>
              <w:left w:val="nil"/>
              <w:bottom w:val="nil"/>
              <w:right w:val="nil"/>
            </w:tcBorders>
            <w:vAlign w:val="bottom"/>
            <w:hideMark/>
          </w:tcPr>
          <w:p w14:paraId="7FC85FF1" w14:textId="77777777" w:rsidR="001C7587" w:rsidRPr="00632EEF" w:rsidRDefault="001C7587" w:rsidP="001C7587">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Redes sociales</w:t>
            </w:r>
          </w:p>
        </w:tc>
        <w:tc>
          <w:tcPr>
            <w:tcW w:w="1816" w:type="pct"/>
            <w:tcBorders>
              <w:top w:val="nil"/>
              <w:left w:val="nil"/>
              <w:bottom w:val="nil"/>
              <w:right w:val="nil"/>
            </w:tcBorders>
            <w:vAlign w:val="bottom"/>
            <w:hideMark/>
          </w:tcPr>
          <w:p w14:paraId="4515AB05" w14:textId="77777777" w:rsidR="001C7587" w:rsidRPr="00632EEF" w:rsidRDefault="001C7587" w:rsidP="001C7587">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Contenido educativo (cómo cobrar con QR, beneficios), casos de éxito, testimonios en video.</w:t>
            </w:r>
          </w:p>
        </w:tc>
        <w:tc>
          <w:tcPr>
            <w:tcW w:w="1447" w:type="pct"/>
            <w:tcBorders>
              <w:top w:val="nil"/>
              <w:left w:val="nil"/>
              <w:bottom w:val="nil"/>
              <w:right w:val="nil"/>
            </w:tcBorders>
            <w:vAlign w:val="bottom"/>
            <w:hideMark/>
          </w:tcPr>
          <w:p w14:paraId="6B4EAC11" w14:textId="77777777" w:rsidR="001C7587" w:rsidRPr="00632EEF" w:rsidRDefault="001C7587" w:rsidP="001C7587">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Genera confianza y demuestra resultados reales a otros comerciantes del mismo rubro.</w:t>
            </w:r>
          </w:p>
        </w:tc>
      </w:tr>
      <w:tr w:rsidR="001C7587" w:rsidRPr="00632EEF" w14:paraId="328500A9" w14:textId="77777777" w:rsidTr="001C7587">
        <w:trPr>
          <w:trHeight w:val="1800"/>
        </w:trPr>
        <w:tc>
          <w:tcPr>
            <w:tcW w:w="1737" w:type="pct"/>
            <w:tcBorders>
              <w:top w:val="nil"/>
              <w:left w:val="nil"/>
              <w:bottom w:val="nil"/>
              <w:right w:val="nil"/>
            </w:tcBorders>
            <w:vAlign w:val="bottom"/>
            <w:hideMark/>
          </w:tcPr>
          <w:p w14:paraId="641A134C" w14:textId="77777777" w:rsidR="001C7587" w:rsidRPr="00632EEF" w:rsidRDefault="001C7587" w:rsidP="001C7587">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Alianzas estratégicas</w:t>
            </w:r>
          </w:p>
        </w:tc>
        <w:tc>
          <w:tcPr>
            <w:tcW w:w="1816" w:type="pct"/>
            <w:tcBorders>
              <w:top w:val="nil"/>
              <w:left w:val="nil"/>
              <w:bottom w:val="nil"/>
              <w:right w:val="nil"/>
            </w:tcBorders>
            <w:vAlign w:val="bottom"/>
            <w:hideMark/>
          </w:tcPr>
          <w:p w14:paraId="5763348F" w14:textId="77777777" w:rsidR="001C7587" w:rsidRPr="00632EEF" w:rsidRDefault="001C7587" w:rsidP="001C7587">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Con distribuidores de bebidas/gaseosas (Coca-Cola, Pepsi) y proveedores de insumos (ferreterías mayoristas) para recomendar la solución a sus clientes.</w:t>
            </w:r>
          </w:p>
        </w:tc>
        <w:tc>
          <w:tcPr>
            <w:tcW w:w="1447" w:type="pct"/>
            <w:tcBorders>
              <w:top w:val="nil"/>
              <w:left w:val="nil"/>
              <w:bottom w:val="nil"/>
              <w:right w:val="nil"/>
            </w:tcBorders>
            <w:vAlign w:val="bottom"/>
            <w:hideMark/>
          </w:tcPr>
          <w:p w14:paraId="13E425A6" w14:textId="77777777" w:rsidR="001C7587" w:rsidRPr="00632EEF" w:rsidRDefault="001C7587" w:rsidP="001C7587">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Los comercios ya confían en sus proveedores; esa recomendación acelera la adopción y reduce el costo de adquisición de clientes.</w:t>
            </w:r>
          </w:p>
        </w:tc>
      </w:tr>
      <w:tr w:rsidR="001C7587" w:rsidRPr="00632EEF" w14:paraId="344B68C3" w14:textId="77777777" w:rsidTr="00632EEF">
        <w:trPr>
          <w:trHeight w:val="1500"/>
        </w:trPr>
        <w:tc>
          <w:tcPr>
            <w:tcW w:w="1737" w:type="pct"/>
            <w:tcBorders>
              <w:top w:val="nil"/>
              <w:left w:val="nil"/>
              <w:right w:val="nil"/>
            </w:tcBorders>
            <w:vAlign w:val="bottom"/>
            <w:hideMark/>
          </w:tcPr>
          <w:p w14:paraId="33772571" w14:textId="77777777" w:rsidR="001C7587" w:rsidRPr="00632EEF" w:rsidRDefault="001C7587" w:rsidP="001C7587">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Modelo de adquisición de clientes</w:t>
            </w:r>
          </w:p>
        </w:tc>
        <w:tc>
          <w:tcPr>
            <w:tcW w:w="1816" w:type="pct"/>
            <w:tcBorders>
              <w:top w:val="nil"/>
              <w:left w:val="nil"/>
              <w:right w:val="nil"/>
            </w:tcBorders>
            <w:vAlign w:val="bottom"/>
            <w:hideMark/>
          </w:tcPr>
          <w:p w14:paraId="7CE435EA" w14:textId="77777777" w:rsidR="001C7587" w:rsidRPr="00632EEF" w:rsidRDefault="001C7587" w:rsidP="001C7587">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Registro gratuito + primer mes sin comisión + bono de Q50 por referir a otro comercio.</w:t>
            </w:r>
          </w:p>
        </w:tc>
        <w:tc>
          <w:tcPr>
            <w:tcW w:w="1447" w:type="pct"/>
            <w:tcBorders>
              <w:top w:val="nil"/>
              <w:left w:val="nil"/>
              <w:right w:val="nil"/>
            </w:tcBorders>
            <w:vAlign w:val="bottom"/>
            <w:hideMark/>
          </w:tcPr>
          <w:p w14:paraId="59F5585A" w14:textId="77777777" w:rsidR="001C7587" w:rsidRPr="00632EEF" w:rsidRDefault="001C7587" w:rsidP="001C7587">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Reduce barrera de entrada y genera crecimiento viral mediante el voz a voz entre comerciantes de la misma zona.</w:t>
            </w:r>
          </w:p>
        </w:tc>
      </w:tr>
      <w:tr w:rsidR="001C7587" w:rsidRPr="00632EEF" w14:paraId="1BEEFEB2" w14:textId="77777777" w:rsidTr="00632EEF">
        <w:trPr>
          <w:trHeight w:val="2400"/>
        </w:trPr>
        <w:tc>
          <w:tcPr>
            <w:tcW w:w="1737" w:type="pct"/>
            <w:tcBorders>
              <w:top w:val="nil"/>
              <w:left w:val="nil"/>
              <w:bottom w:val="single" w:sz="4" w:space="0" w:color="auto"/>
              <w:right w:val="nil"/>
            </w:tcBorders>
            <w:vAlign w:val="bottom"/>
            <w:hideMark/>
          </w:tcPr>
          <w:p w14:paraId="4BFEC22D" w14:textId="77777777" w:rsidR="001C7587" w:rsidRPr="00632EEF" w:rsidRDefault="001C7587" w:rsidP="001C7587">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Actividades comerciales prioritarias para el primer año</w:t>
            </w:r>
          </w:p>
        </w:tc>
        <w:tc>
          <w:tcPr>
            <w:tcW w:w="1816" w:type="pct"/>
            <w:tcBorders>
              <w:top w:val="nil"/>
              <w:left w:val="nil"/>
              <w:bottom w:val="single" w:sz="4" w:space="0" w:color="auto"/>
              <w:right w:val="nil"/>
            </w:tcBorders>
            <w:vAlign w:val="bottom"/>
            <w:hideMark/>
          </w:tcPr>
          <w:p w14:paraId="076C212D" w14:textId="77777777" w:rsidR="001C7587" w:rsidRPr="00632EEF" w:rsidRDefault="001C7587" w:rsidP="001C7587">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Mes 1-3: contratación y entrenamiento de 10 promotores. Mes 4-6: visitas a 500 comercios, alianzas con 3 distribuidores. Mes 7-9: campaña digital con testimonios. Mes 10-12: lanzamiento de funcionalidad de fidelización (puntos para clientes).</w:t>
            </w:r>
          </w:p>
        </w:tc>
        <w:tc>
          <w:tcPr>
            <w:tcW w:w="1447" w:type="pct"/>
            <w:tcBorders>
              <w:top w:val="nil"/>
              <w:left w:val="nil"/>
              <w:bottom w:val="single" w:sz="4" w:space="0" w:color="auto"/>
              <w:right w:val="nil"/>
            </w:tcBorders>
            <w:vAlign w:val="bottom"/>
            <w:hideMark/>
          </w:tcPr>
          <w:p w14:paraId="5A41733E" w14:textId="77777777" w:rsidR="001C7587" w:rsidRPr="00632EEF" w:rsidRDefault="001C7587" w:rsidP="001C7587">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Escalamiento gradual, validación de mercado y mejora continua del producto basada en retroalimentación real de los usuarios.</w:t>
            </w:r>
          </w:p>
        </w:tc>
      </w:tr>
    </w:tbl>
    <w:p w14:paraId="254F68F5" w14:textId="77777777" w:rsidR="000742A3" w:rsidRDefault="000742A3">
      <w:pPr>
        <w:rPr>
          <w:rFonts w:ascii="Times New Roman" w:hAnsi="Times New Roman" w:cs="Times New Roman"/>
          <w:sz w:val="24"/>
          <w:szCs w:val="24"/>
        </w:rPr>
      </w:pPr>
    </w:p>
    <w:p w14:paraId="06F440D8" w14:textId="77777777" w:rsidR="00EC29CD" w:rsidRDefault="00EC29CD">
      <w:pPr>
        <w:rPr>
          <w:rFonts w:ascii="Times New Roman" w:hAnsi="Times New Roman" w:cs="Times New Roman"/>
          <w:sz w:val="24"/>
          <w:szCs w:val="24"/>
        </w:rPr>
      </w:pPr>
    </w:p>
    <w:p w14:paraId="355E741A" w14:textId="77777777" w:rsidR="00EC29CD" w:rsidRDefault="00EC29CD">
      <w:pPr>
        <w:rPr>
          <w:rFonts w:ascii="Times New Roman" w:hAnsi="Times New Roman" w:cs="Times New Roman"/>
          <w:sz w:val="24"/>
          <w:szCs w:val="24"/>
        </w:rPr>
      </w:pPr>
    </w:p>
    <w:p w14:paraId="1B14FC0A" w14:textId="77777777" w:rsidR="00EC29CD" w:rsidRDefault="00EC29CD">
      <w:pPr>
        <w:rPr>
          <w:rFonts w:ascii="Times New Roman" w:hAnsi="Times New Roman" w:cs="Times New Roman"/>
          <w:sz w:val="24"/>
          <w:szCs w:val="24"/>
        </w:rPr>
      </w:pPr>
    </w:p>
    <w:p w14:paraId="5256CF90" w14:textId="77777777" w:rsidR="00EC29CD" w:rsidRDefault="00EC29CD">
      <w:pPr>
        <w:rPr>
          <w:rFonts w:ascii="Times New Roman" w:hAnsi="Times New Roman" w:cs="Times New Roman"/>
          <w:sz w:val="24"/>
          <w:szCs w:val="24"/>
        </w:rPr>
      </w:pPr>
    </w:p>
    <w:p w14:paraId="44A43BA5" w14:textId="77777777" w:rsidR="00EC29CD" w:rsidRDefault="00EC29CD">
      <w:pPr>
        <w:rPr>
          <w:rFonts w:ascii="Times New Roman" w:hAnsi="Times New Roman" w:cs="Times New Roman"/>
          <w:sz w:val="24"/>
          <w:szCs w:val="24"/>
        </w:rPr>
      </w:pPr>
    </w:p>
    <w:p w14:paraId="35C57D16" w14:textId="77777777" w:rsidR="00EC29CD" w:rsidRDefault="00EC29CD">
      <w:pPr>
        <w:rPr>
          <w:rFonts w:ascii="Times New Roman" w:hAnsi="Times New Roman" w:cs="Times New Roman"/>
          <w:sz w:val="24"/>
          <w:szCs w:val="24"/>
        </w:rPr>
      </w:pPr>
    </w:p>
    <w:p w14:paraId="1DBDD49B" w14:textId="6C96ED38" w:rsidR="00EC29CD" w:rsidRPr="00EC29CD" w:rsidRDefault="00EC29CD" w:rsidP="007F0792">
      <w:pPr>
        <w:pStyle w:val="Descripcin"/>
        <w:ind w:firstLine="708"/>
        <w:rPr>
          <w:rFonts w:ascii="Times New Roman" w:hAnsi="Times New Roman" w:cs="Times New Roman"/>
          <w:b/>
          <w:bCs/>
          <w:i w:val="0"/>
          <w:iCs w:val="0"/>
          <w:sz w:val="24"/>
          <w:szCs w:val="24"/>
        </w:rPr>
      </w:pPr>
      <w:bookmarkStart w:id="13" w:name="_Toc238282573"/>
      <w:r w:rsidRPr="00EC29CD">
        <w:rPr>
          <w:rFonts w:ascii="Times New Roman" w:hAnsi="Times New Roman" w:cs="Times New Roman"/>
          <w:b/>
          <w:bCs/>
          <w:i w:val="0"/>
          <w:iCs w:val="0"/>
          <w:sz w:val="24"/>
          <w:szCs w:val="24"/>
        </w:rPr>
        <w:lastRenderedPageBreak/>
        <w:t xml:space="preserve">Figura </w:t>
      </w:r>
      <w:r w:rsidRPr="00EC29CD">
        <w:rPr>
          <w:rFonts w:ascii="Times New Roman" w:hAnsi="Times New Roman" w:cs="Times New Roman"/>
          <w:b/>
          <w:bCs/>
          <w:i w:val="0"/>
          <w:iCs w:val="0"/>
          <w:sz w:val="24"/>
          <w:szCs w:val="24"/>
        </w:rPr>
        <w:fldChar w:fldCharType="begin"/>
      </w:r>
      <w:r w:rsidRPr="00EC29CD">
        <w:rPr>
          <w:rFonts w:ascii="Times New Roman" w:hAnsi="Times New Roman" w:cs="Times New Roman"/>
          <w:b/>
          <w:bCs/>
          <w:i w:val="0"/>
          <w:iCs w:val="0"/>
          <w:sz w:val="24"/>
          <w:szCs w:val="24"/>
        </w:rPr>
        <w:instrText xml:space="preserve"> SEQ Figura \* ARABIC </w:instrText>
      </w:r>
      <w:r w:rsidRPr="00EC29CD">
        <w:rPr>
          <w:rFonts w:ascii="Times New Roman" w:hAnsi="Times New Roman" w:cs="Times New Roman"/>
          <w:b/>
          <w:bCs/>
          <w:i w:val="0"/>
          <w:iCs w:val="0"/>
          <w:sz w:val="24"/>
          <w:szCs w:val="24"/>
        </w:rPr>
        <w:fldChar w:fldCharType="separate"/>
      </w:r>
      <w:r w:rsidR="00E67C72">
        <w:rPr>
          <w:rFonts w:ascii="Times New Roman" w:hAnsi="Times New Roman" w:cs="Times New Roman"/>
          <w:b/>
          <w:bCs/>
          <w:i w:val="0"/>
          <w:iCs w:val="0"/>
          <w:noProof/>
          <w:sz w:val="24"/>
          <w:szCs w:val="24"/>
        </w:rPr>
        <w:t>3</w:t>
      </w:r>
      <w:r w:rsidRPr="00EC29CD">
        <w:rPr>
          <w:rFonts w:ascii="Times New Roman" w:hAnsi="Times New Roman" w:cs="Times New Roman"/>
          <w:b/>
          <w:bCs/>
          <w:i w:val="0"/>
          <w:iCs w:val="0"/>
          <w:sz w:val="24"/>
          <w:szCs w:val="24"/>
        </w:rPr>
        <w:fldChar w:fldCharType="end"/>
      </w:r>
      <w:r w:rsidRPr="00EC29CD">
        <w:rPr>
          <w:rFonts w:ascii="Times New Roman" w:hAnsi="Times New Roman" w:cs="Times New Roman"/>
          <w:b/>
          <w:bCs/>
          <w:i w:val="0"/>
          <w:iCs w:val="0"/>
          <w:sz w:val="24"/>
          <w:szCs w:val="24"/>
        </w:rPr>
        <w:t xml:space="preserve">: </w:t>
      </w:r>
      <w:r w:rsidRPr="00EC29CD">
        <w:rPr>
          <w:rFonts w:ascii="Times New Roman" w:hAnsi="Times New Roman" w:cs="Times New Roman"/>
          <w:b/>
          <w:bCs/>
          <w:i w:val="0"/>
          <w:iCs w:val="0"/>
          <w:color w:val="auto"/>
          <w:sz w:val="24"/>
          <w:szCs w:val="24"/>
        </w:rPr>
        <w:t>Estrategia Go-to-Market</w:t>
      </w:r>
      <w:bookmarkEnd w:id="13"/>
    </w:p>
    <w:p w14:paraId="1A7F5DF1" w14:textId="21645060" w:rsidR="00BC7339" w:rsidRPr="00632EEF" w:rsidRDefault="00BC7339" w:rsidP="00BC7339">
      <w:pPr>
        <w:jc w:val="center"/>
        <w:rPr>
          <w:rFonts w:ascii="Times New Roman" w:hAnsi="Times New Roman" w:cs="Times New Roman"/>
          <w:sz w:val="24"/>
          <w:szCs w:val="24"/>
        </w:rPr>
      </w:pPr>
      <w:r w:rsidRPr="00632EEF">
        <w:rPr>
          <w:rFonts w:ascii="Times New Roman" w:hAnsi="Times New Roman" w:cs="Times New Roman"/>
          <w:sz w:val="24"/>
          <w:szCs w:val="24"/>
        </w:rPr>
        <w:drawing>
          <wp:inline distT="0" distB="0" distL="0" distR="0" wp14:anchorId="135E0F58" wp14:editId="09A27E96">
            <wp:extent cx="5612130" cy="3336925"/>
            <wp:effectExtent l="0" t="0" r="7620" b="0"/>
            <wp:docPr id="88763081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12130" cy="3336925"/>
                    </a:xfrm>
                    <a:prstGeom prst="rect">
                      <a:avLst/>
                    </a:prstGeom>
                    <a:noFill/>
                    <a:ln>
                      <a:noFill/>
                    </a:ln>
                  </pic:spPr>
                </pic:pic>
              </a:graphicData>
            </a:graphic>
          </wp:inline>
        </w:drawing>
      </w:r>
    </w:p>
    <w:p w14:paraId="32AB2EAE" w14:textId="77777777" w:rsidR="00632EEF" w:rsidRPr="00632EEF" w:rsidRDefault="00632EEF">
      <w:pPr>
        <w:rPr>
          <w:rFonts w:ascii="Times New Roman" w:hAnsi="Times New Roman" w:cs="Times New Roman"/>
          <w:sz w:val="24"/>
          <w:szCs w:val="24"/>
        </w:rPr>
      </w:pPr>
    </w:p>
    <w:p w14:paraId="3A05F7F1" w14:textId="12DFB7A0" w:rsidR="001C7587" w:rsidRPr="00632EEF" w:rsidRDefault="001C7587" w:rsidP="00BF35EB">
      <w:pPr>
        <w:pStyle w:val="Ttulo1"/>
      </w:pPr>
      <w:bookmarkStart w:id="14" w:name="_Toc238282801"/>
      <w:r w:rsidRPr="00632EEF">
        <w:t>Entregable 2. Reporte de laboratorio: Estructura legal y regulatoria de la startup</w:t>
      </w:r>
      <w:bookmarkEnd w:id="14"/>
    </w:p>
    <w:p w14:paraId="7C353C96" w14:textId="3984FA39" w:rsidR="001C7587" w:rsidRPr="007F0792" w:rsidRDefault="001C7587" w:rsidP="00BF35EB">
      <w:pPr>
        <w:pStyle w:val="Ttulo2"/>
      </w:pPr>
      <w:bookmarkStart w:id="15" w:name="_Toc238282802"/>
      <w:r w:rsidRPr="007F0792">
        <w:t>Constitución legal</w:t>
      </w:r>
      <w:bookmarkEnd w:id="15"/>
    </w:p>
    <w:p w14:paraId="408E98B4" w14:textId="543B670F" w:rsidR="007F0792" w:rsidRDefault="007F0792" w:rsidP="00BF35EB">
      <w:pPr>
        <w:spacing w:after="0" w:line="360" w:lineRule="auto"/>
        <w:ind w:firstLine="357"/>
        <w:rPr>
          <w:rFonts w:ascii="Times New Roman" w:hAnsi="Times New Roman" w:cs="Times New Roman"/>
          <w:sz w:val="24"/>
          <w:szCs w:val="24"/>
        </w:rPr>
      </w:pPr>
      <w:r w:rsidRPr="007F0792">
        <w:rPr>
          <w:rFonts w:ascii="Times New Roman" w:hAnsi="Times New Roman" w:cs="Times New Roman"/>
          <w:sz w:val="24"/>
          <w:szCs w:val="24"/>
        </w:rPr>
        <w:t>Proceso formal mediante el cual una empresa adquiere personalidad jurídica, cumpliendo con todos los requisitos legales establecidos en el país.</w:t>
      </w:r>
    </w:p>
    <w:p w14:paraId="0F1A5172" w14:textId="0222B7F2" w:rsidR="007F0792" w:rsidRPr="007F0792" w:rsidRDefault="007F0792" w:rsidP="007F0792">
      <w:pPr>
        <w:pStyle w:val="Descripcin"/>
        <w:ind w:firstLine="360"/>
        <w:rPr>
          <w:rFonts w:ascii="Times New Roman" w:hAnsi="Times New Roman" w:cs="Times New Roman"/>
          <w:b/>
          <w:bCs/>
          <w:i w:val="0"/>
          <w:iCs w:val="0"/>
          <w:color w:val="auto"/>
          <w:sz w:val="24"/>
          <w:szCs w:val="24"/>
        </w:rPr>
      </w:pPr>
      <w:bookmarkStart w:id="16" w:name="_Toc238282520"/>
      <w:r w:rsidRPr="007F0792">
        <w:rPr>
          <w:rFonts w:ascii="Times New Roman" w:hAnsi="Times New Roman" w:cs="Times New Roman"/>
          <w:b/>
          <w:bCs/>
          <w:i w:val="0"/>
          <w:iCs w:val="0"/>
          <w:color w:val="auto"/>
          <w:sz w:val="24"/>
          <w:szCs w:val="24"/>
        </w:rPr>
        <w:t xml:space="preserve">Tabla </w:t>
      </w:r>
      <w:r w:rsidRPr="007F0792">
        <w:rPr>
          <w:rFonts w:ascii="Times New Roman" w:hAnsi="Times New Roman" w:cs="Times New Roman"/>
          <w:b/>
          <w:bCs/>
          <w:i w:val="0"/>
          <w:iCs w:val="0"/>
          <w:color w:val="auto"/>
          <w:sz w:val="24"/>
          <w:szCs w:val="24"/>
        </w:rPr>
        <w:fldChar w:fldCharType="begin"/>
      </w:r>
      <w:r w:rsidRPr="007F0792">
        <w:rPr>
          <w:rFonts w:ascii="Times New Roman" w:hAnsi="Times New Roman" w:cs="Times New Roman"/>
          <w:b/>
          <w:bCs/>
          <w:i w:val="0"/>
          <w:iCs w:val="0"/>
          <w:color w:val="auto"/>
          <w:sz w:val="24"/>
          <w:szCs w:val="24"/>
        </w:rPr>
        <w:instrText xml:space="preserve"> SEQ Tabla \* ARABIC </w:instrText>
      </w:r>
      <w:r w:rsidRPr="007F0792">
        <w:rPr>
          <w:rFonts w:ascii="Times New Roman" w:hAnsi="Times New Roman" w:cs="Times New Roman"/>
          <w:b/>
          <w:bCs/>
          <w:i w:val="0"/>
          <w:iCs w:val="0"/>
          <w:color w:val="auto"/>
          <w:sz w:val="24"/>
          <w:szCs w:val="24"/>
        </w:rPr>
        <w:fldChar w:fldCharType="separate"/>
      </w:r>
      <w:r w:rsidR="00E67C72">
        <w:rPr>
          <w:rFonts w:ascii="Times New Roman" w:hAnsi="Times New Roman" w:cs="Times New Roman"/>
          <w:b/>
          <w:bCs/>
          <w:i w:val="0"/>
          <w:iCs w:val="0"/>
          <w:noProof/>
          <w:color w:val="auto"/>
          <w:sz w:val="24"/>
          <w:szCs w:val="24"/>
        </w:rPr>
        <w:t>5</w:t>
      </w:r>
      <w:r w:rsidRPr="007F0792">
        <w:rPr>
          <w:rFonts w:ascii="Times New Roman" w:hAnsi="Times New Roman" w:cs="Times New Roman"/>
          <w:b/>
          <w:bCs/>
          <w:i w:val="0"/>
          <w:iCs w:val="0"/>
          <w:color w:val="auto"/>
          <w:sz w:val="24"/>
          <w:szCs w:val="24"/>
        </w:rPr>
        <w:fldChar w:fldCharType="end"/>
      </w:r>
      <w:r w:rsidRPr="007F0792">
        <w:rPr>
          <w:rFonts w:ascii="Times New Roman" w:hAnsi="Times New Roman" w:cs="Times New Roman"/>
          <w:b/>
          <w:bCs/>
          <w:i w:val="0"/>
          <w:iCs w:val="0"/>
          <w:color w:val="auto"/>
          <w:sz w:val="24"/>
          <w:szCs w:val="24"/>
        </w:rPr>
        <w:t xml:space="preserve">: </w:t>
      </w:r>
      <w:r w:rsidRPr="007F0792">
        <w:rPr>
          <w:rFonts w:ascii="Times New Roman" w:hAnsi="Times New Roman" w:cs="Times New Roman"/>
          <w:b/>
          <w:bCs/>
          <w:i w:val="0"/>
          <w:iCs w:val="0"/>
          <w:color w:val="auto"/>
          <w:sz w:val="24"/>
          <w:szCs w:val="24"/>
        </w:rPr>
        <w:t>Constitución legal</w:t>
      </w:r>
      <w:bookmarkEnd w:id="16"/>
    </w:p>
    <w:tbl>
      <w:tblPr>
        <w:tblW w:w="5000" w:type="pct"/>
        <w:tblCellMar>
          <w:left w:w="70" w:type="dxa"/>
          <w:right w:w="70" w:type="dxa"/>
        </w:tblCellMar>
        <w:tblLook w:val="04A0" w:firstRow="1" w:lastRow="0" w:firstColumn="1" w:lastColumn="0" w:noHBand="0" w:noVBand="1"/>
      </w:tblPr>
      <w:tblGrid>
        <w:gridCol w:w="4320"/>
        <w:gridCol w:w="4518"/>
      </w:tblGrid>
      <w:tr w:rsidR="001C7587" w:rsidRPr="00632EEF" w14:paraId="14181CC1" w14:textId="77777777" w:rsidTr="00632EEF">
        <w:trPr>
          <w:trHeight w:val="300"/>
        </w:trPr>
        <w:tc>
          <w:tcPr>
            <w:tcW w:w="2444" w:type="pct"/>
            <w:tcBorders>
              <w:top w:val="single" w:sz="4" w:space="0" w:color="auto"/>
              <w:left w:val="nil"/>
              <w:bottom w:val="single" w:sz="4" w:space="0" w:color="auto"/>
              <w:right w:val="nil"/>
            </w:tcBorders>
            <w:vAlign w:val="bottom"/>
            <w:hideMark/>
          </w:tcPr>
          <w:p w14:paraId="38C2625B" w14:textId="77777777" w:rsidR="001C7587" w:rsidRPr="00632EEF" w:rsidRDefault="001C7587" w:rsidP="001C7587">
            <w:pPr>
              <w:spacing w:after="0" w:line="240" w:lineRule="auto"/>
              <w:rPr>
                <w:rFonts w:ascii="Times New Roman" w:eastAsia="Times New Roman" w:hAnsi="Times New Roman" w:cs="Times New Roman"/>
                <w:b/>
                <w:bCs/>
                <w:color w:val="000000"/>
                <w:kern w:val="0"/>
                <w:sz w:val="24"/>
                <w:szCs w:val="24"/>
                <w:lang w:eastAsia="es-GT"/>
                <w14:ligatures w14:val="none"/>
              </w:rPr>
            </w:pPr>
            <w:r w:rsidRPr="00632EEF">
              <w:rPr>
                <w:rFonts w:ascii="Times New Roman" w:eastAsia="Times New Roman" w:hAnsi="Times New Roman" w:cs="Times New Roman"/>
                <w:b/>
                <w:bCs/>
                <w:color w:val="000000"/>
                <w:kern w:val="0"/>
                <w:sz w:val="24"/>
                <w:szCs w:val="24"/>
                <w:lang w:eastAsia="es-GT"/>
                <w14:ligatures w14:val="none"/>
              </w:rPr>
              <w:t>Aspecto</w:t>
            </w:r>
          </w:p>
        </w:tc>
        <w:tc>
          <w:tcPr>
            <w:tcW w:w="2556" w:type="pct"/>
            <w:tcBorders>
              <w:top w:val="single" w:sz="4" w:space="0" w:color="auto"/>
              <w:left w:val="nil"/>
              <w:bottom w:val="single" w:sz="4" w:space="0" w:color="auto"/>
              <w:right w:val="nil"/>
            </w:tcBorders>
            <w:vAlign w:val="bottom"/>
            <w:hideMark/>
          </w:tcPr>
          <w:p w14:paraId="14441CF8" w14:textId="77777777" w:rsidR="001C7587" w:rsidRPr="00632EEF" w:rsidRDefault="001C7587" w:rsidP="001C7587">
            <w:pPr>
              <w:spacing w:after="0" w:line="240" w:lineRule="auto"/>
              <w:rPr>
                <w:rFonts w:ascii="Times New Roman" w:eastAsia="Times New Roman" w:hAnsi="Times New Roman" w:cs="Times New Roman"/>
                <w:b/>
                <w:bCs/>
                <w:color w:val="000000"/>
                <w:kern w:val="0"/>
                <w:sz w:val="24"/>
                <w:szCs w:val="24"/>
                <w:lang w:eastAsia="es-GT"/>
                <w14:ligatures w14:val="none"/>
              </w:rPr>
            </w:pPr>
            <w:r w:rsidRPr="00632EEF">
              <w:rPr>
                <w:rFonts w:ascii="Times New Roman" w:eastAsia="Times New Roman" w:hAnsi="Times New Roman" w:cs="Times New Roman"/>
                <w:b/>
                <w:bCs/>
                <w:color w:val="000000"/>
                <w:kern w:val="0"/>
                <w:sz w:val="24"/>
                <w:szCs w:val="24"/>
                <w:lang w:eastAsia="es-GT"/>
                <w14:ligatures w14:val="none"/>
              </w:rPr>
              <w:t>Detalle</w:t>
            </w:r>
          </w:p>
        </w:tc>
      </w:tr>
      <w:tr w:rsidR="001C7587" w:rsidRPr="00632EEF" w14:paraId="09C5AF70" w14:textId="77777777" w:rsidTr="00632EEF">
        <w:trPr>
          <w:trHeight w:val="300"/>
        </w:trPr>
        <w:tc>
          <w:tcPr>
            <w:tcW w:w="2444" w:type="pct"/>
            <w:tcBorders>
              <w:top w:val="single" w:sz="4" w:space="0" w:color="auto"/>
              <w:left w:val="nil"/>
              <w:bottom w:val="nil"/>
              <w:right w:val="nil"/>
            </w:tcBorders>
            <w:vAlign w:val="bottom"/>
            <w:hideMark/>
          </w:tcPr>
          <w:p w14:paraId="7C13D69A" w14:textId="77777777" w:rsidR="001C7587" w:rsidRPr="00632EEF" w:rsidRDefault="001C7587" w:rsidP="001C7587">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Nombre de la empresa</w:t>
            </w:r>
          </w:p>
        </w:tc>
        <w:tc>
          <w:tcPr>
            <w:tcW w:w="2556" w:type="pct"/>
            <w:tcBorders>
              <w:top w:val="single" w:sz="4" w:space="0" w:color="auto"/>
              <w:left w:val="nil"/>
              <w:bottom w:val="nil"/>
              <w:right w:val="nil"/>
            </w:tcBorders>
            <w:vAlign w:val="bottom"/>
            <w:hideMark/>
          </w:tcPr>
          <w:p w14:paraId="201CBE85" w14:textId="77777777" w:rsidR="001C7587" w:rsidRPr="00632EEF" w:rsidRDefault="001C7587" w:rsidP="001C7587">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PagoFácil Guatemala, S.A.</w:t>
            </w:r>
          </w:p>
        </w:tc>
      </w:tr>
      <w:tr w:rsidR="001C7587" w:rsidRPr="00632EEF" w14:paraId="12D90F53" w14:textId="77777777" w:rsidTr="001C7587">
        <w:trPr>
          <w:trHeight w:val="1500"/>
        </w:trPr>
        <w:tc>
          <w:tcPr>
            <w:tcW w:w="2444" w:type="pct"/>
            <w:tcBorders>
              <w:top w:val="nil"/>
              <w:left w:val="nil"/>
              <w:bottom w:val="nil"/>
              <w:right w:val="nil"/>
            </w:tcBorders>
            <w:vAlign w:val="bottom"/>
            <w:hideMark/>
          </w:tcPr>
          <w:p w14:paraId="7FE81B39" w14:textId="77777777" w:rsidR="001C7587" w:rsidRPr="00632EEF" w:rsidRDefault="001C7587" w:rsidP="001C7587">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Giro del negocio</w:t>
            </w:r>
          </w:p>
        </w:tc>
        <w:tc>
          <w:tcPr>
            <w:tcW w:w="2556" w:type="pct"/>
            <w:tcBorders>
              <w:top w:val="nil"/>
              <w:left w:val="nil"/>
              <w:bottom w:val="nil"/>
              <w:right w:val="nil"/>
            </w:tcBorders>
            <w:vAlign w:val="bottom"/>
            <w:hideMark/>
          </w:tcPr>
          <w:p w14:paraId="06695B1D" w14:textId="77777777" w:rsidR="001C7587" w:rsidRPr="00632EEF" w:rsidRDefault="001C7587" w:rsidP="001C7587">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Servicios de procesamiento de pagos electrónicos, agregación de medios de pago, y soluciones de inteligencia comercial para pequeñas y medianas empresas.</w:t>
            </w:r>
          </w:p>
        </w:tc>
      </w:tr>
      <w:tr w:rsidR="001C7587" w:rsidRPr="00632EEF" w14:paraId="367D3B07" w14:textId="77777777" w:rsidTr="001C7587">
        <w:trPr>
          <w:trHeight w:val="300"/>
        </w:trPr>
        <w:tc>
          <w:tcPr>
            <w:tcW w:w="2444" w:type="pct"/>
            <w:tcBorders>
              <w:top w:val="nil"/>
              <w:left w:val="nil"/>
              <w:bottom w:val="nil"/>
              <w:right w:val="nil"/>
            </w:tcBorders>
            <w:vAlign w:val="bottom"/>
            <w:hideMark/>
          </w:tcPr>
          <w:p w14:paraId="2C2DA7F0" w14:textId="77777777" w:rsidR="001C7587" w:rsidRPr="00632EEF" w:rsidRDefault="001C7587" w:rsidP="001C7587">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Forma jurídica seleccionada</w:t>
            </w:r>
          </w:p>
        </w:tc>
        <w:tc>
          <w:tcPr>
            <w:tcW w:w="2556" w:type="pct"/>
            <w:tcBorders>
              <w:top w:val="nil"/>
              <w:left w:val="nil"/>
              <w:bottom w:val="nil"/>
              <w:right w:val="nil"/>
            </w:tcBorders>
            <w:vAlign w:val="bottom"/>
            <w:hideMark/>
          </w:tcPr>
          <w:p w14:paraId="6E907249" w14:textId="77777777" w:rsidR="001C7587" w:rsidRPr="00632EEF" w:rsidRDefault="001C7587" w:rsidP="001C7587">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Sociedad Anónima (S.A.)</w:t>
            </w:r>
          </w:p>
        </w:tc>
      </w:tr>
      <w:tr w:rsidR="001C7587" w:rsidRPr="00632EEF" w14:paraId="54E30398" w14:textId="77777777" w:rsidTr="001C7587">
        <w:trPr>
          <w:trHeight w:val="2400"/>
        </w:trPr>
        <w:tc>
          <w:tcPr>
            <w:tcW w:w="2444" w:type="pct"/>
            <w:tcBorders>
              <w:top w:val="nil"/>
              <w:left w:val="nil"/>
              <w:bottom w:val="nil"/>
              <w:right w:val="nil"/>
            </w:tcBorders>
            <w:vAlign w:val="bottom"/>
            <w:hideMark/>
          </w:tcPr>
          <w:p w14:paraId="7D4E5395" w14:textId="77777777" w:rsidR="001C7587" w:rsidRPr="00632EEF" w:rsidRDefault="001C7587" w:rsidP="001C7587">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lastRenderedPageBreak/>
              <w:t>Justificación de la elección</w:t>
            </w:r>
          </w:p>
        </w:tc>
        <w:tc>
          <w:tcPr>
            <w:tcW w:w="2556" w:type="pct"/>
            <w:tcBorders>
              <w:top w:val="nil"/>
              <w:left w:val="nil"/>
              <w:bottom w:val="nil"/>
              <w:right w:val="nil"/>
            </w:tcBorders>
            <w:vAlign w:val="bottom"/>
            <w:hideMark/>
          </w:tcPr>
          <w:p w14:paraId="40E96561" w14:textId="77777777" w:rsidR="001C7587" w:rsidRPr="00632EEF" w:rsidRDefault="001C7587" w:rsidP="001C7587">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Permite captar inversión mediante acciones, limita la responsabilidad de los socios al capital aportado, y es la figura más reconocida por bancos, proveedores y entidades regulatorias en Guatemala. Además, facilita la salida futura (venta de acciones) en caso de crecimiento.</w:t>
            </w:r>
          </w:p>
        </w:tc>
      </w:tr>
      <w:tr w:rsidR="001C7587" w:rsidRPr="00632EEF" w14:paraId="0D335363" w14:textId="77777777" w:rsidTr="00632EEF">
        <w:trPr>
          <w:trHeight w:val="2400"/>
        </w:trPr>
        <w:tc>
          <w:tcPr>
            <w:tcW w:w="2444" w:type="pct"/>
            <w:tcBorders>
              <w:top w:val="nil"/>
              <w:left w:val="nil"/>
              <w:right w:val="nil"/>
            </w:tcBorders>
            <w:vAlign w:val="bottom"/>
            <w:hideMark/>
          </w:tcPr>
          <w:p w14:paraId="240DB164" w14:textId="77777777" w:rsidR="001C7587" w:rsidRPr="00632EEF" w:rsidRDefault="001C7587" w:rsidP="001C7587">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Proceso general de constitución</w:t>
            </w:r>
          </w:p>
        </w:tc>
        <w:tc>
          <w:tcPr>
            <w:tcW w:w="2556" w:type="pct"/>
            <w:tcBorders>
              <w:top w:val="nil"/>
              <w:left w:val="nil"/>
              <w:right w:val="nil"/>
            </w:tcBorders>
            <w:vAlign w:val="bottom"/>
            <w:hideMark/>
          </w:tcPr>
          <w:p w14:paraId="3C5B14A2" w14:textId="77777777" w:rsidR="001C7587" w:rsidRPr="00632EEF" w:rsidRDefault="001C7587" w:rsidP="001C7587">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1. Buscar y reservar el nombre en el Registro Mercantil. 2. Redactar la escritura de constitución ante notario. 3. Inscribir la sociedad en el Registro Mercantil. 4. Obtener NIT y facturación (SAT). 5. Inscribir a los trabajadores en el IGSS e INTECAP. 6. Abrir cuenta bancaria corporativa.</w:t>
            </w:r>
          </w:p>
        </w:tc>
      </w:tr>
      <w:tr w:rsidR="001C7587" w:rsidRPr="00632EEF" w14:paraId="0EDF1C39" w14:textId="77777777" w:rsidTr="00632EEF">
        <w:trPr>
          <w:trHeight w:val="2100"/>
        </w:trPr>
        <w:tc>
          <w:tcPr>
            <w:tcW w:w="2444" w:type="pct"/>
            <w:tcBorders>
              <w:top w:val="nil"/>
              <w:left w:val="nil"/>
              <w:bottom w:val="single" w:sz="4" w:space="0" w:color="auto"/>
              <w:right w:val="nil"/>
            </w:tcBorders>
            <w:vAlign w:val="bottom"/>
            <w:hideMark/>
          </w:tcPr>
          <w:p w14:paraId="0512A9DA" w14:textId="77777777" w:rsidR="001C7587" w:rsidRPr="00632EEF" w:rsidRDefault="001C7587" w:rsidP="001C7587">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Requisitos generales ante el Registro Mercantil y SAT</w:t>
            </w:r>
          </w:p>
        </w:tc>
        <w:tc>
          <w:tcPr>
            <w:tcW w:w="2556" w:type="pct"/>
            <w:tcBorders>
              <w:top w:val="nil"/>
              <w:left w:val="nil"/>
              <w:bottom w:val="single" w:sz="4" w:space="0" w:color="auto"/>
              <w:right w:val="nil"/>
            </w:tcBorders>
            <w:vAlign w:val="bottom"/>
            <w:hideMark/>
          </w:tcPr>
          <w:p w14:paraId="380ABC1B" w14:textId="77777777" w:rsidR="001C7587" w:rsidRPr="00632EEF" w:rsidRDefault="001C7587" w:rsidP="001C7587">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 Formulario de inscripción. - Escritura constitutiva. - Nombramiento de representante legal. - Pago de tasas. - Solicitud de NIT y régimen (general o pequeño contribuyente según proyección). - Patente de comercio.</w:t>
            </w:r>
          </w:p>
        </w:tc>
      </w:tr>
    </w:tbl>
    <w:p w14:paraId="7822DF39" w14:textId="77777777" w:rsidR="00632EEF" w:rsidRPr="00632EEF" w:rsidRDefault="00632EEF">
      <w:pPr>
        <w:rPr>
          <w:rFonts w:ascii="Times New Roman" w:hAnsi="Times New Roman" w:cs="Times New Roman"/>
          <w:sz w:val="24"/>
          <w:szCs w:val="24"/>
        </w:rPr>
      </w:pPr>
    </w:p>
    <w:p w14:paraId="34401E1E" w14:textId="7BB09EA0" w:rsidR="00BC7339" w:rsidRPr="007F0792" w:rsidRDefault="00BC7339" w:rsidP="00BF35EB">
      <w:pPr>
        <w:pStyle w:val="Ttulo2"/>
      </w:pPr>
      <w:bookmarkStart w:id="17" w:name="_Toc238282803"/>
      <w:r w:rsidRPr="007F0792">
        <w:t>Marco regulatorio</w:t>
      </w:r>
      <w:bookmarkEnd w:id="17"/>
    </w:p>
    <w:p w14:paraId="3EFC9A1A" w14:textId="720F216B" w:rsidR="007F0792" w:rsidRDefault="007F0792" w:rsidP="00BF35EB">
      <w:pPr>
        <w:spacing w:after="0" w:line="360" w:lineRule="auto"/>
        <w:ind w:firstLine="357"/>
        <w:rPr>
          <w:rFonts w:ascii="Times New Roman" w:hAnsi="Times New Roman" w:cs="Times New Roman"/>
          <w:sz w:val="24"/>
          <w:szCs w:val="24"/>
        </w:rPr>
      </w:pPr>
      <w:r w:rsidRPr="007F0792">
        <w:rPr>
          <w:rFonts w:ascii="Times New Roman" w:hAnsi="Times New Roman" w:cs="Times New Roman"/>
          <w:sz w:val="24"/>
          <w:szCs w:val="24"/>
        </w:rPr>
        <w:t>Conjunto de leyes, normas y disposiciones legales que la empresa debe cumplir en función de su actividad económica.</w:t>
      </w:r>
    </w:p>
    <w:p w14:paraId="154B5557" w14:textId="262A11D0" w:rsidR="007F0792" w:rsidRPr="007F0792" w:rsidRDefault="007F0792" w:rsidP="007F0792">
      <w:pPr>
        <w:pStyle w:val="Descripcin"/>
        <w:ind w:firstLine="360"/>
        <w:rPr>
          <w:rFonts w:ascii="Times New Roman" w:hAnsi="Times New Roman" w:cs="Times New Roman"/>
          <w:b/>
          <w:bCs/>
          <w:i w:val="0"/>
          <w:iCs w:val="0"/>
          <w:color w:val="auto"/>
          <w:sz w:val="24"/>
          <w:szCs w:val="24"/>
        </w:rPr>
      </w:pPr>
      <w:bookmarkStart w:id="18" w:name="_Toc238282521"/>
      <w:r w:rsidRPr="007F0792">
        <w:rPr>
          <w:rFonts w:ascii="Times New Roman" w:hAnsi="Times New Roman" w:cs="Times New Roman"/>
          <w:b/>
          <w:bCs/>
          <w:i w:val="0"/>
          <w:iCs w:val="0"/>
          <w:color w:val="auto"/>
          <w:sz w:val="24"/>
          <w:szCs w:val="24"/>
        </w:rPr>
        <w:t xml:space="preserve">Tabla </w:t>
      </w:r>
      <w:r w:rsidRPr="007F0792">
        <w:rPr>
          <w:rFonts w:ascii="Times New Roman" w:hAnsi="Times New Roman" w:cs="Times New Roman"/>
          <w:b/>
          <w:bCs/>
          <w:i w:val="0"/>
          <w:iCs w:val="0"/>
          <w:color w:val="auto"/>
          <w:sz w:val="24"/>
          <w:szCs w:val="24"/>
        </w:rPr>
        <w:fldChar w:fldCharType="begin"/>
      </w:r>
      <w:r w:rsidRPr="007F0792">
        <w:rPr>
          <w:rFonts w:ascii="Times New Roman" w:hAnsi="Times New Roman" w:cs="Times New Roman"/>
          <w:b/>
          <w:bCs/>
          <w:i w:val="0"/>
          <w:iCs w:val="0"/>
          <w:color w:val="auto"/>
          <w:sz w:val="24"/>
          <w:szCs w:val="24"/>
        </w:rPr>
        <w:instrText xml:space="preserve"> SEQ Tabla \* ARABIC </w:instrText>
      </w:r>
      <w:r w:rsidRPr="007F0792">
        <w:rPr>
          <w:rFonts w:ascii="Times New Roman" w:hAnsi="Times New Roman" w:cs="Times New Roman"/>
          <w:b/>
          <w:bCs/>
          <w:i w:val="0"/>
          <w:iCs w:val="0"/>
          <w:color w:val="auto"/>
          <w:sz w:val="24"/>
          <w:szCs w:val="24"/>
        </w:rPr>
        <w:fldChar w:fldCharType="separate"/>
      </w:r>
      <w:r w:rsidR="00E67C72">
        <w:rPr>
          <w:rFonts w:ascii="Times New Roman" w:hAnsi="Times New Roman" w:cs="Times New Roman"/>
          <w:b/>
          <w:bCs/>
          <w:i w:val="0"/>
          <w:iCs w:val="0"/>
          <w:noProof/>
          <w:color w:val="auto"/>
          <w:sz w:val="24"/>
          <w:szCs w:val="24"/>
        </w:rPr>
        <w:t>6</w:t>
      </w:r>
      <w:r w:rsidRPr="007F0792">
        <w:rPr>
          <w:rFonts w:ascii="Times New Roman" w:hAnsi="Times New Roman" w:cs="Times New Roman"/>
          <w:b/>
          <w:bCs/>
          <w:i w:val="0"/>
          <w:iCs w:val="0"/>
          <w:color w:val="auto"/>
          <w:sz w:val="24"/>
          <w:szCs w:val="24"/>
        </w:rPr>
        <w:fldChar w:fldCharType="end"/>
      </w:r>
      <w:r w:rsidRPr="007F0792">
        <w:rPr>
          <w:rFonts w:ascii="Times New Roman" w:hAnsi="Times New Roman" w:cs="Times New Roman"/>
          <w:b/>
          <w:bCs/>
          <w:i w:val="0"/>
          <w:iCs w:val="0"/>
          <w:color w:val="auto"/>
          <w:sz w:val="24"/>
          <w:szCs w:val="24"/>
        </w:rPr>
        <w:t xml:space="preserve">: </w:t>
      </w:r>
      <w:r w:rsidRPr="007F0792">
        <w:rPr>
          <w:rFonts w:ascii="Times New Roman" w:hAnsi="Times New Roman" w:cs="Times New Roman"/>
          <w:b/>
          <w:bCs/>
          <w:i w:val="0"/>
          <w:iCs w:val="0"/>
          <w:color w:val="auto"/>
          <w:sz w:val="24"/>
          <w:szCs w:val="24"/>
        </w:rPr>
        <w:t>Marco regulatorio</w:t>
      </w:r>
      <w:bookmarkEnd w:id="18"/>
    </w:p>
    <w:tbl>
      <w:tblPr>
        <w:tblW w:w="5000" w:type="pct"/>
        <w:tblCellMar>
          <w:left w:w="70" w:type="dxa"/>
          <w:right w:w="70" w:type="dxa"/>
        </w:tblCellMar>
        <w:tblLook w:val="04A0" w:firstRow="1" w:lastRow="0" w:firstColumn="1" w:lastColumn="0" w:noHBand="0" w:noVBand="1"/>
      </w:tblPr>
      <w:tblGrid>
        <w:gridCol w:w="2347"/>
        <w:gridCol w:w="2455"/>
        <w:gridCol w:w="1957"/>
        <w:gridCol w:w="2079"/>
      </w:tblGrid>
      <w:tr w:rsidR="00BC7339" w:rsidRPr="00632EEF" w14:paraId="75DE81A6" w14:textId="77777777" w:rsidTr="00632EEF">
        <w:trPr>
          <w:trHeight w:val="300"/>
        </w:trPr>
        <w:tc>
          <w:tcPr>
            <w:tcW w:w="1328" w:type="pct"/>
            <w:tcBorders>
              <w:top w:val="single" w:sz="4" w:space="0" w:color="auto"/>
              <w:left w:val="nil"/>
              <w:bottom w:val="single" w:sz="4" w:space="0" w:color="auto"/>
              <w:right w:val="nil"/>
            </w:tcBorders>
            <w:vAlign w:val="bottom"/>
            <w:hideMark/>
          </w:tcPr>
          <w:p w14:paraId="17477356" w14:textId="77777777" w:rsidR="00BC7339" w:rsidRPr="00632EEF" w:rsidRDefault="00BC7339" w:rsidP="00BC7339">
            <w:pPr>
              <w:spacing w:after="0" w:line="240" w:lineRule="auto"/>
              <w:rPr>
                <w:rFonts w:ascii="Times New Roman" w:eastAsia="Times New Roman" w:hAnsi="Times New Roman" w:cs="Times New Roman"/>
                <w:b/>
                <w:bCs/>
                <w:color w:val="000000"/>
                <w:kern w:val="0"/>
                <w:sz w:val="24"/>
                <w:szCs w:val="24"/>
                <w:lang w:eastAsia="es-GT"/>
                <w14:ligatures w14:val="none"/>
              </w:rPr>
            </w:pPr>
            <w:r w:rsidRPr="00632EEF">
              <w:rPr>
                <w:rFonts w:ascii="Times New Roman" w:eastAsia="Times New Roman" w:hAnsi="Times New Roman" w:cs="Times New Roman"/>
                <w:b/>
                <w:bCs/>
                <w:color w:val="000000"/>
                <w:kern w:val="0"/>
                <w:sz w:val="24"/>
                <w:szCs w:val="24"/>
                <w:lang w:eastAsia="es-GT"/>
                <w14:ligatures w14:val="none"/>
              </w:rPr>
              <w:t>Requisito legal o regulatorio</w:t>
            </w:r>
          </w:p>
        </w:tc>
        <w:tc>
          <w:tcPr>
            <w:tcW w:w="1389" w:type="pct"/>
            <w:tcBorders>
              <w:top w:val="single" w:sz="4" w:space="0" w:color="auto"/>
              <w:left w:val="nil"/>
              <w:bottom w:val="single" w:sz="4" w:space="0" w:color="auto"/>
              <w:right w:val="nil"/>
            </w:tcBorders>
            <w:vAlign w:val="bottom"/>
            <w:hideMark/>
          </w:tcPr>
          <w:p w14:paraId="2B206A15" w14:textId="77777777" w:rsidR="00BC7339" w:rsidRPr="00632EEF" w:rsidRDefault="00BC7339" w:rsidP="00BC7339">
            <w:pPr>
              <w:spacing w:after="0" w:line="240" w:lineRule="auto"/>
              <w:rPr>
                <w:rFonts w:ascii="Times New Roman" w:eastAsia="Times New Roman" w:hAnsi="Times New Roman" w:cs="Times New Roman"/>
                <w:b/>
                <w:bCs/>
                <w:color w:val="000000"/>
                <w:kern w:val="0"/>
                <w:sz w:val="24"/>
                <w:szCs w:val="24"/>
                <w:lang w:eastAsia="es-GT"/>
                <w14:ligatures w14:val="none"/>
              </w:rPr>
            </w:pPr>
            <w:r w:rsidRPr="00632EEF">
              <w:rPr>
                <w:rFonts w:ascii="Times New Roman" w:eastAsia="Times New Roman" w:hAnsi="Times New Roman" w:cs="Times New Roman"/>
                <w:b/>
                <w:bCs/>
                <w:color w:val="000000"/>
                <w:kern w:val="0"/>
                <w:sz w:val="24"/>
                <w:szCs w:val="24"/>
                <w:lang w:eastAsia="es-GT"/>
                <w14:ligatures w14:val="none"/>
              </w:rPr>
              <w:t>¿Por qué aplica?</w:t>
            </w:r>
          </w:p>
        </w:tc>
        <w:tc>
          <w:tcPr>
            <w:tcW w:w="1107" w:type="pct"/>
            <w:tcBorders>
              <w:top w:val="single" w:sz="4" w:space="0" w:color="auto"/>
              <w:left w:val="nil"/>
              <w:bottom w:val="single" w:sz="4" w:space="0" w:color="auto"/>
              <w:right w:val="nil"/>
            </w:tcBorders>
            <w:vAlign w:val="bottom"/>
            <w:hideMark/>
          </w:tcPr>
          <w:p w14:paraId="1592782E" w14:textId="77777777" w:rsidR="00BC7339" w:rsidRPr="00632EEF" w:rsidRDefault="00BC7339" w:rsidP="00BC7339">
            <w:pPr>
              <w:spacing w:after="0" w:line="240" w:lineRule="auto"/>
              <w:rPr>
                <w:rFonts w:ascii="Times New Roman" w:eastAsia="Times New Roman" w:hAnsi="Times New Roman" w:cs="Times New Roman"/>
                <w:b/>
                <w:bCs/>
                <w:color w:val="000000"/>
                <w:kern w:val="0"/>
                <w:sz w:val="24"/>
                <w:szCs w:val="24"/>
                <w:lang w:eastAsia="es-GT"/>
                <w14:ligatures w14:val="none"/>
              </w:rPr>
            </w:pPr>
            <w:r w:rsidRPr="00632EEF">
              <w:rPr>
                <w:rFonts w:ascii="Times New Roman" w:eastAsia="Times New Roman" w:hAnsi="Times New Roman" w:cs="Times New Roman"/>
                <w:b/>
                <w:bCs/>
                <w:color w:val="000000"/>
                <w:kern w:val="0"/>
                <w:sz w:val="24"/>
                <w:szCs w:val="24"/>
                <w:lang w:eastAsia="es-GT"/>
                <w14:ligatures w14:val="none"/>
              </w:rPr>
              <w:t>Riesgos de incumplimiento</w:t>
            </w:r>
          </w:p>
        </w:tc>
        <w:tc>
          <w:tcPr>
            <w:tcW w:w="1176" w:type="pct"/>
            <w:tcBorders>
              <w:top w:val="single" w:sz="4" w:space="0" w:color="auto"/>
              <w:left w:val="nil"/>
              <w:bottom w:val="single" w:sz="4" w:space="0" w:color="auto"/>
              <w:right w:val="nil"/>
            </w:tcBorders>
            <w:vAlign w:val="bottom"/>
            <w:hideMark/>
          </w:tcPr>
          <w:p w14:paraId="2F193A4E" w14:textId="77777777" w:rsidR="00BC7339" w:rsidRPr="00632EEF" w:rsidRDefault="00BC7339" w:rsidP="00BC7339">
            <w:pPr>
              <w:spacing w:after="0" w:line="240" w:lineRule="auto"/>
              <w:rPr>
                <w:rFonts w:ascii="Times New Roman" w:eastAsia="Times New Roman" w:hAnsi="Times New Roman" w:cs="Times New Roman"/>
                <w:b/>
                <w:bCs/>
                <w:color w:val="000000"/>
                <w:kern w:val="0"/>
                <w:sz w:val="24"/>
                <w:szCs w:val="24"/>
                <w:lang w:eastAsia="es-GT"/>
                <w14:ligatures w14:val="none"/>
              </w:rPr>
            </w:pPr>
            <w:r w:rsidRPr="00632EEF">
              <w:rPr>
                <w:rFonts w:ascii="Times New Roman" w:eastAsia="Times New Roman" w:hAnsi="Times New Roman" w:cs="Times New Roman"/>
                <w:b/>
                <w:bCs/>
                <w:color w:val="000000"/>
                <w:kern w:val="0"/>
                <w:sz w:val="24"/>
                <w:szCs w:val="24"/>
                <w:lang w:eastAsia="es-GT"/>
                <w14:ligatures w14:val="none"/>
              </w:rPr>
              <w:t>Forma de cumplimiento</w:t>
            </w:r>
          </w:p>
        </w:tc>
      </w:tr>
      <w:tr w:rsidR="00BC7339" w:rsidRPr="00632EEF" w14:paraId="5B977BAD" w14:textId="77777777" w:rsidTr="00632EEF">
        <w:trPr>
          <w:trHeight w:val="1800"/>
        </w:trPr>
        <w:tc>
          <w:tcPr>
            <w:tcW w:w="1328" w:type="pct"/>
            <w:tcBorders>
              <w:top w:val="single" w:sz="4" w:space="0" w:color="auto"/>
              <w:left w:val="nil"/>
              <w:bottom w:val="nil"/>
              <w:right w:val="nil"/>
            </w:tcBorders>
            <w:vAlign w:val="bottom"/>
            <w:hideMark/>
          </w:tcPr>
          <w:p w14:paraId="7420A9CC" w14:textId="77777777" w:rsidR="00BC7339" w:rsidRPr="00632EEF" w:rsidRDefault="00BC7339" w:rsidP="00BC7339">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Ley de Bancos y Grupos Financieros (Decreto 19-2002)</w:t>
            </w:r>
          </w:p>
        </w:tc>
        <w:tc>
          <w:tcPr>
            <w:tcW w:w="1389" w:type="pct"/>
            <w:tcBorders>
              <w:top w:val="single" w:sz="4" w:space="0" w:color="auto"/>
              <w:left w:val="nil"/>
              <w:bottom w:val="nil"/>
              <w:right w:val="nil"/>
            </w:tcBorders>
            <w:vAlign w:val="bottom"/>
            <w:hideMark/>
          </w:tcPr>
          <w:p w14:paraId="241EF7EA" w14:textId="77777777" w:rsidR="00BC7339" w:rsidRPr="00632EEF" w:rsidRDefault="00BC7339" w:rsidP="00BC7339">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Porque manejamos fondos de terceros (comercios y clientes), aunque seamos agregadores, debemos operar con una entidad bancaria aliada y cumplir estándares de seguridad.</w:t>
            </w:r>
          </w:p>
        </w:tc>
        <w:tc>
          <w:tcPr>
            <w:tcW w:w="1107" w:type="pct"/>
            <w:tcBorders>
              <w:top w:val="single" w:sz="4" w:space="0" w:color="auto"/>
              <w:left w:val="nil"/>
              <w:bottom w:val="nil"/>
              <w:right w:val="nil"/>
            </w:tcBorders>
            <w:vAlign w:val="bottom"/>
            <w:hideMark/>
          </w:tcPr>
          <w:p w14:paraId="531988C6" w14:textId="77777777" w:rsidR="00BC7339" w:rsidRPr="00632EEF" w:rsidRDefault="00BC7339" w:rsidP="00BC7339">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Multas, suspensión de operaciones, inhabilitación de la empresa.</w:t>
            </w:r>
          </w:p>
        </w:tc>
        <w:tc>
          <w:tcPr>
            <w:tcW w:w="1176" w:type="pct"/>
            <w:tcBorders>
              <w:top w:val="single" w:sz="4" w:space="0" w:color="auto"/>
              <w:left w:val="nil"/>
              <w:bottom w:val="nil"/>
              <w:right w:val="nil"/>
            </w:tcBorders>
            <w:vAlign w:val="bottom"/>
            <w:hideMark/>
          </w:tcPr>
          <w:p w14:paraId="15A0F9AF" w14:textId="77777777" w:rsidR="00BC7339" w:rsidRPr="00632EEF" w:rsidRDefault="00BC7339" w:rsidP="00BC7339">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Aliarse con un banco regulado (ej. Banrural o Industrial) para custodiar los fondos y usar su infraestructura de cámaras de compensación.</w:t>
            </w:r>
          </w:p>
        </w:tc>
      </w:tr>
      <w:tr w:rsidR="00BC7339" w:rsidRPr="00632EEF" w14:paraId="7EF6A90A" w14:textId="77777777" w:rsidTr="00632EEF">
        <w:trPr>
          <w:trHeight w:val="1800"/>
        </w:trPr>
        <w:tc>
          <w:tcPr>
            <w:tcW w:w="1328" w:type="pct"/>
            <w:tcBorders>
              <w:top w:val="nil"/>
              <w:left w:val="nil"/>
              <w:right w:val="nil"/>
            </w:tcBorders>
            <w:vAlign w:val="bottom"/>
            <w:hideMark/>
          </w:tcPr>
          <w:p w14:paraId="5D70722A" w14:textId="77777777" w:rsidR="00BC7339" w:rsidRPr="00632EEF" w:rsidRDefault="00BC7339" w:rsidP="00BC7339">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lastRenderedPageBreak/>
              <w:t>Ley para la Protección de Datos Personales (Decreto 4-2013)</w:t>
            </w:r>
          </w:p>
        </w:tc>
        <w:tc>
          <w:tcPr>
            <w:tcW w:w="1389" w:type="pct"/>
            <w:tcBorders>
              <w:top w:val="nil"/>
              <w:left w:val="nil"/>
              <w:right w:val="nil"/>
            </w:tcBorders>
            <w:vAlign w:val="bottom"/>
            <w:hideMark/>
          </w:tcPr>
          <w:p w14:paraId="3DD898B0" w14:textId="77777777" w:rsidR="00BC7339" w:rsidRPr="00632EEF" w:rsidRDefault="00BC7339" w:rsidP="00BC7339">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Almacenamos información de comercios (nombre, teléfono, DPI, movimientos) y datos de clientes que pagan.</w:t>
            </w:r>
          </w:p>
        </w:tc>
        <w:tc>
          <w:tcPr>
            <w:tcW w:w="1107" w:type="pct"/>
            <w:tcBorders>
              <w:top w:val="nil"/>
              <w:left w:val="nil"/>
              <w:right w:val="nil"/>
            </w:tcBorders>
            <w:vAlign w:val="bottom"/>
            <w:hideMark/>
          </w:tcPr>
          <w:p w14:paraId="39667333" w14:textId="77777777" w:rsidR="00BC7339" w:rsidRPr="00632EEF" w:rsidRDefault="00BC7339" w:rsidP="00BC7339">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Sanciones administrativas, demandas civiles, pérdida de reputación.</w:t>
            </w:r>
          </w:p>
        </w:tc>
        <w:tc>
          <w:tcPr>
            <w:tcW w:w="1176" w:type="pct"/>
            <w:tcBorders>
              <w:top w:val="nil"/>
              <w:left w:val="nil"/>
              <w:right w:val="nil"/>
            </w:tcBorders>
            <w:vAlign w:val="bottom"/>
            <w:hideMark/>
          </w:tcPr>
          <w:p w14:paraId="2A5E4E82" w14:textId="77777777" w:rsidR="00BC7339" w:rsidRPr="00632EEF" w:rsidRDefault="00BC7339" w:rsidP="00BC7339">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Implementar política de privacidad, notificar a los titulares, registrar la base de datos ante la Autoridad de Datos Personales y usar cifrado de extremo a extremo.</w:t>
            </w:r>
          </w:p>
        </w:tc>
      </w:tr>
      <w:tr w:rsidR="00BC7339" w:rsidRPr="00632EEF" w14:paraId="046FD14B" w14:textId="77777777" w:rsidTr="00632EEF">
        <w:trPr>
          <w:trHeight w:val="1500"/>
        </w:trPr>
        <w:tc>
          <w:tcPr>
            <w:tcW w:w="1328" w:type="pct"/>
            <w:tcBorders>
              <w:left w:val="nil"/>
              <w:bottom w:val="single" w:sz="4" w:space="0" w:color="auto"/>
              <w:right w:val="nil"/>
            </w:tcBorders>
            <w:vAlign w:val="bottom"/>
            <w:hideMark/>
          </w:tcPr>
          <w:p w14:paraId="57BFE057" w14:textId="77777777" w:rsidR="00BC7339" w:rsidRPr="00632EEF" w:rsidRDefault="00BC7339" w:rsidP="00BC7339">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Código de Comercio (Decreto 2-70)</w:t>
            </w:r>
          </w:p>
        </w:tc>
        <w:tc>
          <w:tcPr>
            <w:tcW w:w="1389" w:type="pct"/>
            <w:tcBorders>
              <w:left w:val="nil"/>
              <w:bottom w:val="single" w:sz="4" w:space="0" w:color="auto"/>
              <w:right w:val="nil"/>
            </w:tcBorders>
            <w:vAlign w:val="bottom"/>
            <w:hideMark/>
          </w:tcPr>
          <w:p w14:paraId="770E3F3F" w14:textId="77777777" w:rsidR="00BC7339" w:rsidRPr="00632EEF" w:rsidRDefault="00BC7339" w:rsidP="00BC7339">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Regula la constitución, funcionamiento y disolución de sociedades mercantiles, incluyendo libros contables y estados financieros.</w:t>
            </w:r>
          </w:p>
        </w:tc>
        <w:tc>
          <w:tcPr>
            <w:tcW w:w="1107" w:type="pct"/>
            <w:tcBorders>
              <w:left w:val="nil"/>
              <w:bottom w:val="single" w:sz="4" w:space="0" w:color="auto"/>
              <w:right w:val="nil"/>
            </w:tcBorders>
            <w:vAlign w:val="bottom"/>
            <w:hideMark/>
          </w:tcPr>
          <w:p w14:paraId="789D4553" w14:textId="77777777" w:rsidR="00BC7339" w:rsidRPr="00632EEF" w:rsidRDefault="00BC7339" w:rsidP="00BC7339">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Cancelación del registro mercantil, inhabilidad para contratar con el Estado, multas.</w:t>
            </w:r>
          </w:p>
        </w:tc>
        <w:tc>
          <w:tcPr>
            <w:tcW w:w="1176" w:type="pct"/>
            <w:tcBorders>
              <w:left w:val="nil"/>
              <w:bottom w:val="single" w:sz="4" w:space="0" w:color="auto"/>
              <w:right w:val="nil"/>
            </w:tcBorders>
            <w:vAlign w:val="bottom"/>
            <w:hideMark/>
          </w:tcPr>
          <w:p w14:paraId="447981A8" w14:textId="77777777" w:rsidR="00BC7339" w:rsidRPr="00632EEF" w:rsidRDefault="00BC7339" w:rsidP="00BC7339">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Llevar contabilidad formal con un CPA, presentar balances anuales, mantener libros de actas y socios al día.</w:t>
            </w:r>
          </w:p>
        </w:tc>
      </w:tr>
    </w:tbl>
    <w:p w14:paraId="32C16D07" w14:textId="77777777" w:rsidR="00BC7339" w:rsidRPr="00632EEF" w:rsidRDefault="00BC7339">
      <w:pPr>
        <w:rPr>
          <w:rFonts w:ascii="Times New Roman" w:hAnsi="Times New Roman" w:cs="Times New Roman"/>
          <w:sz w:val="24"/>
          <w:szCs w:val="24"/>
        </w:rPr>
      </w:pPr>
    </w:p>
    <w:p w14:paraId="03DD0A03" w14:textId="1E213734" w:rsidR="00BC7339" w:rsidRPr="007F0792" w:rsidRDefault="00BC7339" w:rsidP="00BF35EB">
      <w:pPr>
        <w:pStyle w:val="Ttulo2"/>
      </w:pPr>
      <w:bookmarkStart w:id="19" w:name="_Toc238282804"/>
      <w:r w:rsidRPr="007F0792">
        <w:t>Equipo fundador</w:t>
      </w:r>
      <w:bookmarkEnd w:id="19"/>
    </w:p>
    <w:p w14:paraId="5ED14A6E" w14:textId="77589312" w:rsidR="007F0792" w:rsidRPr="007F0792" w:rsidRDefault="007F0792" w:rsidP="00BF35EB">
      <w:pPr>
        <w:spacing w:after="0" w:line="360" w:lineRule="auto"/>
        <w:ind w:firstLine="357"/>
        <w:rPr>
          <w:rFonts w:ascii="Times New Roman" w:hAnsi="Times New Roman" w:cs="Times New Roman"/>
          <w:sz w:val="24"/>
          <w:szCs w:val="24"/>
        </w:rPr>
      </w:pPr>
      <w:r w:rsidRPr="007F0792">
        <w:rPr>
          <w:rFonts w:ascii="Times New Roman" w:hAnsi="Times New Roman" w:cs="Times New Roman"/>
          <w:sz w:val="24"/>
          <w:szCs w:val="24"/>
        </w:rPr>
        <w:t>Conjunto de personas que crean y dirigen la empresa, cada una con responsabilidades definidas y participación en el capital.</w:t>
      </w:r>
    </w:p>
    <w:p w14:paraId="75C7D12C" w14:textId="084461EE" w:rsidR="00BC7339" w:rsidRDefault="00BC7339">
      <w:pPr>
        <w:rPr>
          <w:rFonts w:ascii="Times New Roman" w:hAnsi="Times New Roman" w:cs="Times New Roman"/>
          <w:b/>
          <w:bCs/>
          <w:sz w:val="24"/>
          <w:szCs w:val="24"/>
        </w:rPr>
      </w:pPr>
      <w:r w:rsidRPr="00632EEF">
        <w:rPr>
          <w:rFonts w:ascii="Times New Roman" w:hAnsi="Times New Roman" w:cs="Times New Roman"/>
          <w:b/>
          <w:bCs/>
          <w:sz w:val="24"/>
          <w:szCs w:val="24"/>
        </w:rPr>
        <w:t>Organigrama inicial:</w:t>
      </w:r>
    </w:p>
    <w:p w14:paraId="6AF42AB1" w14:textId="28C13D7C" w:rsidR="007F0792" w:rsidRPr="00E67C72" w:rsidRDefault="00E67C72" w:rsidP="00E67C72">
      <w:pPr>
        <w:pStyle w:val="Descripcin"/>
        <w:rPr>
          <w:rFonts w:ascii="Times New Roman" w:hAnsi="Times New Roman" w:cs="Times New Roman"/>
          <w:b/>
          <w:bCs/>
          <w:i w:val="0"/>
          <w:iCs w:val="0"/>
          <w:color w:val="auto"/>
          <w:sz w:val="24"/>
          <w:szCs w:val="24"/>
        </w:rPr>
      </w:pPr>
      <w:r w:rsidRPr="00E67C72">
        <w:rPr>
          <w:rFonts w:ascii="Times New Roman" w:hAnsi="Times New Roman" w:cs="Times New Roman"/>
          <w:b/>
          <w:bCs/>
          <w:i w:val="0"/>
          <w:iCs w:val="0"/>
          <w:color w:val="auto"/>
          <w:sz w:val="24"/>
          <w:szCs w:val="24"/>
        </w:rPr>
        <w:tab/>
      </w:r>
      <w:bookmarkStart w:id="20" w:name="_Toc238282574"/>
      <w:r w:rsidRPr="00E67C72">
        <w:rPr>
          <w:rFonts w:ascii="Times New Roman" w:hAnsi="Times New Roman" w:cs="Times New Roman"/>
          <w:b/>
          <w:bCs/>
          <w:i w:val="0"/>
          <w:iCs w:val="0"/>
          <w:color w:val="auto"/>
          <w:sz w:val="24"/>
          <w:szCs w:val="24"/>
        </w:rPr>
        <w:t xml:space="preserve">Figura </w:t>
      </w:r>
      <w:r w:rsidRPr="00E67C72">
        <w:rPr>
          <w:rFonts w:ascii="Times New Roman" w:hAnsi="Times New Roman" w:cs="Times New Roman"/>
          <w:b/>
          <w:bCs/>
          <w:i w:val="0"/>
          <w:iCs w:val="0"/>
          <w:color w:val="auto"/>
          <w:sz w:val="24"/>
          <w:szCs w:val="24"/>
        </w:rPr>
        <w:fldChar w:fldCharType="begin"/>
      </w:r>
      <w:r w:rsidRPr="00E67C72">
        <w:rPr>
          <w:rFonts w:ascii="Times New Roman" w:hAnsi="Times New Roman" w:cs="Times New Roman"/>
          <w:b/>
          <w:bCs/>
          <w:i w:val="0"/>
          <w:iCs w:val="0"/>
          <w:color w:val="auto"/>
          <w:sz w:val="24"/>
          <w:szCs w:val="24"/>
        </w:rPr>
        <w:instrText xml:space="preserve"> SEQ Figura \* ARABIC </w:instrText>
      </w:r>
      <w:r w:rsidRPr="00E67C72">
        <w:rPr>
          <w:rFonts w:ascii="Times New Roman" w:hAnsi="Times New Roman" w:cs="Times New Roman"/>
          <w:b/>
          <w:bCs/>
          <w:i w:val="0"/>
          <w:iCs w:val="0"/>
          <w:color w:val="auto"/>
          <w:sz w:val="24"/>
          <w:szCs w:val="24"/>
        </w:rPr>
        <w:fldChar w:fldCharType="separate"/>
      </w:r>
      <w:r>
        <w:rPr>
          <w:rFonts w:ascii="Times New Roman" w:hAnsi="Times New Roman" w:cs="Times New Roman"/>
          <w:b/>
          <w:bCs/>
          <w:i w:val="0"/>
          <w:iCs w:val="0"/>
          <w:noProof/>
          <w:color w:val="auto"/>
          <w:sz w:val="24"/>
          <w:szCs w:val="24"/>
        </w:rPr>
        <w:t>4</w:t>
      </w:r>
      <w:r w:rsidRPr="00E67C72">
        <w:rPr>
          <w:rFonts w:ascii="Times New Roman" w:hAnsi="Times New Roman" w:cs="Times New Roman"/>
          <w:b/>
          <w:bCs/>
          <w:i w:val="0"/>
          <w:iCs w:val="0"/>
          <w:color w:val="auto"/>
          <w:sz w:val="24"/>
          <w:szCs w:val="24"/>
        </w:rPr>
        <w:fldChar w:fldCharType="end"/>
      </w:r>
      <w:r w:rsidRPr="00E67C72">
        <w:rPr>
          <w:rFonts w:ascii="Times New Roman" w:hAnsi="Times New Roman" w:cs="Times New Roman"/>
          <w:b/>
          <w:bCs/>
          <w:i w:val="0"/>
          <w:iCs w:val="0"/>
          <w:color w:val="auto"/>
          <w:sz w:val="24"/>
          <w:szCs w:val="24"/>
        </w:rPr>
        <w:t xml:space="preserve">: </w:t>
      </w:r>
      <w:r w:rsidRPr="00E67C72">
        <w:rPr>
          <w:rFonts w:ascii="Times New Roman" w:hAnsi="Times New Roman" w:cs="Times New Roman"/>
          <w:b/>
          <w:bCs/>
          <w:i w:val="0"/>
          <w:iCs w:val="0"/>
          <w:color w:val="auto"/>
          <w:sz w:val="24"/>
          <w:szCs w:val="24"/>
        </w:rPr>
        <w:t>Organigrama</w:t>
      </w:r>
      <w:bookmarkEnd w:id="20"/>
    </w:p>
    <w:p w14:paraId="0DDB5C46" w14:textId="2993E007" w:rsidR="00BC7339" w:rsidRPr="00632EEF" w:rsidRDefault="00BC7339" w:rsidP="00632EEF">
      <w:pPr>
        <w:jc w:val="center"/>
        <w:rPr>
          <w:rFonts w:ascii="Times New Roman" w:hAnsi="Times New Roman" w:cs="Times New Roman"/>
          <w:b/>
          <w:bCs/>
          <w:sz w:val="24"/>
          <w:szCs w:val="24"/>
        </w:rPr>
      </w:pPr>
      <w:r w:rsidRPr="00632EEF">
        <w:rPr>
          <w:rFonts w:ascii="Times New Roman" w:hAnsi="Times New Roman" w:cs="Times New Roman"/>
          <w:b/>
          <w:bCs/>
          <w:sz w:val="24"/>
          <w:szCs w:val="24"/>
        </w:rPr>
        <w:drawing>
          <wp:inline distT="0" distB="0" distL="0" distR="0" wp14:anchorId="0C21F5B2" wp14:editId="1E512A90">
            <wp:extent cx="4564380" cy="1796728"/>
            <wp:effectExtent l="0" t="0" r="7620" b="0"/>
            <wp:docPr id="85059401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72345" cy="1799864"/>
                    </a:xfrm>
                    <a:prstGeom prst="rect">
                      <a:avLst/>
                    </a:prstGeom>
                    <a:noFill/>
                    <a:ln>
                      <a:noFill/>
                    </a:ln>
                  </pic:spPr>
                </pic:pic>
              </a:graphicData>
            </a:graphic>
          </wp:inline>
        </w:drawing>
      </w:r>
    </w:p>
    <w:p w14:paraId="598B96A8" w14:textId="77777777" w:rsidR="00BC7339" w:rsidRDefault="00BC7339">
      <w:pPr>
        <w:rPr>
          <w:rFonts w:ascii="Times New Roman" w:hAnsi="Times New Roman" w:cs="Times New Roman"/>
          <w:b/>
          <w:bCs/>
          <w:sz w:val="24"/>
          <w:szCs w:val="24"/>
        </w:rPr>
      </w:pPr>
    </w:p>
    <w:p w14:paraId="3B59AA13" w14:textId="77777777" w:rsidR="00E67C72" w:rsidRDefault="00E67C72">
      <w:pPr>
        <w:rPr>
          <w:rFonts w:ascii="Times New Roman" w:hAnsi="Times New Roman" w:cs="Times New Roman"/>
          <w:b/>
          <w:bCs/>
          <w:sz w:val="24"/>
          <w:szCs w:val="24"/>
        </w:rPr>
      </w:pPr>
    </w:p>
    <w:p w14:paraId="65233ADA" w14:textId="77777777" w:rsidR="00E67C72" w:rsidRDefault="00E67C72">
      <w:pPr>
        <w:rPr>
          <w:rFonts w:ascii="Times New Roman" w:hAnsi="Times New Roman" w:cs="Times New Roman"/>
          <w:b/>
          <w:bCs/>
          <w:sz w:val="24"/>
          <w:szCs w:val="24"/>
        </w:rPr>
      </w:pPr>
    </w:p>
    <w:p w14:paraId="6D4E8040" w14:textId="77777777" w:rsidR="00E67C72" w:rsidRDefault="00E67C72">
      <w:pPr>
        <w:rPr>
          <w:rFonts w:ascii="Times New Roman" w:hAnsi="Times New Roman" w:cs="Times New Roman"/>
          <w:b/>
          <w:bCs/>
          <w:sz w:val="24"/>
          <w:szCs w:val="24"/>
        </w:rPr>
      </w:pPr>
    </w:p>
    <w:p w14:paraId="0FA0FFC7" w14:textId="77777777" w:rsidR="00E67C72" w:rsidRDefault="00E67C72">
      <w:pPr>
        <w:rPr>
          <w:rFonts w:ascii="Times New Roman" w:hAnsi="Times New Roman" w:cs="Times New Roman"/>
          <w:b/>
          <w:bCs/>
          <w:sz w:val="24"/>
          <w:szCs w:val="24"/>
        </w:rPr>
      </w:pPr>
    </w:p>
    <w:p w14:paraId="2ABE2DFC" w14:textId="77777777" w:rsidR="00E67C72" w:rsidRDefault="00E67C72">
      <w:pPr>
        <w:rPr>
          <w:rFonts w:ascii="Times New Roman" w:hAnsi="Times New Roman" w:cs="Times New Roman"/>
          <w:b/>
          <w:bCs/>
          <w:sz w:val="24"/>
          <w:szCs w:val="24"/>
        </w:rPr>
      </w:pPr>
    </w:p>
    <w:p w14:paraId="04F03856" w14:textId="324FA777" w:rsidR="00E67C72" w:rsidRPr="00E67C72" w:rsidRDefault="00E67C72" w:rsidP="00E67C72">
      <w:pPr>
        <w:pStyle w:val="Descripcin"/>
        <w:ind w:firstLine="708"/>
        <w:rPr>
          <w:rFonts w:ascii="Times New Roman" w:hAnsi="Times New Roman" w:cs="Times New Roman"/>
          <w:b/>
          <w:bCs/>
          <w:i w:val="0"/>
          <w:iCs w:val="0"/>
          <w:color w:val="auto"/>
          <w:sz w:val="24"/>
          <w:szCs w:val="24"/>
        </w:rPr>
      </w:pPr>
      <w:bookmarkStart w:id="21" w:name="_Toc238282522"/>
      <w:r w:rsidRPr="00E67C72">
        <w:rPr>
          <w:rFonts w:ascii="Times New Roman" w:hAnsi="Times New Roman" w:cs="Times New Roman"/>
          <w:b/>
          <w:bCs/>
          <w:i w:val="0"/>
          <w:iCs w:val="0"/>
          <w:color w:val="auto"/>
          <w:sz w:val="24"/>
          <w:szCs w:val="24"/>
        </w:rPr>
        <w:lastRenderedPageBreak/>
        <w:t xml:space="preserve">Tabla </w:t>
      </w:r>
      <w:r w:rsidRPr="00E67C72">
        <w:rPr>
          <w:rFonts w:ascii="Times New Roman" w:hAnsi="Times New Roman" w:cs="Times New Roman"/>
          <w:b/>
          <w:bCs/>
          <w:i w:val="0"/>
          <w:iCs w:val="0"/>
          <w:color w:val="auto"/>
          <w:sz w:val="24"/>
          <w:szCs w:val="24"/>
        </w:rPr>
        <w:fldChar w:fldCharType="begin"/>
      </w:r>
      <w:r w:rsidRPr="00E67C72">
        <w:rPr>
          <w:rFonts w:ascii="Times New Roman" w:hAnsi="Times New Roman" w:cs="Times New Roman"/>
          <w:b/>
          <w:bCs/>
          <w:i w:val="0"/>
          <w:iCs w:val="0"/>
          <w:color w:val="auto"/>
          <w:sz w:val="24"/>
          <w:szCs w:val="24"/>
        </w:rPr>
        <w:instrText xml:space="preserve"> SEQ Tabla \* ARABIC </w:instrText>
      </w:r>
      <w:r w:rsidRPr="00E67C72">
        <w:rPr>
          <w:rFonts w:ascii="Times New Roman" w:hAnsi="Times New Roman" w:cs="Times New Roman"/>
          <w:b/>
          <w:bCs/>
          <w:i w:val="0"/>
          <w:iCs w:val="0"/>
          <w:color w:val="auto"/>
          <w:sz w:val="24"/>
          <w:szCs w:val="24"/>
        </w:rPr>
        <w:fldChar w:fldCharType="separate"/>
      </w:r>
      <w:r>
        <w:rPr>
          <w:rFonts w:ascii="Times New Roman" w:hAnsi="Times New Roman" w:cs="Times New Roman"/>
          <w:b/>
          <w:bCs/>
          <w:i w:val="0"/>
          <w:iCs w:val="0"/>
          <w:noProof/>
          <w:color w:val="auto"/>
          <w:sz w:val="24"/>
          <w:szCs w:val="24"/>
        </w:rPr>
        <w:t>7</w:t>
      </w:r>
      <w:r w:rsidRPr="00E67C72">
        <w:rPr>
          <w:rFonts w:ascii="Times New Roman" w:hAnsi="Times New Roman" w:cs="Times New Roman"/>
          <w:b/>
          <w:bCs/>
          <w:i w:val="0"/>
          <w:iCs w:val="0"/>
          <w:color w:val="auto"/>
          <w:sz w:val="24"/>
          <w:szCs w:val="24"/>
        </w:rPr>
        <w:fldChar w:fldCharType="end"/>
      </w:r>
      <w:r w:rsidRPr="00E67C72">
        <w:rPr>
          <w:rFonts w:ascii="Times New Roman" w:hAnsi="Times New Roman" w:cs="Times New Roman"/>
          <w:b/>
          <w:bCs/>
          <w:i w:val="0"/>
          <w:iCs w:val="0"/>
          <w:color w:val="auto"/>
          <w:sz w:val="24"/>
          <w:szCs w:val="24"/>
        </w:rPr>
        <w:t xml:space="preserve">: </w:t>
      </w:r>
      <w:r w:rsidRPr="00E67C72">
        <w:rPr>
          <w:rFonts w:ascii="Times New Roman" w:hAnsi="Times New Roman" w:cs="Times New Roman"/>
          <w:b/>
          <w:bCs/>
          <w:i w:val="0"/>
          <w:iCs w:val="0"/>
          <w:color w:val="auto"/>
          <w:sz w:val="24"/>
          <w:szCs w:val="24"/>
        </w:rPr>
        <w:t>Equipo fundador</w:t>
      </w:r>
      <w:bookmarkEnd w:id="21"/>
    </w:p>
    <w:tbl>
      <w:tblPr>
        <w:tblW w:w="5000" w:type="pct"/>
        <w:tblCellMar>
          <w:left w:w="70" w:type="dxa"/>
          <w:right w:w="70" w:type="dxa"/>
        </w:tblCellMar>
        <w:tblLook w:val="04A0" w:firstRow="1" w:lastRow="0" w:firstColumn="1" w:lastColumn="0" w:noHBand="0" w:noVBand="1"/>
      </w:tblPr>
      <w:tblGrid>
        <w:gridCol w:w="993"/>
        <w:gridCol w:w="4110"/>
        <w:gridCol w:w="3735"/>
      </w:tblGrid>
      <w:tr w:rsidR="00BC7339" w:rsidRPr="00632EEF" w14:paraId="7EB85FE7" w14:textId="77777777" w:rsidTr="00632EEF">
        <w:trPr>
          <w:trHeight w:val="300"/>
        </w:trPr>
        <w:tc>
          <w:tcPr>
            <w:tcW w:w="562" w:type="pct"/>
            <w:tcBorders>
              <w:top w:val="single" w:sz="4" w:space="0" w:color="auto"/>
              <w:left w:val="nil"/>
              <w:bottom w:val="single" w:sz="4" w:space="0" w:color="auto"/>
              <w:right w:val="nil"/>
            </w:tcBorders>
            <w:vAlign w:val="bottom"/>
            <w:hideMark/>
          </w:tcPr>
          <w:p w14:paraId="06EE17EE" w14:textId="77777777" w:rsidR="00BC7339" w:rsidRPr="00632EEF" w:rsidRDefault="00BC7339" w:rsidP="00BC7339">
            <w:pPr>
              <w:spacing w:after="0" w:line="240" w:lineRule="auto"/>
              <w:rPr>
                <w:rFonts w:ascii="Times New Roman" w:eastAsia="Times New Roman" w:hAnsi="Times New Roman" w:cs="Times New Roman"/>
                <w:b/>
                <w:bCs/>
                <w:color w:val="000000"/>
                <w:kern w:val="0"/>
                <w:sz w:val="24"/>
                <w:szCs w:val="24"/>
                <w:lang w:eastAsia="es-GT"/>
                <w14:ligatures w14:val="none"/>
              </w:rPr>
            </w:pPr>
            <w:r w:rsidRPr="00632EEF">
              <w:rPr>
                <w:rFonts w:ascii="Times New Roman" w:eastAsia="Times New Roman" w:hAnsi="Times New Roman" w:cs="Times New Roman"/>
                <w:b/>
                <w:bCs/>
                <w:color w:val="000000"/>
                <w:kern w:val="0"/>
                <w:sz w:val="24"/>
                <w:szCs w:val="24"/>
                <w:lang w:eastAsia="es-GT"/>
                <w14:ligatures w14:val="none"/>
              </w:rPr>
              <w:t>Rol</w:t>
            </w:r>
          </w:p>
        </w:tc>
        <w:tc>
          <w:tcPr>
            <w:tcW w:w="2325" w:type="pct"/>
            <w:tcBorders>
              <w:top w:val="single" w:sz="4" w:space="0" w:color="auto"/>
              <w:left w:val="nil"/>
              <w:bottom w:val="single" w:sz="4" w:space="0" w:color="auto"/>
              <w:right w:val="nil"/>
            </w:tcBorders>
            <w:vAlign w:val="bottom"/>
            <w:hideMark/>
          </w:tcPr>
          <w:p w14:paraId="7718C0CD" w14:textId="77777777" w:rsidR="00BC7339" w:rsidRPr="00632EEF" w:rsidRDefault="00BC7339" w:rsidP="00BC7339">
            <w:pPr>
              <w:spacing w:after="0" w:line="240" w:lineRule="auto"/>
              <w:rPr>
                <w:rFonts w:ascii="Times New Roman" w:eastAsia="Times New Roman" w:hAnsi="Times New Roman" w:cs="Times New Roman"/>
                <w:b/>
                <w:bCs/>
                <w:color w:val="000000"/>
                <w:kern w:val="0"/>
                <w:sz w:val="24"/>
                <w:szCs w:val="24"/>
                <w:lang w:eastAsia="es-GT"/>
                <w14:ligatures w14:val="none"/>
              </w:rPr>
            </w:pPr>
            <w:r w:rsidRPr="00632EEF">
              <w:rPr>
                <w:rFonts w:ascii="Times New Roman" w:eastAsia="Times New Roman" w:hAnsi="Times New Roman" w:cs="Times New Roman"/>
                <w:b/>
                <w:bCs/>
                <w:color w:val="000000"/>
                <w:kern w:val="0"/>
                <w:sz w:val="24"/>
                <w:szCs w:val="24"/>
                <w:lang w:eastAsia="es-GT"/>
                <w14:ligatures w14:val="none"/>
              </w:rPr>
              <w:t>Perfil</w:t>
            </w:r>
          </w:p>
        </w:tc>
        <w:tc>
          <w:tcPr>
            <w:tcW w:w="2113" w:type="pct"/>
            <w:tcBorders>
              <w:top w:val="single" w:sz="4" w:space="0" w:color="auto"/>
              <w:left w:val="nil"/>
              <w:bottom w:val="single" w:sz="4" w:space="0" w:color="auto"/>
              <w:right w:val="nil"/>
            </w:tcBorders>
            <w:vAlign w:val="bottom"/>
            <w:hideMark/>
          </w:tcPr>
          <w:p w14:paraId="0BA97349" w14:textId="77777777" w:rsidR="00BC7339" w:rsidRPr="00632EEF" w:rsidRDefault="00BC7339" w:rsidP="00BC7339">
            <w:pPr>
              <w:spacing w:after="0" w:line="240" w:lineRule="auto"/>
              <w:rPr>
                <w:rFonts w:ascii="Times New Roman" w:eastAsia="Times New Roman" w:hAnsi="Times New Roman" w:cs="Times New Roman"/>
                <w:b/>
                <w:bCs/>
                <w:color w:val="000000"/>
                <w:kern w:val="0"/>
                <w:sz w:val="24"/>
                <w:szCs w:val="24"/>
                <w:lang w:eastAsia="es-GT"/>
                <w14:ligatures w14:val="none"/>
              </w:rPr>
            </w:pPr>
            <w:r w:rsidRPr="00632EEF">
              <w:rPr>
                <w:rFonts w:ascii="Times New Roman" w:eastAsia="Times New Roman" w:hAnsi="Times New Roman" w:cs="Times New Roman"/>
                <w:b/>
                <w:bCs/>
                <w:color w:val="000000"/>
                <w:kern w:val="0"/>
                <w:sz w:val="24"/>
                <w:szCs w:val="24"/>
                <w:lang w:eastAsia="es-GT"/>
                <w14:ligatures w14:val="none"/>
              </w:rPr>
              <w:t>Responsabilidades</w:t>
            </w:r>
          </w:p>
        </w:tc>
      </w:tr>
      <w:tr w:rsidR="00BC7339" w:rsidRPr="00632EEF" w14:paraId="16E0AA0C" w14:textId="77777777" w:rsidTr="00632EEF">
        <w:trPr>
          <w:trHeight w:val="1200"/>
        </w:trPr>
        <w:tc>
          <w:tcPr>
            <w:tcW w:w="562" w:type="pct"/>
            <w:tcBorders>
              <w:top w:val="single" w:sz="4" w:space="0" w:color="auto"/>
              <w:left w:val="nil"/>
              <w:bottom w:val="nil"/>
              <w:right w:val="nil"/>
            </w:tcBorders>
            <w:vAlign w:val="bottom"/>
            <w:hideMark/>
          </w:tcPr>
          <w:p w14:paraId="02441D74" w14:textId="77777777" w:rsidR="00BC7339" w:rsidRPr="00632EEF" w:rsidRDefault="00BC7339" w:rsidP="00BC7339">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CEO</w:t>
            </w:r>
          </w:p>
        </w:tc>
        <w:tc>
          <w:tcPr>
            <w:tcW w:w="2325" w:type="pct"/>
            <w:tcBorders>
              <w:top w:val="single" w:sz="4" w:space="0" w:color="auto"/>
              <w:left w:val="nil"/>
              <w:bottom w:val="nil"/>
              <w:right w:val="nil"/>
            </w:tcBorders>
            <w:vAlign w:val="bottom"/>
            <w:hideMark/>
          </w:tcPr>
          <w:p w14:paraId="0A2A9A6D" w14:textId="77777777" w:rsidR="00BC7339" w:rsidRPr="00632EEF" w:rsidRDefault="00BC7339" w:rsidP="00BC7339">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Emprendedor con experiencia en negocios, finanzas y relaciones institucionales en Guatemala</w:t>
            </w:r>
          </w:p>
        </w:tc>
        <w:tc>
          <w:tcPr>
            <w:tcW w:w="2113" w:type="pct"/>
            <w:tcBorders>
              <w:top w:val="single" w:sz="4" w:space="0" w:color="auto"/>
              <w:left w:val="nil"/>
              <w:bottom w:val="nil"/>
              <w:right w:val="nil"/>
            </w:tcBorders>
            <w:vAlign w:val="bottom"/>
            <w:hideMark/>
          </w:tcPr>
          <w:p w14:paraId="1F72EC51" w14:textId="77777777" w:rsidR="00BC7339" w:rsidRPr="00632EEF" w:rsidRDefault="00BC7339" w:rsidP="00BC7339">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Definir estrategia, conseguir alianzas, representación legal, captación de inversionistas.</w:t>
            </w:r>
          </w:p>
        </w:tc>
      </w:tr>
      <w:tr w:rsidR="00BC7339" w:rsidRPr="00632EEF" w14:paraId="10E2025A" w14:textId="77777777" w:rsidTr="00BC7339">
        <w:trPr>
          <w:trHeight w:val="1500"/>
        </w:trPr>
        <w:tc>
          <w:tcPr>
            <w:tcW w:w="562" w:type="pct"/>
            <w:tcBorders>
              <w:top w:val="nil"/>
              <w:left w:val="nil"/>
              <w:bottom w:val="nil"/>
              <w:right w:val="nil"/>
            </w:tcBorders>
            <w:vAlign w:val="bottom"/>
            <w:hideMark/>
          </w:tcPr>
          <w:p w14:paraId="43E855A7" w14:textId="77777777" w:rsidR="00BC7339" w:rsidRPr="00632EEF" w:rsidRDefault="00BC7339" w:rsidP="00BC7339">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CTO</w:t>
            </w:r>
          </w:p>
        </w:tc>
        <w:tc>
          <w:tcPr>
            <w:tcW w:w="2325" w:type="pct"/>
            <w:tcBorders>
              <w:top w:val="nil"/>
              <w:left w:val="nil"/>
              <w:bottom w:val="nil"/>
              <w:right w:val="nil"/>
            </w:tcBorders>
            <w:vAlign w:val="bottom"/>
            <w:hideMark/>
          </w:tcPr>
          <w:p w14:paraId="432ACE35" w14:textId="77777777" w:rsidR="00BC7339" w:rsidRPr="00632EEF" w:rsidRDefault="00BC7339" w:rsidP="00BC7339">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Ingeniero en sistemas o afín, con 5+ años en desarrollo de apps y pasarelas de pago</w:t>
            </w:r>
          </w:p>
        </w:tc>
        <w:tc>
          <w:tcPr>
            <w:tcW w:w="2113" w:type="pct"/>
            <w:tcBorders>
              <w:top w:val="nil"/>
              <w:left w:val="nil"/>
              <w:bottom w:val="nil"/>
              <w:right w:val="nil"/>
            </w:tcBorders>
            <w:vAlign w:val="bottom"/>
            <w:hideMark/>
          </w:tcPr>
          <w:p w14:paraId="5C35A404" w14:textId="77777777" w:rsidR="00BC7339" w:rsidRPr="00632EEF" w:rsidRDefault="00BC7339" w:rsidP="00BC7339">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Liderar el desarrollo técnico, garantizar seguridad, escalabilidad y mantenimiento de la plataforma.</w:t>
            </w:r>
          </w:p>
        </w:tc>
      </w:tr>
      <w:tr w:rsidR="00BC7339" w:rsidRPr="00632EEF" w14:paraId="3B33E9BA" w14:textId="77777777" w:rsidTr="00632EEF">
        <w:trPr>
          <w:trHeight w:val="1200"/>
        </w:trPr>
        <w:tc>
          <w:tcPr>
            <w:tcW w:w="562" w:type="pct"/>
            <w:tcBorders>
              <w:top w:val="nil"/>
              <w:left w:val="nil"/>
              <w:right w:val="nil"/>
            </w:tcBorders>
            <w:vAlign w:val="bottom"/>
            <w:hideMark/>
          </w:tcPr>
          <w:p w14:paraId="4980E274" w14:textId="77777777" w:rsidR="00BC7339" w:rsidRPr="00632EEF" w:rsidRDefault="00BC7339" w:rsidP="00BC7339">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CMO</w:t>
            </w:r>
          </w:p>
        </w:tc>
        <w:tc>
          <w:tcPr>
            <w:tcW w:w="2325" w:type="pct"/>
            <w:tcBorders>
              <w:top w:val="nil"/>
              <w:left w:val="nil"/>
              <w:right w:val="nil"/>
            </w:tcBorders>
            <w:vAlign w:val="bottom"/>
            <w:hideMark/>
          </w:tcPr>
          <w:p w14:paraId="707C58F9" w14:textId="77777777" w:rsidR="00BC7339" w:rsidRPr="00632EEF" w:rsidRDefault="00BC7339" w:rsidP="00BC7339">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Profesional en mercadotecnia o administración, con experiencia en ventas B2B en Guatemala</w:t>
            </w:r>
          </w:p>
        </w:tc>
        <w:tc>
          <w:tcPr>
            <w:tcW w:w="2113" w:type="pct"/>
            <w:tcBorders>
              <w:top w:val="nil"/>
              <w:left w:val="nil"/>
              <w:right w:val="nil"/>
            </w:tcBorders>
            <w:vAlign w:val="bottom"/>
            <w:hideMark/>
          </w:tcPr>
          <w:p w14:paraId="6D6E4AAE" w14:textId="77777777" w:rsidR="00BC7339" w:rsidRPr="00632EEF" w:rsidRDefault="00BC7339" w:rsidP="00BC7339">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Diseñar y ejecutar la estrategia GTM, liderar al equipo de promotores, gestionar redes y alianzas.</w:t>
            </w:r>
          </w:p>
        </w:tc>
      </w:tr>
      <w:tr w:rsidR="00BC7339" w:rsidRPr="00632EEF" w14:paraId="290662E1" w14:textId="77777777" w:rsidTr="00632EEF">
        <w:trPr>
          <w:trHeight w:val="1500"/>
        </w:trPr>
        <w:tc>
          <w:tcPr>
            <w:tcW w:w="562" w:type="pct"/>
            <w:tcBorders>
              <w:top w:val="nil"/>
              <w:left w:val="nil"/>
              <w:bottom w:val="single" w:sz="4" w:space="0" w:color="auto"/>
              <w:right w:val="nil"/>
            </w:tcBorders>
            <w:vAlign w:val="bottom"/>
            <w:hideMark/>
          </w:tcPr>
          <w:p w14:paraId="519A496E" w14:textId="77777777" w:rsidR="00BC7339" w:rsidRPr="00632EEF" w:rsidRDefault="00BC7339" w:rsidP="00BC7339">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COO</w:t>
            </w:r>
          </w:p>
        </w:tc>
        <w:tc>
          <w:tcPr>
            <w:tcW w:w="2325" w:type="pct"/>
            <w:tcBorders>
              <w:top w:val="nil"/>
              <w:left w:val="nil"/>
              <w:bottom w:val="single" w:sz="4" w:space="0" w:color="auto"/>
              <w:right w:val="nil"/>
            </w:tcBorders>
            <w:vAlign w:val="bottom"/>
            <w:hideMark/>
          </w:tcPr>
          <w:p w14:paraId="26FFD808" w14:textId="77777777" w:rsidR="00BC7339" w:rsidRPr="00632EEF" w:rsidRDefault="00BC7339" w:rsidP="00BC7339">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Administrador o ingeniero industrial, enfocado en procesos y calidad</w:t>
            </w:r>
          </w:p>
        </w:tc>
        <w:tc>
          <w:tcPr>
            <w:tcW w:w="2113" w:type="pct"/>
            <w:tcBorders>
              <w:top w:val="nil"/>
              <w:left w:val="nil"/>
              <w:bottom w:val="single" w:sz="4" w:space="0" w:color="auto"/>
              <w:right w:val="nil"/>
            </w:tcBorders>
            <w:vAlign w:val="bottom"/>
            <w:hideMark/>
          </w:tcPr>
          <w:p w14:paraId="400F60EE" w14:textId="77777777" w:rsidR="00BC7339" w:rsidRPr="00632EEF" w:rsidRDefault="00BC7339" w:rsidP="00BC7339">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Gestionar la operación diaria: atención al cliente, onboarding de comercios, métricas de rendimiento y proveedores.</w:t>
            </w:r>
          </w:p>
        </w:tc>
      </w:tr>
    </w:tbl>
    <w:p w14:paraId="2926984D" w14:textId="77777777" w:rsidR="00BC7339" w:rsidRPr="00632EEF" w:rsidRDefault="00BC7339">
      <w:pPr>
        <w:rPr>
          <w:rFonts w:ascii="Times New Roman" w:hAnsi="Times New Roman" w:cs="Times New Roman"/>
          <w:sz w:val="24"/>
          <w:szCs w:val="24"/>
        </w:rPr>
      </w:pPr>
    </w:p>
    <w:p w14:paraId="11B58C6E" w14:textId="77777777" w:rsidR="00BC7339" w:rsidRPr="00632EEF" w:rsidRDefault="00BC7339" w:rsidP="00BC7339">
      <w:pPr>
        <w:rPr>
          <w:rFonts w:ascii="Times New Roman" w:hAnsi="Times New Roman" w:cs="Times New Roman"/>
          <w:sz w:val="24"/>
          <w:szCs w:val="24"/>
        </w:rPr>
      </w:pPr>
      <w:r w:rsidRPr="00632EEF">
        <w:rPr>
          <w:rFonts w:ascii="Times New Roman" w:hAnsi="Times New Roman" w:cs="Times New Roman"/>
          <w:b/>
          <w:bCs/>
          <w:sz w:val="24"/>
          <w:szCs w:val="24"/>
        </w:rPr>
        <w:t>Propuesta de acuerdo entre socios:</w:t>
      </w:r>
    </w:p>
    <w:p w14:paraId="7CD90D15" w14:textId="77777777" w:rsidR="00BC7339" w:rsidRPr="00632EEF" w:rsidRDefault="00BC7339" w:rsidP="00BC7339">
      <w:pPr>
        <w:numPr>
          <w:ilvl w:val="0"/>
          <w:numId w:val="2"/>
        </w:numPr>
        <w:rPr>
          <w:rFonts w:ascii="Times New Roman" w:hAnsi="Times New Roman" w:cs="Times New Roman"/>
          <w:sz w:val="24"/>
          <w:szCs w:val="24"/>
        </w:rPr>
      </w:pPr>
      <w:r w:rsidRPr="00632EEF">
        <w:rPr>
          <w:rFonts w:ascii="Times New Roman" w:hAnsi="Times New Roman" w:cs="Times New Roman"/>
          <w:b/>
          <w:bCs/>
          <w:sz w:val="24"/>
          <w:szCs w:val="24"/>
        </w:rPr>
        <w:t>Participación accionaria:</w:t>
      </w:r>
    </w:p>
    <w:p w14:paraId="2DD7D684" w14:textId="77777777" w:rsidR="00BC7339" w:rsidRPr="00632EEF" w:rsidRDefault="00BC7339" w:rsidP="00BC7339">
      <w:pPr>
        <w:numPr>
          <w:ilvl w:val="1"/>
          <w:numId w:val="2"/>
        </w:numPr>
        <w:rPr>
          <w:rFonts w:ascii="Times New Roman" w:hAnsi="Times New Roman" w:cs="Times New Roman"/>
          <w:sz w:val="24"/>
          <w:szCs w:val="24"/>
        </w:rPr>
      </w:pPr>
      <w:r w:rsidRPr="00632EEF">
        <w:rPr>
          <w:rFonts w:ascii="Times New Roman" w:hAnsi="Times New Roman" w:cs="Times New Roman"/>
          <w:sz w:val="24"/>
          <w:szCs w:val="24"/>
        </w:rPr>
        <w:t>CEO: 35%</w:t>
      </w:r>
    </w:p>
    <w:p w14:paraId="4C4D5168" w14:textId="77777777" w:rsidR="00BC7339" w:rsidRPr="00632EEF" w:rsidRDefault="00BC7339" w:rsidP="00BC7339">
      <w:pPr>
        <w:numPr>
          <w:ilvl w:val="1"/>
          <w:numId w:val="2"/>
        </w:numPr>
        <w:rPr>
          <w:rFonts w:ascii="Times New Roman" w:hAnsi="Times New Roman" w:cs="Times New Roman"/>
          <w:sz w:val="24"/>
          <w:szCs w:val="24"/>
        </w:rPr>
      </w:pPr>
      <w:r w:rsidRPr="00632EEF">
        <w:rPr>
          <w:rFonts w:ascii="Times New Roman" w:hAnsi="Times New Roman" w:cs="Times New Roman"/>
          <w:sz w:val="24"/>
          <w:szCs w:val="24"/>
        </w:rPr>
        <w:t>CTO: 25%</w:t>
      </w:r>
    </w:p>
    <w:p w14:paraId="4D38D93F" w14:textId="77777777" w:rsidR="00BC7339" w:rsidRPr="00632EEF" w:rsidRDefault="00BC7339" w:rsidP="00BC7339">
      <w:pPr>
        <w:numPr>
          <w:ilvl w:val="1"/>
          <w:numId w:val="2"/>
        </w:numPr>
        <w:rPr>
          <w:rFonts w:ascii="Times New Roman" w:hAnsi="Times New Roman" w:cs="Times New Roman"/>
          <w:sz w:val="24"/>
          <w:szCs w:val="24"/>
        </w:rPr>
      </w:pPr>
      <w:r w:rsidRPr="00632EEF">
        <w:rPr>
          <w:rFonts w:ascii="Times New Roman" w:hAnsi="Times New Roman" w:cs="Times New Roman"/>
          <w:sz w:val="24"/>
          <w:szCs w:val="24"/>
        </w:rPr>
        <w:t>CMO: 20%</w:t>
      </w:r>
    </w:p>
    <w:p w14:paraId="18F33742" w14:textId="77777777" w:rsidR="00BC7339" w:rsidRPr="00632EEF" w:rsidRDefault="00BC7339" w:rsidP="00BC7339">
      <w:pPr>
        <w:numPr>
          <w:ilvl w:val="1"/>
          <w:numId w:val="2"/>
        </w:numPr>
        <w:rPr>
          <w:rFonts w:ascii="Times New Roman" w:hAnsi="Times New Roman" w:cs="Times New Roman"/>
          <w:sz w:val="24"/>
          <w:szCs w:val="24"/>
        </w:rPr>
      </w:pPr>
      <w:r w:rsidRPr="00632EEF">
        <w:rPr>
          <w:rFonts w:ascii="Times New Roman" w:hAnsi="Times New Roman" w:cs="Times New Roman"/>
          <w:sz w:val="24"/>
          <w:szCs w:val="24"/>
        </w:rPr>
        <w:t>COO: 20%</w:t>
      </w:r>
    </w:p>
    <w:p w14:paraId="459B8BA2" w14:textId="77777777" w:rsidR="00BC7339" w:rsidRPr="00632EEF" w:rsidRDefault="00BC7339" w:rsidP="00BC7339">
      <w:pPr>
        <w:numPr>
          <w:ilvl w:val="0"/>
          <w:numId w:val="2"/>
        </w:numPr>
        <w:rPr>
          <w:rFonts w:ascii="Times New Roman" w:hAnsi="Times New Roman" w:cs="Times New Roman"/>
          <w:sz w:val="24"/>
          <w:szCs w:val="24"/>
        </w:rPr>
      </w:pPr>
      <w:r w:rsidRPr="00632EEF">
        <w:rPr>
          <w:rFonts w:ascii="Times New Roman" w:hAnsi="Times New Roman" w:cs="Times New Roman"/>
          <w:sz w:val="24"/>
          <w:szCs w:val="24"/>
        </w:rPr>
        <w:t>Distribución de responsabilidades: según organigrama anterior.</w:t>
      </w:r>
    </w:p>
    <w:p w14:paraId="7B48A994" w14:textId="77777777" w:rsidR="00BC7339" w:rsidRPr="00632EEF" w:rsidRDefault="00BC7339" w:rsidP="00BC7339">
      <w:pPr>
        <w:numPr>
          <w:ilvl w:val="0"/>
          <w:numId w:val="2"/>
        </w:numPr>
        <w:rPr>
          <w:rFonts w:ascii="Times New Roman" w:hAnsi="Times New Roman" w:cs="Times New Roman"/>
          <w:sz w:val="24"/>
          <w:szCs w:val="24"/>
        </w:rPr>
      </w:pPr>
      <w:r w:rsidRPr="00632EEF">
        <w:rPr>
          <w:rFonts w:ascii="Times New Roman" w:hAnsi="Times New Roman" w:cs="Times New Roman"/>
          <w:sz w:val="24"/>
          <w:szCs w:val="24"/>
        </w:rPr>
        <w:t>Vesting: período de 4 años con cliff de 1 año. Es decir, ningún socio adquiere acciones en el primer año; a partir del mes 13, se libera el 25% y luego 1/48 mensual.</w:t>
      </w:r>
    </w:p>
    <w:p w14:paraId="2D9E89E7" w14:textId="77777777" w:rsidR="00BC7339" w:rsidRPr="00632EEF" w:rsidRDefault="00BC7339" w:rsidP="00BC7339">
      <w:pPr>
        <w:numPr>
          <w:ilvl w:val="0"/>
          <w:numId w:val="2"/>
        </w:numPr>
        <w:rPr>
          <w:rFonts w:ascii="Times New Roman" w:hAnsi="Times New Roman" w:cs="Times New Roman"/>
          <w:sz w:val="24"/>
          <w:szCs w:val="24"/>
        </w:rPr>
      </w:pPr>
      <w:r w:rsidRPr="00632EEF">
        <w:rPr>
          <w:rFonts w:ascii="Times New Roman" w:hAnsi="Times New Roman" w:cs="Times New Roman"/>
          <w:sz w:val="24"/>
          <w:szCs w:val="24"/>
        </w:rPr>
        <w:t>Cliff: si un socio renuncia o es despedido con causa antes del año, pierde todas las acciones no adquiridas.</w:t>
      </w:r>
    </w:p>
    <w:p w14:paraId="361D3591" w14:textId="77777777" w:rsidR="00BC7339" w:rsidRDefault="00BC7339" w:rsidP="00BC7339">
      <w:pPr>
        <w:numPr>
          <w:ilvl w:val="0"/>
          <w:numId w:val="2"/>
        </w:numPr>
        <w:rPr>
          <w:rFonts w:ascii="Times New Roman" w:hAnsi="Times New Roman" w:cs="Times New Roman"/>
          <w:sz w:val="24"/>
          <w:szCs w:val="24"/>
        </w:rPr>
      </w:pPr>
      <w:r w:rsidRPr="00632EEF">
        <w:rPr>
          <w:rFonts w:ascii="Times New Roman" w:hAnsi="Times New Roman" w:cs="Times New Roman"/>
          <w:sz w:val="24"/>
          <w:szCs w:val="24"/>
        </w:rPr>
        <w:t>Justificación: alinea los intereses a largo plazo, protege a la empresa de salidas tempranas y garantiza compromiso con el proyecto.</w:t>
      </w:r>
    </w:p>
    <w:p w14:paraId="17226C15" w14:textId="77777777" w:rsidR="00E67C72" w:rsidRDefault="00E67C72" w:rsidP="00E67C72">
      <w:pPr>
        <w:rPr>
          <w:rFonts w:ascii="Times New Roman" w:hAnsi="Times New Roman" w:cs="Times New Roman"/>
          <w:sz w:val="24"/>
          <w:szCs w:val="24"/>
        </w:rPr>
      </w:pPr>
    </w:p>
    <w:p w14:paraId="757A540F" w14:textId="6BAB7D59" w:rsidR="00E67C72" w:rsidRPr="00BF35EB" w:rsidRDefault="00E67C72" w:rsidP="00E67C72">
      <w:pPr>
        <w:pStyle w:val="Descripcin"/>
        <w:ind w:firstLine="360"/>
        <w:rPr>
          <w:rFonts w:ascii="Times New Roman" w:hAnsi="Times New Roman" w:cs="Times New Roman"/>
          <w:b/>
          <w:bCs/>
          <w:i w:val="0"/>
          <w:iCs w:val="0"/>
          <w:color w:val="auto"/>
          <w:sz w:val="24"/>
          <w:szCs w:val="24"/>
        </w:rPr>
      </w:pPr>
      <w:bookmarkStart w:id="22" w:name="_Toc238282575"/>
      <w:r w:rsidRPr="00BF35EB">
        <w:rPr>
          <w:rFonts w:ascii="Times New Roman" w:hAnsi="Times New Roman" w:cs="Times New Roman"/>
          <w:b/>
          <w:bCs/>
          <w:i w:val="0"/>
          <w:iCs w:val="0"/>
          <w:color w:val="auto"/>
          <w:sz w:val="24"/>
          <w:szCs w:val="24"/>
        </w:rPr>
        <w:lastRenderedPageBreak/>
        <w:t xml:space="preserve">Figura </w:t>
      </w:r>
      <w:r w:rsidRPr="00BF35EB">
        <w:rPr>
          <w:rFonts w:ascii="Times New Roman" w:hAnsi="Times New Roman" w:cs="Times New Roman"/>
          <w:b/>
          <w:bCs/>
          <w:i w:val="0"/>
          <w:iCs w:val="0"/>
          <w:color w:val="auto"/>
          <w:sz w:val="24"/>
          <w:szCs w:val="24"/>
        </w:rPr>
        <w:fldChar w:fldCharType="begin"/>
      </w:r>
      <w:r w:rsidRPr="00BF35EB">
        <w:rPr>
          <w:rFonts w:ascii="Times New Roman" w:hAnsi="Times New Roman" w:cs="Times New Roman"/>
          <w:b/>
          <w:bCs/>
          <w:i w:val="0"/>
          <w:iCs w:val="0"/>
          <w:color w:val="auto"/>
          <w:sz w:val="24"/>
          <w:szCs w:val="24"/>
        </w:rPr>
        <w:instrText xml:space="preserve"> SEQ Figura \* ARABIC </w:instrText>
      </w:r>
      <w:r w:rsidRPr="00BF35EB">
        <w:rPr>
          <w:rFonts w:ascii="Times New Roman" w:hAnsi="Times New Roman" w:cs="Times New Roman"/>
          <w:b/>
          <w:bCs/>
          <w:i w:val="0"/>
          <w:iCs w:val="0"/>
          <w:color w:val="auto"/>
          <w:sz w:val="24"/>
          <w:szCs w:val="24"/>
        </w:rPr>
        <w:fldChar w:fldCharType="separate"/>
      </w:r>
      <w:r w:rsidRPr="00BF35EB">
        <w:rPr>
          <w:rFonts w:ascii="Times New Roman" w:hAnsi="Times New Roman" w:cs="Times New Roman"/>
          <w:b/>
          <w:bCs/>
          <w:i w:val="0"/>
          <w:iCs w:val="0"/>
          <w:noProof/>
          <w:color w:val="auto"/>
          <w:sz w:val="24"/>
          <w:szCs w:val="24"/>
        </w:rPr>
        <w:t>5</w:t>
      </w:r>
      <w:r w:rsidRPr="00BF35EB">
        <w:rPr>
          <w:rFonts w:ascii="Times New Roman" w:hAnsi="Times New Roman" w:cs="Times New Roman"/>
          <w:b/>
          <w:bCs/>
          <w:i w:val="0"/>
          <w:iCs w:val="0"/>
          <w:color w:val="auto"/>
          <w:sz w:val="24"/>
          <w:szCs w:val="24"/>
        </w:rPr>
        <w:fldChar w:fldCharType="end"/>
      </w:r>
      <w:r w:rsidRPr="00BF35EB">
        <w:rPr>
          <w:rFonts w:ascii="Times New Roman" w:hAnsi="Times New Roman" w:cs="Times New Roman"/>
          <w:b/>
          <w:bCs/>
          <w:i w:val="0"/>
          <w:iCs w:val="0"/>
          <w:color w:val="auto"/>
          <w:sz w:val="24"/>
          <w:szCs w:val="24"/>
        </w:rPr>
        <w:t>: A</w:t>
      </w:r>
      <w:r w:rsidRPr="00BF35EB">
        <w:rPr>
          <w:rFonts w:ascii="Times New Roman" w:hAnsi="Times New Roman" w:cs="Times New Roman"/>
          <w:b/>
          <w:bCs/>
          <w:i w:val="0"/>
          <w:iCs w:val="0"/>
          <w:color w:val="auto"/>
          <w:sz w:val="24"/>
          <w:szCs w:val="24"/>
        </w:rPr>
        <w:t>cuerdo entre socios</w:t>
      </w:r>
      <w:bookmarkEnd w:id="22"/>
    </w:p>
    <w:p w14:paraId="7F441F5D" w14:textId="35EBEDA3" w:rsidR="00BC7339" w:rsidRPr="00632EEF" w:rsidRDefault="00BC7339" w:rsidP="00BC7339">
      <w:pPr>
        <w:pStyle w:val="NormalWeb"/>
        <w:ind w:left="720"/>
      </w:pPr>
      <w:r w:rsidRPr="00632EEF">
        <w:rPr>
          <w:noProof/>
        </w:rPr>
        <w:drawing>
          <wp:inline distT="0" distB="0" distL="0" distR="0" wp14:anchorId="189DF81D" wp14:editId="341A8CDE">
            <wp:extent cx="5612130" cy="2819400"/>
            <wp:effectExtent l="0" t="0" r="7620" b="0"/>
            <wp:docPr id="184867376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12130" cy="2819400"/>
                    </a:xfrm>
                    <a:prstGeom prst="rect">
                      <a:avLst/>
                    </a:prstGeom>
                    <a:noFill/>
                    <a:ln>
                      <a:noFill/>
                    </a:ln>
                  </pic:spPr>
                </pic:pic>
              </a:graphicData>
            </a:graphic>
          </wp:inline>
        </w:drawing>
      </w:r>
    </w:p>
    <w:p w14:paraId="41638D42" w14:textId="77777777" w:rsidR="00632EEF" w:rsidRPr="00632EEF" w:rsidRDefault="00632EEF" w:rsidP="00BC7339">
      <w:pPr>
        <w:rPr>
          <w:rFonts w:ascii="Times New Roman" w:hAnsi="Times New Roman" w:cs="Times New Roman"/>
          <w:sz w:val="24"/>
          <w:szCs w:val="24"/>
        </w:rPr>
      </w:pPr>
    </w:p>
    <w:p w14:paraId="68AC96DB" w14:textId="4ECA580F" w:rsidR="00BC7339" w:rsidRPr="00E67C72" w:rsidRDefault="00BC7339" w:rsidP="00BF35EB">
      <w:pPr>
        <w:pStyle w:val="Ttulo2"/>
      </w:pPr>
      <w:bookmarkStart w:id="23" w:name="_Toc238282805"/>
      <w:r w:rsidRPr="00E67C72">
        <w:t>Plan operativo</w:t>
      </w:r>
      <w:bookmarkEnd w:id="23"/>
    </w:p>
    <w:p w14:paraId="5A4CC910" w14:textId="0E98A7A0" w:rsidR="00E67C72" w:rsidRDefault="00E67C72" w:rsidP="00BF35EB">
      <w:pPr>
        <w:spacing w:after="0" w:line="360" w:lineRule="auto"/>
        <w:rPr>
          <w:rFonts w:ascii="Times New Roman" w:hAnsi="Times New Roman" w:cs="Times New Roman"/>
          <w:sz w:val="24"/>
          <w:szCs w:val="24"/>
        </w:rPr>
      </w:pPr>
      <w:r w:rsidRPr="00E67C72">
        <w:rPr>
          <w:rFonts w:ascii="Times New Roman" w:hAnsi="Times New Roman" w:cs="Times New Roman"/>
          <w:b/>
          <w:bCs/>
          <w:sz w:val="24"/>
          <w:szCs w:val="24"/>
        </w:rPr>
        <w:tab/>
      </w:r>
      <w:r w:rsidRPr="00E67C72">
        <w:rPr>
          <w:rFonts w:ascii="Times New Roman" w:hAnsi="Times New Roman" w:cs="Times New Roman"/>
          <w:sz w:val="24"/>
          <w:szCs w:val="24"/>
        </w:rPr>
        <w:t>Documento que detalla cómo la empresa llevará a cabo sus actividades diarias, incluyendo recursos, herramientas, procesos y proveedores.</w:t>
      </w:r>
    </w:p>
    <w:p w14:paraId="29AA105F" w14:textId="7145041E" w:rsidR="00E67C72" w:rsidRPr="00E67C72" w:rsidRDefault="00E67C72" w:rsidP="00E67C72">
      <w:pPr>
        <w:ind w:firstLine="708"/>
        <w:rPr>
          <w:rFonts w:ascii="Times New Roman" w:hAnsi="Times New Roman" w:cs="Times New Roman"/>
          <w:b/>
          <w:bCs/>
          <w:sz w:val="24"/>
          <w:szCs w:val="24"/>
        </w:rPr>
      </w:pPr>
      <w:bookmarkStart w:id="24" w:name="_Toc238282523"/>
      <w:r w:rsidRPr="00E67C72">
        <w:rPr>
          <w:rFonts w:ascii="Times New Roman" w:hAnsi="Times New Roman" w:cs="Times New Roman"/>
          <w:b/>
          <w:bCs/>
          <w:sz w:val="24"/>
          <w:szCs w:val="24"/>
        </w:rPr>
        <w:t xml:space="preserve">Tabla </w:t>
      </w:r>
      <w:r w:rsidRPr="00E67C72">
        <w:rPr>
          <w:rFonts w:ascii="Times New Roman" w:hAnsi="Times New Roman" w:cs="Times New Roman"/>
          <w:b/>
          <w:bCs/>
          <w:sz w:val="24"/>
          <w:szCs w:val="24"/>
        </w:rPr>
        <w:fldChar w:fldCharType="begin"/>
      </w:r>
      <w:r w:rsidRPr="00E67C72">
        <w:rPr>
          <w:rFonts w:ascii="Times New Roman" w:hAnsi="Times New Roman" w:cs="Times New Roman"/>
          <w:b/>
          <w:bCs/>
          <w:sz w:val="24"/>
          <w:szCs w:val="24"/>
        </w:rPr>
        <w:instrText xml:space="preserve"> SEQ Tabla \* ARABIC </w:instrText>
      </w:r>
      <w:r w:rsidRPr="00E67C72">
        <w:rPr>
          <w:rFonts w:ascii="Times New Roman" w:hAnsi="Times New Roman" w:cs="Times New Roman"/>
          <w:b/>
          <w:bCs/>
          <w:sz w:val="24"/>
          <w:szCs w:val="24"/>
        </w:rPr>
        <w:fldChar w:fldCharType="separate"/>
      </w:r>
      <w:r w:rsidRPr="00E67C72">
        <w:rPr>
          <w:rFonts w:ascii="Times New Roman" w:hAnsi="Times New Roman" w:cs="Times New Roman"/>
          <w:b/>
          <w:bCs/>
          <w:noProof/>
          <w:sz w:val="24"/>
          <w:szCs w:val="24"/>
        </w:rPr>
        <w:t>8</w:t>
      </w:r>
      <w:r w:rsidRPr="00E67C72">
        <w:rPr>
          <w:rFonts w:ascii="Times New Roman" w:hAnsi="Times New Roman" w:cs="Times New Roman"/>
          <w:b/>
          <w:bCs/>
          <w:sz w:val="24"/>
          <w:szCs w:val="24"/>
        </w:rPr>
        <w:fldChar w:fldCharType="end"/>
      </w:r>
      <w:r w:rsidRPr="00E67C72">
        <w:rPr>
          <w:rFonts w:ascii="Times New Roman" w:hAnsi="Times New Roman" w:cs="Times New Roman"/>
          <w:b/>
          <w:bCs/>
          <w:sz w:val="24"/>
          <w:szCs w:val="24"/>
        </w:rPr>
        <w:t xml:space="preserve">: </w:t>
      </w:r>
      <w:r w:rsidRPr="00E67C72">
        <w:rPr>
          <w:rFonts w:ascii="Times New Roman" w:hAnsi="Times New Roman" w:cs="Times New Roman"/>
          <w:b/>
          <w:bCs/>
          <w:sz w:val="24"/>
          <w:szCs w:val="24"/>
        </w:rPr>
        <w:t>Plan operativo</w:t>
      </w:r>
      <w:bookmarkEnd w:id="24"/>
    </w:p>
    <w:tbl>
      <w:tblPr>
        <w:tblW w:w="5000" w:type="pct"/>
        <w:tblCellMar>
          <w:left w:w="70" w:type="dxa"/>
          <w:right w:w="70" w:type="dxa"/>
        </w:tblCellMar>
        <w:tblLook w:val="04A0" w:firstRow="1" w:lastRow="0" w:firstColumn="1" w:lastColumn="0" w:noHBand="0" w:noVBand="1"/>
      </w:tblPr>
      <w:tblGrid>
        <w:gridCol w:w="4320"/>
        <w:gridCol w:w="4518"/>
      </w:tblGrid>
      <w:tr w:rsidR="00BC7339" w:rsidRPr="00632EEF" w14:paraId="05A6EB1C" w14:textId="77777777" w:rsidTr="00632EEF">
        <w:trPr>
          <w:trHeight w:val="300"/>
        </w:trPr>
        <w:tc>
          <w:tcPr>
            <w:tcW w:w="2444" w:type="pct"/>
            <w:tcBorders>
              <w:top w:val="single" w:sz="4" w:space="0" w:color="auto"/>
              <w:left w:val="nil"/>
              <w:bottom w:val="single" w:sz="4" w:space="0" w:color="auto"/>
              <w:right w:val="nil"/>
            </w:tcBorders>
            <w:vAlign w:val="bottom"/>
            <w:hideMark/>
          </w:tcPr>
          <w:p w14:paraId="6E2DB4E4" w14:textId="77777777" w:rsidR="00BC7339" w:rsidRPr="00632EEF" w:rsidRDefault="00BC7339" w:rsidP="00BC7339">
            <w:pPr>
              <w:spacing w:after="0" w:line="240" w:lineRule="auto"/>
              <w:rPr>
                <w:rFonts w:ascii="Times New Roman" w:eastAsia="Times New Roman" w:hAnsi="Times New Roman" w:cs="Times New Roman"/>
                <w:b/>
                <w:bCs/>
                <w:color w:val="000000"/>
                <w:kern w:val="0"/>
                <w:sz w:val="24"/>
                <w:szCs w:val="24"/>
                <w:lang w:eastAsia="es-GT"/>
                <w14:ligatures w14:val="none"/>
              </w:rPr>
            </w:pPr>
            <w:r w:rsidRPr="00632EEF">
              <w:rPr>
                <w:rFonts w:ascii="Times New Roman" w:eastAsia="Times New Roman" w:hAnsi="Times New Roman" w:cs="Times New Roman"/>
                <w:b/>
                <w:bCs/>
                <w:color w:val="000000"/>
                <w:kern w:val="0"/>
                <w:sz w:val="24"/>
                <w:szCs w:val="24"/>
                <w:lang w:eastAsia="es-GT"/>
                <w14:ligatures w14:val="none"/>
              </w:rPr>
              <w:t>Componente</w:t>
            </w:r>
          </w:p>
        </w:tc>
        <w:tc>
          <w:tcPr>
            <w:tcW w:w="2556" w:type="pct"/>
            <w:tcBorders>
              <w:top w:val="single" w:sz="4" w:space="0" w:color="auto"/>
              <w:left w:val="nil"/>
              <w:bottom w:val="single" w:sz="4" w:space="0" w:color="auto"/>
              <w:right w:val="nil"/>
            </w:tcBorders>
            <w:vAlign w:val="bottom"/>
            <w:hideMark/>
          </w:tcPr>
          <w:p w14:paraId="6A8183B7" w14:textId="77777777" w:rsidR="00BC7339" w:rsidRPr="00632EEF" w:rsidRDefault="00BC7339" w:rsidP="00BC7339">
            <w:pPr>
              <w:spacing w:after="0" w:line="240" w:lineRule="auto"/>
              <w:rPr>
                <w:rFonts w:ascii="Times New Roman" w:eastAsia="Times New Roman" w:hAnsi="Times New Roman" w:cs="Times New Roman"/>
                <w:b/>
                <w:bCs/>
                <w:color w:val="000000"/>
                <w:kern w:val="0"/>
                <w:sz w:val="24"/>
                <w:szCs w:val="24"/>
                <w:lang w:eastAsia="es-GT"/>
                <w14:ligatures w14:val="none"/>
              </w:rPr>
            </w:pPr>
            <w:r w:rsidRPr="00632EEF">
              <w:rPr>
                <w:rFonts w:ascii="Times New Roman" w:eastAsia="Times New Roman" w:hAnsi="Times New Roman" w:cs="Times New Roman"/>
                <w:b/>
                <w:bCs/>
                <w:color w:val="000000"/>
                <w:kern w:val="0"/>
                <w:sz w:val="24"/>
                <w:szCs w:val="24"/>
                <w:lang w:eastAsia="es-GT"/>
                <w14:ligatures w14:val="none"/>
              </w:rPr>
              <w:t>Descripción</w:t>
            </w:r>
          </w:p>
        </w:tc>
      </w:tr>
      <w:tr w:rsidR="00BC7339" w:rsidRPr="00632EEF" w14:paraId="70C74395" w14:textId="77777777" w:rsidTr="00632EEF">
        <w:trPr>
          <w:trHeight w:val="1200"/>
        </w:trPr>
        <w:tc>
          <w:tcPr>
            <w:tcW w:w="2444" w:type="pct"/>
            <w:tcBorders>
              <w:top w:val="single" w:sz="4" w:space="0" w:color="auto"/>
              <w:left w:val="nil"/>
              <w:bottom w:val="nil"/>
              <w:right w:val="nil"/>
            </w:tcBorders>
            <w:vAlign w:val="bottom"/>
            <w:hideMark/>
          </w:tcPr>
          <w:p w14:paraId="6F964CAA" w14:textId="77777777" w:rsidR="00BC7339" w:rsidRPr="00632EEF" w:rsidRDefault="00BC7339" w:rsidP="00BC7339">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Infraestructura mínima</w:t>
            </w:r>
          </w:p>
        </w:tc>
        <w:tc>
          <w:tcPr>
            <w:tcW w:w="2556" w:type="pct"/>
            <w:tcBorders>
              <w:top w:val="single" w:sz="4" w:space="0" w:color="auto"/>
              <w:left w:val="nil"/>
              <w:bottom w:val="nil"/>
              <w:right w:val="nil"/>
            </w:tcBorders>
            <w:vAlign w:val="bottom"/>
            <w:hideMark/>
          </w:tcPr>
          <w:p w14:paraId="7407F823" w14:textId="77777777" w:rsidR="00BC7339" w:rsidRPr="00632EEF" w:rsidRDefault="00BC7339" w:rsidP="00BC7339">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Oficina virtual (WeWork o espacio compartido) con 4 estaciones de trabajo, una sala de reuniones y un punto de atención para comercios.</w:t>
            </w:r>
          </w:p>
        </w:tc>
      </w:tr>
      <w:tr w:rsidR="00BC7339" w:rsidRPr="00632EEF" w14:paraId="090AFBA4" w14:textId="77777777" w:rsidTr="00BC7339">
        <w:trPr>
          <w:trHeight w:val="2100"/>
        </w:trPr>
        <w:tc>
          <w:tcPr>
            <w:tcW w:w="2444" w:type="pct"/>
            <w:tcBorders>
              <w:top w:val="nil"/>
              <w:left w:val="nil"/>
              <w:bottom w:val="nil"/>
              <w:right w:val="nil"/>
            </w:tcBorders>
            <w:vAlign w:val="bottom"/>
            <w:hideMark/>
          </w:tcPr>
          <w:p w14:paraId="2778A87C" w14:textId="77777777" w:rsidR="00BC7339" w:rsidRPr="00632EEF" w:rsidRDefault="00BC7339" w:rsidP="00BC7339">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Herramientas tecnológicas</w:t>
            </w:r>
          </w:p>
        </w:tc>
        <w:tc>
          <w:tcPr>
            <w:tcW w:w="2556" w:type="pct"/>
            <w:tcBorders>
              <w:top w:val="nil"/>
              <w:left w:val="nil"/>
              <w:bottom w:val="nil"/>
              <w:right w:val="nil"/>
            </w:tcBorders>
            <w:vAlign w:val="bottom"/>
            <w:hideMark/>
          </w:tcPr>
          <w:p w14:paraId="5AE4728A" w14:textId="77777777" w:rsidR="00BC7339" w:rsidRPr="00632EEF" w:rsidRDefault="00BC7339" w:rsidP="00BC7339">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 Backend/App: AWS o Google Cloud, base de datos PostgreSQL, API REST con Node.js. - Dashboard: React.js. - Comunicación: Slack, Zoom, WhatsApp Business API. - CRM: HubSpot o Pipedrive para gestión de clientes y promotores.</w:t>
            </w:r>
          </w:p>
        </w:tc>
      </w:tr>
      <w:tr w:rsidR="00BC7339" w:rsidRPr="00632EEF" w14:paraId="561DE79F" w14:textId="77777777" w:rsidTr="00BC7339">
        <w:trPr>
          <w:trHeight w:val="1800"/>
        </w:trPr>
        <w:tc>
          <w:tcPr>
            <w:tcW w:w="2444" w:type="pct"/>
            <w:tcBorders>
              <w:top w:val="nil"/>
              <w:left w:val="nil"/>
              <w:bottom w:val="nil"/>
              <w:right w:val="nil"/>
            </w:tcBorders>
            <w:vAlign w:val="bottom"/>
            <w:hideMark/>
          </w:tcPr>
          <w:p w14:paraId="05647E73" w14:textId="77777777" w:rsidR="00BC7339" w:rsidRPr="00632EEF" w:rsidRDefault="00BC7339" w:rsidP="00BC7339">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Servicios principales</w:t>
            </w:r>
          </w:p>
        </w:tc>
        <w:tc>
          <w:tcPr>
            <w:tcW w:w="2556" w:type="pct"/>
            <w:tcBorders>
              <w:top w:val="nil"/>
              <w:left w:val="nil"/>
              <w:bottom w:val="nil"/>
              <w:right w:val="nil"/>
            </w:tcBorders>
            <w:vAlign w:val="bottom"/>
            <w:hideMark/>
          </w:tcPr>
          <w:p w14:paraId="7B53BA45" w14:textId="77777777" w:rsidR="00BC7339" w:rsidRPr="00632EEF" w:rsidRDefault="00BC7339" w:rsidP="00BC7339">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 Registro y validación de comercios. - Generación de QR dinámico. - Procesamiento de pagos con tarjetas y transferencias. - Dashboard con reportes de ventas y clientes. - Soporte vía WhatsApp y correo.</w:t>
            </w:r>
          </w:p>
        </w:tc>
      </w:tr>
      <w:tr w:rsidR="00BC7339" w:rsidRPr="00632EEF" w14:paraId="08973762" w14:textId="77777777" w:rsidTr="00632EEF">
        <w:trPr>
          <w:trHeight w:val="3600"/>
        </w:trPr>
        <w:tc>
          <w:tcPr>
            <w:tcW w:w="2444" w:type="pct"/>
            <w:tcBorders>
              <w:top w:val="nil"/>
              <w:left w:val="nil"/>
              <w:right w:val="nil"/>
            </w:tcBorders>
            <w:vAlign w:val="bottom"/>
            <w:hideMark/>
          </w:tcPr>
          <w:p w14:paraId="544B90A8" w14:textId="77777777" w:rsidR="00BC7339" w:rsidRPr="00632EEF" w:rsidRDefault="00BC7339" w:rsidP="00BC7339">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lastRenderedPageBreak/>
              <w:t>Procesos críticos</w:t>
            </w:r>
          </w:p>
        </w:tc>
        <w:tc>
          <w:tcPr>
            <w:tcW w:w="2556" w:type="pct"/>
            <w:tcBorders>
              <w:top w:val="nil"/>
              <w:left w:val="nil"/>
              <w:right w:val="nil"/>
            </w:tcBorders>
            <w:vAlign w:val="bottom"/>
            <w:hideMark/>
          </w:tcPr>
          <w:p w14:paraId="71F96B53" w14:textId="77777777" w:rsidR="00BC7339" w:rsidRPr="00632EEF" w:rsidRDefault="00BC7339" w:rsidP="00BC7339">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 Onboarding de comercios: verificación de datos, validación de identidad, activación de cuenta. - Conciliación de pagos: cruce diario entre transacciones y depósitos bancarios. - Atención al cliente: resolución de reclamos en menos de 2 horas. - Seguridad: monitoreo de fraudes y actualización de parches de seguridad.</w:t>
            </w:r>
          </w:p>
        </w:tc>
      </w:tr>
      <w:tr w:rsidR="00BC7339" w:rsidRPr="00632EEF" w14:paraId="32040962" w14:textId="77777777" w:rsidTr="00632EEF">
        <w:trPr>
          <w:trHeight w:val="2100"/>
        </w:trPr>
        <w:tc>
          <w:tcPr>
            <w:tcW w:w="2444" w:type="pct"/>
            <w:tcBorders>
              <w:top w:val="nil"/>
              <w:left w:val="nil"/>
              <w:bottom w:val="single" w:sz="4" w:space="0" w:color="auto"/>
              <w:right w:val="nil"/>
            </w:tcBorders>
            <w:vAlign w:val="bottom"/>
            <w:hideMark/>
          </w:tcPr>
          <w:p w14:paraId="2C345131" w14:textId="77777777" w:rsidR="00BC7339" w:rsidRPr="00632EEF" w:rsidRDefault="00BC7339" w:rsidP="00BC7339">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Proveedores estratégicos</w:t>
            </w:r>
          </w:p>
        </w:tc>
        <w:tc>
          <w:tcPr>
            <w:tcW w:w="2556" w:type="pct"/>
            <w:tcBorders>
              <w:top w:val="nil"/>
              <w:left w:val="nil"/>
              <w:bottom w:val="single" w:sz="4" w:space="0" w:color="auto"/>
              <w:right w:val="nil"/>
            </w:tcBorders>
            <w:vAlign w:val="bottom"/>
            <w:hideMark/>
          </w:tcPr>
          <w:p w14:paraId="6E1B8D2E" w14:textId="77777777" w:rsidR="00BC7339" w:rsidRPr="00632EEF" w:rsidRDefault="00BC7339" w:rsidP="00BC7339">
            <w:pPr>
              <w:spacing w:after="0" w:line="240" w:lineRule="auto"/>
              <w:rPr>
                <w:rFonts w:ascii="Times New Roman" w:eastAsia="Times New Roman" w:hAnsi="Times New Roman" w:cs="Times New Roman"/>
                <w:color w:val="000000"/>
                <w:kern w:val="0"/>
                <w:sz w:val="24"/>
                <w:szCs w:val="24"/>
                <w:lang w:eastAsia="es-GT"/>
                <w14:ligatures w14:val="none"/>
              </w:rPr>
            </w:pPr>
            <w:r w:rsidRPr="00632EEF">
              <w:rPr>
                <w:rFonts w:ascii="Times New Roman" w:eastAsia="Times New Roman" w:hAnsi="Times New Roman" w:cs="Times New Roman"/>
                <w:color w:val="000000"/>
                <w:kern w:val="0"/>
                <w:sz w:val="24"/>
                <w:szCs w:val="24"/>
                <w:lang w:eastAsia="es-GT"/>
                <w14:ligatures w14:val="none"/>
              </w:rPr>
              <w:t>- Banco aliado: para custodia de fondos y liquidación. - AWS / Google Cloud: hosting y servicios en la nube. - Agencia de marketing digital: para campañas y contenido. - Bufete legal especializado en fintech: para cumplimiento regulatorio continuo.</w:t>
            </w:r>
          </w:p>
        </w:tc>
      </w:tr>
    </w:tbl>
    <w:p w14:paraId="4B4B46C9" w14:textId="77777777" w:rsidR="00BC7339" w:rsidRPr="00632EEF" w:rsidRDefault="00BC7339">
      <w:pPr>
        <w:rPr>
          <w:rFonts w:ascii="Times New Roman" w:hAnsi="Times New Roman" w:cs="Times New Roman"/>
          <w:b/>
          <w:bCs/>
          <w:sz w:val="24"/>
          <w:szCs w:val="24"/>
        </w:rPr>
      </w:pPr>
    </w:p>
    <w:p w14:paraId="0A9CA43A" w14:textId="77777777" w:rsidR="00BC7339" w:rsidRPr="00632EEF" w:rsidRDefault="00BC7339">
      <w:pPr>
        <w:rPr>
          <w:rFonts w:ascii="Times New Roman" w:hAnsi="Times New Roman" w:cs="Times New Roman"/>
          <w:b/>
          <w:bCs/>
          <w:sz w:val="24"/>
          <w:szCs w:val="24"/>
        </w:rPr>
      </w:pPr>
    </w:p>
    <w:p w14:paraId="750C41D0" w14:textId="77777777" w:rsidR="00BC7339" w:rsidRDefault="00BC7339">
      <w:pPr>
        <w:rPr>
          <w:rFonts w:ascii="Times New Roman" w:hAnsi="Times New Roman" w:cs="Times New Roman"/>
          <w:b/>
          <w:bCs/>
          <w:sz w:val="24"/>
          <w:szCs w:val="24"/>
        </w:rPr>
      </w:pPr>
    </w:p>
    <w:p w14:paraId="4651ED44" w14:textId="77777777" w:rsidR="00632EEF" w:rsidRDefault="00632EEF">
      <w:pPr>
        <w:rPr>
          <w:rFonts w:ascii="Times New Roman" w:hAnsi="Times New Roman" w:cs="Times New Roman"/>
          <w:b/>
          <w:bCs/>
          <w:sz w:val="24"/>
          <w:szCs w:val="24"/>
        </w:rPr>
      </w:pPr>
    </w:p>
    <w:p w14:paraId="629BE4ED" w14:textId="77777777" w:rsidR="00632EEF" w:rsidRDefault="00632EEF">
      <w:pPr>
        <w:rPr>
          <w:rFonts w:ascii="Times New Roman" w:hAnsi="Times New Roman" w:cs="Times New Roman"/>
          <w:b/>
          <w:bCs/>
          <w:sz w:val="24"/>
          <w:szCs w:val="24"/>
        </w:rPr>
      </w:pPr>
    </w:p>
    <w:p w14:paraId="4BC8B926" w14:textId="77777777" w:rsidR="00632EEF" w:rsidRDefault="00632EEF">
      <w:pPr>
        <w:rPr>
          <w:rFonts w:ascii="Times New Roman" w:hAnsi="Times New Roman" w:cs="Times New Roman"/>
          <w:b/>
          <w:bCs/>
          <w:sz w:val="24"/>
          <w:szCs w:val="24"/>
        </w:rPr>
      </w:pPr>
    </w:p>
    <w:p w14:paraId="6A81424D" w14:textId="77777777" w:rsidR="00632EEF" w:rsidRDefault="00632EEF">
      <w:pPr>
        <w:rPr>
          <w:rFonts w:ascii="Times New Roman" w:hAnsi="Times New Roman" w:cs="Times New Roman"/>
          <w:b/>
          <w:bCs/>
          <w:sz w:val="24"/>
          <w:szCs w:val="24"/>
        </w:rPr>
      </w:pPr>
    </w:p>
    <w:p w14:paraId="53D23050" w14:textId="77777777" w:rsidR="00BF35EB" w:rsidRDefault="00BF35EB">
      <w:pPr>
        <w:rPr>
          <w:rFonts w:ascii="Times New Roman" w:hAnsi="Times New Roman" w:cs="Times New Roman"/>
          <w:b/>
          <w:bCs/>
          <w:sz w:val="24"/>
          <w:szCs w:val="24"/>
        </w:rPr>
      </w:pPr>
    </w:p>
    <w:p w14:paraId="6FD2C4B3" w14:textId="77777777" w:rsidR="00BF35EB" w:rsidRDefault="00BF35EB">
      <w:pPr>
        <w:rPr>
          <w:rFonts w:ascii="Times New Roman" w:hAnsi="Times New Roman" w:cs="Times New Roman"/>
          <w:b/>
          <w:bCs/>
          <w:sz w:val="24"/>
          <w:szCs w:val="24"/>
        </w:rPr>
      </w:pPr>
    </w:p>
    <w:p w14:paraId="0476DB1D" w14:textId="77777777" w:rsidR="00BF35EB" w:rsidRDefault="00BF35EB">
      <w:pPr>
        <w:rPr>
          <w:rFonts w:ascii="Times New Roman" w:hAnsi="Times New Roman" w:cs="Times New Roman"/>
          <w:b/>
          <w:bCs/>
          <w:sz w:val="24"/>
          <w:szCs w:val="24"/>
        </w:rPr>
      </w:pPr>
    </w:p>
    <w:p w14:paraId="1E49B0CA" w14:textId="77777777" w:rsidR="00BF35EB" w:rsidRDefault="00BF35EB">
      <w:pPr>
        <w:rPr>
          <w:rFonts w:ascii="Times New Roman" w:hAnsi="Times New Roman" w:cs="Times New Roman"/>
          <w:b/>
          <w:bCs/>
          <w:sz w:val="24"/>
          <w:szCs w:val="24"/>
        </w:rPr>
      </w:pPr>
    </w:p>
    <w:p w14:paraId="5C5ECF52" w14:textId="77777777" w:rsidR="00BF35EB" w:rsidRDefault="00BF35EB">
      <w:pPr>
        <w:rPr>
          <w:rFonts w:ascii="Times New Roman" w:hAnsi="Times New Roman" w:cs="Times New Roman"/>
          <w:b/>
          <w:bCs/>
          <w:sz w:val="24"/>
          <w:szCs w:val="24"/>
        </w:rPr>
      </w:pPr>
    </w:p>
    <w:p w14:paraId="27BBADA2" w14:textId="77777777" w:rsidR="00BF35EB" w:rsidRDefault="00BF35EB">
      <w:pPr>
        <w:rPr>
          <w:rFonts w:ascii="Times New Roman" w:hAnsi="Times New Roman" w:cs="Times New Roman"/>
          <w:b/>
          <w:bCs/>
          <w:sz w:val="24"/>
          <w:szCs w:val="24"/>
        </w:rPr>
      </w:pPr>
    </w:p>
    <w:p w14:paraId="4A7B5AE2" w14:textId="77777777" w:rsidR="00BF35EB" w:rsidRDefault="00BF35EB">
      <w:pPr>
        <w:rPr>
          <w:rFonts w:ascii="Times New Roman" w:hAnsi="Times New Roman" w:cs="Times New Roman"/>
          <w:b/>
          <w:bCs/>
          <w:sz w:val="24"/>
          <w:szCs w:val="24"/>
        </w:rPr>
      </w:pPr>
    </w:p>
    <w:p w14:paraId="1D542C14" w14:textId="77777777" w:rsidR="00BF35EB" w:rsidRDefault="00BF35EB">
      <w:pPr>
        <w:rPr>
          <w:rFonts w:ascii="Times New Roman" w:hAnsi="Times New Roman" w:cs="Times New Roman"/>
          <w:b/>
          <w:bCs/>
          <w:sz w:val="24"/>
          <w:szCs w:val="24"/>
        </w:rPr>
      </w:pPr>
    </w:p>
    <w:p w14:paraId="452331F4" w14:textId="77777777" w:rsidR="00BF35EB" w:rsidRDefault="00BF35EB">
      <w:pPr>
        <w:rPr>
          <w:rFonts w:ascii="Times New Roman" w:hAnsi="Times New Roman" w:cs="Times New Roman"/>
          <w:b/>
          <w:bCs/>
          <w:sz w:val="24"/>
          <w:szCs w:val="24"/>
        </w:rPr>
      </w:pPr>
    </w:p>
    <w:p w14:paraId="214A5C5E" w14:textId="77777777" w:rsidR="00BF35EB" w:rsidRPr="00BF35EB" w:rsidRDefault="00BF35EB" w:rsidP="00ED48AA">
      <w:pPr>
        <w:pStyle w:val="Ttulo2"/>
      </w:pPr>
      <w:bookmarkStart w:id="25" w:name="_Toc238282806"/>
      <w:r w:rsidRPr="00BF35EB">
        <w:lastRenderedPageBreak/>
        <w:t>CONCLUSIONES</w:t>
      </w:r>
      <w:bookmarkEnd w:id="25"/>
    </w:p>
    <w:p w14:paraId="3CC64D4D" w14:textId="7D260510" w:rsidR="00BF35EB" w:rsidRPr="00ED48AA" w:rsidRDefault="00BF35EB" w:rsidP="00ED48AA">
      <w:pPr>
        <w:pStyle w:val="Prrafodelista"/>
        <w:numPr>
          <w:ilvl w:val="0"/>
          <w:numId w:val="5"/>
        </w:numPr>
        <w:spacing w:after="0" w:line="360" w:lineRule="auto"/>
        <w:ind w:left="357" w:hanging="357"/>
        <w:rPr>
          <w:rFonts w:ascii="Times New Roman" w:hAnsi="Times New Roman" w:cs="Times New Roman"/>
          <w:sz w:val="24"/>
          <w:szCs w:val="24"/>
        </w:rPr>
      </w:pPr>
      <w:r w:rsidRPr="00ED48AA">
        <w:rPr>
          <w:rFonts w:ascii="Times New Roman" w:hAnsi="Times New Roman" w:cs="Times New Roman"/>
          <w:sz w:val="24"/>
          <w:szCs w:val="24"/>
        </w:rPr>
        <w:t>La diferenciación es clave para competir en el mercado guatemalteco</w:t>
      </w:r>
      <w:r w:rsidRPr="00ED48AA">
        <w:rPr>
          <w:rFonts w:ascii="Times New Roman" w:hAnsi="Times New Roman" w:cs="Times New Roman"/>
          <w:sz w:val="24"/>
          <w:szCs w:val="24"/>
        </w:rPr>
        <w:t xml:space="preserve">. </w:t>
      </w:r>
      <w:r w:rsidRPr="00ED48AA">
        <w:rPr>
          <w:rFonts w:ascii="Times New Roman" w:hAnsi="Times New Roman" w:cs="Times New Roman"/>
          <w:sz w:val="24"/>
          <w:szCs w:val="24"/>
        </w:rPr>
        <w:t xml:space="preserve">El análisis de competidores evidencia que, si bien existen actores consolidados como Tigo Money, Banrural Móvil, CobrosYa y Mercado Pago, ninguno ofrece una solución integral que combine comisiones bajas (2.5%), un dashboard con inteligencia de negocio y atención 24/7 para pequeños comercios. Esta combinación de atributos constituye la principal ventaja competitiva </w:t>
      </w:r>
      <w:r w:rsidRPr="00ED48AA">
        <w:rPr>
          <w:rFonts w:ascii="Times New Roman" w:hAnsi="Times New Roman" w:cs="Times New Roman"/>
          <w:sz w:val="24"/>
          <w:szCs w:val="24"/>
        </w:rPr>
        <w:t>del startup</w:t>
      </w:r>
      <w:r w:rsidRPr="00ED48AA">
        <w:rPr>
          <w:rFonts w:ascii="Times New Roman" w:hAnsi="Times New Roman" w:cs="Times New Roman"/>
          <w:sz w:val="24"/>
          <w:szCs w:val="24"/>
        </w:rPr>
        <w:t>, permitiéndole atender un nicho desatendido con una propuesta de valor clara y medible.</w:t>
      </w:r>
    </w:p>
    <w:p w14:paraId="1E9063EF" w14:textId="05313529" w:rsidR="00BF35EB" w:rsidRPr="00ED48AA" w:rsidRDefault="00BF35EB" w:rsidP="00ED48AA">
      <w:pPr>
        <w:pStyle w:val="Prrafodelista"/>
        <w:numPr>
          <w:ilvl w:val="0"/>
          <w:numId w:val="5"/>
        </w:numPr>
        <w:spacing w:after="0" w:line="360" w:lineRule="auto"/>
        <w:ind w:left="357" w:hanging="357"/>
        <w:rPr>
          <w:rFonts w:ascii="Times New Roman" w:hAnsi="Times New Roman" w:cs="Times New Roman"/>
          <w:sz w:val="24"/>
          <w:szCs w:val="24"/>
        </w:rPr>
      </w:pPr>
      <w:r w:rsidRPr="00ED48AA">
        <w:rPr>
          <w:rFonts w:ascii="Times New Roman" w:hAnsi="Times New Roman" w:cs="Times New Roman"/>
          <w:sz w:val="24"/>
          <w:szCs w:val="24"/>
        </w:rPr>
        <w:t>La estrategia Go-to-Market debe ser gradual y territorial.</w:t>
      </w:r>
      <w:r w:rsidRPr="00ED48AA">
        <w:rPr>
          <w:rFonts w:ascii="Times New Roman" w:hAnsi="Times New Roman" w:cs="Times New Roman"/>
          <w:sz w:val="24"/>
          <w:szCs w:val="24"/>
        </w:rPr>
        <w:t xml:space="preserve"> </w:t>
      </w:r>
      <w:r w:rsidRPr="00ED48AA">
        <w:rPr>
          <w:rFonts w:ascii="Times New Roman" w:hAnsi="Times New Roman" w:cs="Times New Roman"/>
          <w:sz w:val="24"/>
          <w:szCs w:val="24"/>
        </w:rPr>
        <w:t>El plan de 12 meses propuesto prioriza el contacto personal mediante promotores territoriales, complementado con una estrategia digital y alianzas con distribuidores locales. Este enfoque responde a las características del comercio guatemalteco, donde la confianza interpersonal y la recomendación de pares son determinantes para la adopción de nuevas tecnologías. El modelo de adquisición de clientes (registro gratuito, primer mes sin comisión y bonos por referidos) reduce significativamente la barrera de entrada y fomenta el crecimiento orgánico.</w:t>
      </w:r>
    </w:p>
    <w:p w14:paraId="24567CF3" w14:textId="351D932A" w:rsidR="00BF35EB" w:rsidRPr="00ED48AA" w:rsidRDefault="00BF35EB" w:rsidP="00ED48AA">
      <w:pPr>
        <w:pStyle w:val="Prrafodelista"/>
        <w:numPr>
          <w:ilvl w:val="0"/>
          <w:numId w:val="5"/>
        </w:numPr>
        <w:spacing w:after="0" w:line="360" w:lineRule="auto"/>
        <w:ind w:left="357" w:hanging="357"/>
        <w:rPr>
          <w:rFonts w:ascii="Times New Roman" w:hAnsi="Times New Roman" w:cs="Times New Roman"/>
          <w:sz w:val="24"/>
          <w:szCs w:val="24"/>
        </w:rPr>
      </w:pPr>
      <w:r w:rsidRPr="00ED48AA">
        <w:rPr>
          <w:rFonts w:ascii="Times New Roman" w:hAnsi="Times New Roman" w:cs="Times New Roman"/>
          <w:sz w:val="24"/>
          <w:szCs w:val="24"/>
        </w:rPr>
        <w:t>El cumplimiento legal y regulatorio es fundamental para la viabilidad del proyecto.</w:t>
      </w:r>
      <w:r w:rsidRPr="00ED48AA">
        <w:rPr>
          <w:rFonts w:ascii="Times New Roman" w:hAnsi="Times New Roman" w:cs="Times New Roman"/>
          <w:sz w:val="24"/>
          <w:szCs w:val="24"/>
        </w:rPr>
        <w:t xml:space="preserve"> </w:t>
      </w:r>
      <w:r w:rsidRPr="00ED48AA">
        <w:rPr>
          <w:rFonts w:ascii="Times New Roman" w:hAnsi="Times New Roman" w:cs="Times New Roman"/>
          <w:sz w:val="24"/>
          <w:szCs w:val="24"/>
        </w:rPr>
        <w:t xml:space="preserve">La elección de una Sociedad Anónima (S.A.) como forma jurídica ofrece ventajas en términos de captación de inversión, limitación de responsabilidad y reconocimiento institucional. No obstante, </w:t>
      </w:r>
      <w:r w:rsidRPr="00ED48AA">
        <w:rPr>
          <w:rFonts w:ascii="Times New Roman" w:hAnsi="Times New Roman" w:cs="Times New Roman"/>
          <w:sz w:val="24"/>
          <w:szCs w:val="24"/>
        </w:rPr>
        <w:t>el startup</w:t>
      </w:r>
      <w:r w:rsidRPr="00ED48AA">
        <w:rPr>
          <w:rFonts w:ascii="Times New Roman" w:hAnsi="Times New Roman" w:cs="Times New Roman"/>
          <w:sz w:val="24"/>
          <w:szCs w:val="24"/>
        </w:rPr>
        <w:t xml:space="preserve"> debe cumplir rigurosamente con tres marcos normativos clave: la Ley de Bancos (para el manejo de fondos de terceros), la Ley de Protección de Datos Personales (para resguardar la información de comercios y clientes) y el Código de Comercio (para la gestión contable y corporativa). El incumplimiento de estas disposiciones podría acarrear sanciones graves, por lo que se recomienda establecer controles internos desde el inicio.</w:t>
      </w:r>
    </w:p>
    <w:p w14:paraId="250447CD" w14:textId="181743B9" w:rsidR="00BF35EB" w:rsidRPr="00ED48AA" w:rsidRDefault="00BF35EB" w:rsidP="00ED48AA">
      <w:pPr>
        <w:pStyle w:val="Prrafodelista"/>
        <w:numPr>
          <w:ilvl w:val="0"/>
          <w:numId w:val="5"/>
        </w:numPr>
        <w:spacing w:after="0" w:line="360" w:lineRule="auto"/>
        <w:ind w:left="357" w:hanging="357"/>
        <w:rPr>
          <w:rFonts w:ascii="Times New Roman" w:hAnsi="Times New Roman" w:cs="Times New Roman"/>
          <w:sz w:val="24"/>
          <w:szCs w:val="24"/>
        </w:rPr>
      </w:pPr>
      <w:r w:rsidRPr="00ED48AA">
        <w:rPr>
          <w:rFonts w:ascii="Times New Roman" w:hAnsi="Times New Roman" w:cs="Times New Roman"/>
          <w:sz w:val="24"/>
          <w:szCs w:val="24"/>
        </w:rPr>
        <w:t>La estructura organizativa y operativa debe ser ágil y escalable.</w:t>
      </w:r>
      <w:r w:rsidRPr="00ED48AA">
        <w:rPr>
          <w:rFonts w:ascii="Times New Roman" w:hAnsi="Times New Roman" w:cs="Times New Roman"/>
          <w:sz w:val="24"/>
          <w:szCs w:val="24"/>
        </w:rPr>
        <w:t xml:space="preserve"> </w:t>
      </w:r>
      <w:r w:rsidRPr="00ED48AA">
        <w:rPr>
          <w:rFonts w:ascii="Times New Roman" w:hAnsi="Times New Roman" w:cs="Times New Roman"/>
          <w:sz w:val="24"/>
          <w:szCs w:val="24"/>
        </w:rPr>
        <w:t xml:space="preserve">El equipo fundador, conformado por perfiles complementarios (CEO, CTO, CMO y COO), permite cubrir las áreas estratégicas, técnicas, comerciales y operativas de la empresa. El acuerdo de socios con vesting de 4 años y cliff de 1 año alinea los intereses de los fundadores a largo plazo, protegiendo a la empresa de salidas tempranas. Asimismo, el plan operativo basado en infraestructura mínima, herramientas tecnológicas en la nube y procesos </w:t>
      </w:r>
      <w:r w:rsidRPr="00ED48AA">
        <w:rPr>
          <w:rFonts w:ascii="Times New Roman" w:hAnsi="Times New Roman" w:cs="Times New Roman"/>
          <w:sz w:val="24"/>
          <w:szCs w:val="24"/>
        </w:rPr>
        <w:lastRenderedPageBreak/>
        <w:t xml:space="preserve">críticos bien definidos garantiza que </w:t>
      </w:r>
      <w:r w:rsidRPr="00ED48AA">
        <w:rPr>
          <w:rFonts w:ascii="Times New Roman" w:hAnsi="Times New Roman" w:cs="Times New Roman"/>
          <w:sz w:val="24"/>
          <w:szCs w:val="24"/>
        </w:rPr>
        <w:t>el startup</w:t>
      </w:r>
      <w:r w:rsidRPr="00ED48AA">
        <w:rPr>
          <w:rFonts w:ascii="Times New Roman" w:hAnsi="Times New Roman" w:cs="Times New Roman"/>
          <w:sz w:val="24"/>
          <w:szCs w:val="24"/>
        </w:rPr>
        <w:t xml:space="preserve"> pueda operar con eficiencia desde el primer día y escalar conforme crezca la demanda.</w:t>
      </w:r>
    </w:p>
    <w:p w14:paraId="2137B091" w14:textId="5FFEF4BC" w:rsidR="00BF35EB" w:rsidRDefault="00BF35EB" w:rsidP="00ED48AA">
      <w:pPr>
        <w:pStyle w:val="Prrafodelista"/>
        <w:numPr>
          <w:ilvl w:val="0"/>
          <w:numId w:val="5"/>
        </w:numPr>
        <w:spacing w:after="0" w:line="360" w:lineRule="auto"/>
        <w:ind w:left="357" w:hanging="357"/>
        <w:rPr>
          <w:rFonts w:ascii="Times New Roman" w:hAnsi="Times New Roman" w:cs="Times New Roman"/>
          <w:sz w:val="24"/>
          <w:szCs w:val="24"/>
        </w:rPr>
      </w:pPr>
      <w:r w:rsidRPr="00ED48AA">
        <w:rPr>
          <w:rFonts w:ascii="Times New Roman" w:hAnsi="Times New Roman" w:cs="Times New Roman"/>
          <w:sz w:val="24"/>
          <w:szCs w:val="24"/>
        </w:rPr>
        <w:t>El startup</w:t>
      </w:r>
      <w:r w:rsidRPr="00ED48AA">
        <w:rPr>
          <w:rFonts w:ascii="Times New Roman" w:hAnsi="Times New Roman" w:cs="Times New Roman"/>
          <w:sz w:val="24"/>
          <w:szCs w:val="24"/>
        </w:rPr>
        <w:t xml:space="preserve"> tiene un alto potencial de impacto económico y social en Guatemala.</w:t>
      </w:r>
      <w:r w:rsidRPr="00ED48AA">
        <w:rPr>
          <w:rFonts w:ascii="Times New Roman" w:hAnsi="Times New Roman" w:cs="Times New Roman"/>
          <w:sz w:val="24"/>
          <w:szCs w:val="24"/>
        </w:rPr>
        <w:t xml:space="preserve"> </w:t>
      </w:r>
      <w:r w:rsidRPr="00ED48AA">
        <w:rPr>
          <w:rFonts w:ascii="Times New Roman" w:hAnsi="Times New Roman" w:cs="Times New Roman"/>
          <w:sz w:val="24"/>
          <w:szCs w:val="24"/>
        </w:rPr>
        <w:t xml:space="preserve">Al facilitar la inclusión financiera de pequeños comercios, la solución no solo genera ingresos para la empresa, sino que también contribuye a la formalización de la economía, la reducción del uso de efectivo y el empoderamiento de los emprendedores locales. Este impacto social, sumado a la viabilidad comercial del modelo, posiciona </w:t>
      </w:r>
      <w:r w:rsidRPr="00ED48AA">
        <w:rPr>
          <w:rFonts w:ascii="Times New Roman" w:hAnsi="Times New Roman" w:cs="Times New Roman"/>
          <w:sz w:val="24"/>
          <w:szCs w:val="24"/>
        </w:rPr>
        <w:t>al startup</w:t>
      </w:r>
      <w:r w:rsidRPr="00ED48AA">
        <w:rPr>
          <w:rFonts w:ascii="Times New Roman" w:hAnsi="Times New Roman" w:cs="Times New Roman"/>
          <w:sz w:val="24"/>
          <w:szCs w:val="24"/>
        </w:rPr>
        <w:t xml:space="preserve"> como un proyecto con proyección de crecimiento sostenible en el mediano y largo plazo.</w:t>
      </w:r>
    </w:p>
    <w:p w14:paraId="682E6C3A" w14:textId="77777777" w:rsidR="00ED48AA" w:rsidRDefault="00ED48AA" w:rsidP="00ED48AA">
      <w:pPr>
        <w:spacing w:after="0" w:line="360" w:lineRule="auto"/>
        <w:rPr>
          <w:rFonts w:ascii="Times New Roman" w:hAnsi="Times New Roman" w:cs="Times New Roman"/>
          <w:sz w:val="24"/>
          <w:szCs w:val="24"/>
        </w:rPr>
      </w:pPr>
    </w:p>
    <w:p w14:paraId="419C1741" w14:textId="77777777" w:rsidR="00ED48AA" w:rsidRDefault="00ED48AA" w:rsidP="00ED48AA">
      <w:pPr>
        <w:spacing w:after="0" w:line="360" w:lineRule="auto"/>
        <w:rPr>
          <w:rFonts w:ascii="Times New Roman" w:hAnsi="Times New Roman" w:cs="Times New Roman"/>
          <w:sz w:val="24"/>
          <w:szCs w:val="24"/>
        </w:rPr>
      </w:pPr>
    </w:p>
    <w:p w14:paraId="376870C0" w14:textId="77777777" w:rsidR="00ED48AA" w:rsidRDefault="00ED48AA" w:rsidP="00ED48AA">
      <w:pPr>
        <w:spacing w:after="0" w:line="360" w:lineRule="auto"/>
        <w:rPr>
          <w:rFonts w:ascii="Times New Roman" w:hAnsi="Times New Roman" w:cs="Times New Roman"/>
          <w:sz w:val="24"/>
          <w:szCs w:val="24"/>
        </w:rPr>
      </w:pPr>
    </w:p>
    <w:p w14:paraId="53583C58" w14:textId="77777777" w:rsidR="00ED48AA" w:rsidRDefault="00ED48AA" w:rsidP="00ED48AA">
      <w:pPr>
        <w:spacing w:after="0" w:line="360" w:lineRule="auto"/>
        <w:rPr>
          <w:rFonts w:ascii="Times New Roman" w:hAnsi="Times New Roman" w:cs="Times New Roman"/>
          <w:sz w:val="24"/>
          <w:szCs w:val="24"/>
        </w:rPr>
      </w:pPr>
    </w:p>
    <w:p w14:paraId="2B9DFFF3" w14:textId="77777777" w:rsidR="00ED48AA" w:rsidRDefault="00ED48AA" w:rsidP="00ED48AA">
      <w:pPr>
        <w:spacing w:after="0" w:line="360" w:lineRule="auto"/>
        <w:rPr>
          <w:rFonts w:ascii="Times New Roman" w:hAnsi="Times New Roman" w:cs="Times New Roman"/>
          <w:sz w:val="24"/>
          <w:szCs w:val="24"/>
        </w:rPr>
      </w:pPr>
    </w:p>
    <w:p w14:paraId="6C4BF606" w14:textId="77777777" w:rsidR="00ED48AA" w:rsidRDefault="00ED48AA" w:rsidP="00ED48AA">
      <w:pPr>
        <w:spacing w:after="0" w:line="360" w:lineRule="auto"/>
        <w:rPr>
          <w:rFonts w:ascii="Times New Roman" w:hAnsi="Times New Roman" w:cs="Times New Roman"/>
          <w:sz w:val="24"/>
          <w:szCs w:val="24"/>
        </w:rPr>
      </w:pPr>
    </w:p>
    <w:p w14:paraId="22ED939D" w14:textId="77777777" w:rsidR="00ED48AA" w:rsidRDefault="00ED48AA" w:rsidP="00ED48AA">
      <w:pPr>
        <w:spacing w:after="0" w:line="360" w:lineRule="auto"/>
        <w:rPr>
          <w:rFonts w:ascii="Times New Roman" w:hAnsi="Times New Roman" w:cs="Times New Roman"/>
          <w:sz w:val="24"/>
          <w:szCs w:val="24"/>
        </w:rPr>
      </w:pPr>
    </w:p>
    <w:p w14:paraId="58B83BF5" w14:textId="77777777" w:rsidR="00ED48AA" w:rsidRDefault="00ED48AA" w:rsidP="00ED48AA">
      <w:pPr>
        <w:spacing w:after="0" w:line="360" w:lineRule="auto"/>
        <w:rPr>
          <w:rFonts w:ascii="Times New Roman" w:hAnsi="Times New Roman" w:cs="Times New Roman"/>
          <w:sz w:val="24"/>
          <w:szCs w:val="24"/>
        </w:rPr>
      </w:pPr>
    </w:p>
    <w:p w14:paraId="0978EAFF" w14:textId="77777777" w:rsidR="00ED48AA" w:rsidRDefault="00ED48AA" w:rsidP="00ED48AA">
      <w:pPr>
        <w:spacing w:after="0" w:line="360" w:lineRule="auto"/>
        <w:rPr>
          <w:rFonts w:ascii="Times New Roman" w:hAnsi="Times New Roman" w:cs="Times New Roman"/>
          <w:sz w:val="24"/>
          <w:szCs w:val="24"/>
        </w:rPr>
      </w:pPr>
    </w:p>
    <w:p w14:paraId="5742B798" w14:textId="77777777" w:rsidR="00ED48AA" w:rsidRDefault="00ED48AA" w:rsidP="00ED48AA">
      <w:pPr>
        <w:spacing w:after="0" w:line="360" w:lineRule="auto"/>
        <w:rPr>
          <w:rFonts w:ascii="Times New Roman" w:hAnsi="Times New Roman" w:cs="Times New Roman"/>
          <w:sz w:val="24"/>
          <w:szCs w:val="24"/>
        </w:rPr>
      </w:pPr>
    </w:p>
    <w:p w14:paraId="0D88C6F4" w14:textId="77777777" w:rsidR="00ED48AA" w:rsidRDefault="00ED48AA" w:rsidP="00ED48AA">
      <w:pPr>
        <w:spacing w:after="0" w:line="360" w:lineRule="auto"/>
        <w:rPr>
          <w:rFonts w:ascii="Times New Roman" w:hAnsi="Times New Roman" w:cs="Times New Roman"/>
          <w:sz w:val="24"/>
          <w:szCs w:val="24"/>
        </w:rPr>
      </w:pPr>
    </w:p>
    <w:p w14:paraId="2180B07C" w14:textId="77777777" w:rsidR="00ED48AA" w:rsidRDefault="00ED48AA" w:rsidP="00ED48AA">
      <w:pPr>
        <w:spacing w:after="0" w:line="360" w:lineRule="auto"/>
        <w:rPr>
          <w:rFonts w:ascii="Times New Roman" w:hAnsi="Times New Roman" w:cs="Times New Roman"/>
          <w:sz w:val="24"/>
          <w:szCs w:val="24"/>
        </w:rPr>
      </w:pPr>
    </w:p>
    <w:p w14:paraId="3DA91601" w14:textId="77777777" w:rsidR="00ED48AA" w:rsidRDefault="00ED48AA" w:rsidP="00ED48AA">
      <w:pPr>
        <w:spacing w:after="0" w:line="360" w:lineRule="auto"/>
        <w:rPr>
          <w:rFonts w:ascii="Times New Roman" w:hAnsi="Times New Roman" w:cs="Times New Roman"/>
          <w:sz w:val="24"/>
          <w:szCs w:val="24"/>
        </w:rPr>
      </w:pPr>
    </w:p>
    <w:p w14:paraId="02C5C57C" w14:textId="77777777" w:rsidR="00ED48AA" w:rsidRDefault="00ED48AA" w:rsidP="00ED48AA">
      <w:pPr>
        <w:spacing w:after="0" w:line="360" w:lineRule="auto"/>
        <w:rPr>
          <w:rFonts w:ascii="Times New Roman" w:hAnsi="Times New Roman" w:cs="Times New Roman"/>
          <w:sz w:val="24"/>
          <w:szCs w:val="24"/>
        </w:rPr>
      </w:pPr>
    </w:p>
    <w:p w14:paraId="44DB3BDF" w14:textId="77777777" w:rsidR="00ED48AA" w:rsidRDefault="00ED48AA" w:rsidP="00ED48AA">
      <w:pPr>
        <w:spacing w:after="0" w:line="360" w:lineRule="auto"/>
        <w:rPr>
          <w:rFonts w:ascii="Times New Roman" w:hAnsi="Times New Roman" w:cs="Times New Roman"/>
          <w:sz w:val="24"/>
          <w:szCs w:val="24"/>
        </w:rPr>
      </w:pPr>
    </w:p>
    <w:p w14:paraId="48E14293" w14:textId="77777777" w:rsidR="00ED48AA" w:rsidRDefault="00ED48AA" w:rsidP="00ED48AA">
      <w:pPr>
        <w:spacing w:after="0" w:line="360" w:lineRule="auto"/>
        <w:rPr>
          <w:rFonts w:ascii="Times New Roman" w:hAnsi="Times New Roman" w:cs="Times New Roman"/>
          <w:sz w:val="24"/>
          <w:szCs w:val="24"/>
        </w:rPr>
      </w:pPr>
    </w:p>
    <w:p w14:paraId="684030E2" w14:textId="77777777" w:rsidR="00ED48AA" w:rsidRDefault="00ED48AA" w:rsidP="00ED48AA">
      <w:pPr>
        <w:spacing w:after="0" w:line="360" w:lineRule="auto"/>
        <w:rPr>
          <w:rFonts w:ascii="Times New Roman" w:hAnsi="Times New Roman" w:cs="Times New Roman"/>
          <w:sz w:val="24"/>
          <w:szCs w:val="24"/>
        </w:rPr>
      </w:pPr>
    </w:p>
    <w:p w14:paraId="7C452AE3" w14:textId="77777777" w:rsidR="00ED48AA" w:rsidRDefault="00ED48AA" w:rsidP="00ED48AA">
      <w:pPr>
        <w:spacing w:after="0" w:line="360" w:lineRule="auto"/>
        <w:rPr>
          <w:rFonts w:ascii="Times New Roman" w:hAnsi="Times New Roman" w:cs="Times New Roman"/>
          <w:sz w:val="24"/>
          <w:szCs w:val="24"/>
        </w:rPr>
      </w:pPr>
    </w:p>
    <w:p w14:paraId="6C400122" w14:textId="77777777" w:rsidR="00ED48AA" w:rsidRDefault="00ED48AA" w:rsidP="00ED48AA">
      <w:pPr>
        <w:spacing w:after="0" w:line="360" w:lineRule="auto"/>
        <w:rPr>
          <w:rFonts w:ascii="Times New Roman" w:hAnsi="Times New Roman" w:cs="Times New Roman"/>
          <w:sz w:val="24"/>
          <w:szCs w:val="24"/>
        </w:rPr>
      </w:pPr>
    </w:p>
    <w:p w14:paraId="1999AFEE" w14:textId="77777777" w:rsidR="00ED48AA" w:rsidRDefault="00ED48AA" w:rsidP="00ED48AA">
      <w:pPr>
        <w:spacing w:after="0" w:line="360" w:lineRule="auto"/>
        <w:rPr>
          <w:rFonts w:ascii="Times New Roman" w:hAnsi="Times New Roman" w:cs="Times New Roman"/>
          <w:sz w:val="24"/>
          <w:szCs w:val="24"/>
        </w:rPr>
      </w:pPr>
    </w:p>
    <w:p w14:paraId="4DB55318" w14:textId="77777777" w:rsidR="00ED48AA" w:rsidRPr="00ED48AA" w:rsidRDefault="00ED48AA" w:rsidP="00ED48AA">
      <w:pPr>
        <w:spacing w:after="0" w:line="360" w:lineRule="auto"/>
        <w:rPr>
          <w:rFonts w:ascii="Times New Roman" w:hAnsi="Times New Roman" w:cs="Times New Roman"/>
          <w:sz w:val="24"/>
          <w:szCs w:val="24"/>
        </w:rPr>
      </w:pPr>
    </w:p>
    <w:p w14:paraId="707D75AD" w14:textId="77777777" w:rsidR="00BF35EB" w:rsidRPr="00BF35EB" w:rsidRDefault="00BF35EB" w:rsidP="00BF35EB">
      <w:pPr>
        <w:pStyle w:val="Ttulo2"/>
      </w:pPr>
      <w:bookmarkStart w:id="26" w:name="_Toc238282807"/>
      <w:r w:rsidRPr="00BF35EB">
        <w:lastRenderedPageBreak/>
        <w:t>RECOMENDACIONES</w:t>
      </w:r>
      <w:bookmarkEnd w:id="26"/>
    </w:p>
    <w:p w14:paraId="1818673C" w14:textId="667DD397" w:rsidR="00BF35EB" w:rsidRPr="00BF35EB" w:rsidRDefault="00BF35EB" w:rsidP="00ED48AA">
      <w:pPr>
        <w:pStyle w:val="Prrafodelista"/>
        <w:numPr>
          <w:ilvl w:val="0"/>
          <w:numId w:val="4"/>
        </w:numPr>
        <w:spacing w:after="0" w:line="360" w:lineRule="auto"/>
        <w:ind w:left="357" w:hanging="357"/>
        <w:rPr>
          <w:rFonts w:ascii="Times New Roman" w:hAnsi="Times New Roman" w:cs="Times New Roman"/>
          <w:sz w:val="24"/>
          <w:szCs w:val="24"/>
        </w:rPr>
      </w:pPr>
      <w:r w:rsidRPr="00BF35EB">
        <w:rPr>
          <w:rFonts w:ascii="Times New Roman" w:hAnsi="Times New Roman" w:cs="Times New Roman"/>
          <w:sz w:val="24"/>
          <w:szCs w:val="24"/>
        </w:rPr>
        <w:t>Realizar una validación temprana con clientes potenciales</w:t>
      </w:r>
      <w:r w:rsidRPr="00BF35EB">
        <w:rPr>
          <w:rFonts w:ascii="Times New Roman" w:hAnsi="Times New Roman" w:cs="Times New Roman"/>
          <w:sz w:val="24"/>
          <w:szCs w:val="24"/>
        </w:rPr>
        <w:t xml:space="preserve">: </w:t>
      </w:r>
      <w:r w:rsidRPr="00BF35EB">
        <w:rPr>
          <w:rFonts w:ascii="Times New Roman" w:hAnsi="Times New Roman" w:cs="Times New Roman"/>
          <w:sz w:val="24"/>
          <w:szCs w:val="24"/>
        </w:rPr>
        <w:t>Antes de ejecutar el plan completo, se sugiere implementar un programa piloto con 20 a 30 comercios en una zona específica (por ejemplo, la zona 10 o Mixco). Esto permitirá recopilar retroalimentación real sobre la usabilidad de la aplicación, la efectividad del dashboard y la calidad del soporte, lo que facilitará ajustes antes del lanzamiento masivo.</w:t>
      </w:r>
    </w:p>
    <w:p w14:paraId="7B3D2629" w14:textId="18912433" w:rsidR="00BF35EB" w:rsidRPr="00BF35EB" w:rsidRDefault="00BF35EB" w:rsidP="00ED48AA">
      <w:pPr>
        <w:pStyle w:val="Prrafodelista"/>
        <w:numPr>
          <w:ilvl w:val="0"/>
          <w:numId w:val="4"/>
        </w:numPr>
        <w:spacing w:after="0" w:line="360" w:lineRule="auto"/>
        <w:ind w:left="357" w:hanging="357"/>
        <w:rPr>
          <w:rFonts w:ascii="Times New Roman" w:hAnsi="Times New Roman" w:cs="Times New Roman"/>
          <w:sz w:val="24"/>
          <w:szCs w:val="24"/>
        </w:rPr>
      </w:pPr>
      <w:r w:rsidRPr="00BF35EB">
        <w:rPr>
          <w:rFonts w:ascii="Times New Roman" w:hAnsi="Times New Roman" w:cs="Times New Roman"/>
          <w:sz w:val="24"/>
          <w:szCs w:val="24"/>
        </w:rPr>
        <w:t>Establecer alianzas estratégicas con entidades financieras y tecnológicas</w:t>
      </w:r>
      <w:r w:rsidRPr="00BF35EB">
        <w:rPr>
          <w:rFonts w:ascii="Times New Roman" w:hAnsi="Times New Roman" w:cs="Times New Roman"/>
          <w:sz w:val="24"/>
          <w:szCs w:val="24"/>
        </w:rPr>
        <w:t xml:space="preserve">: </w:t>
      </w:r>
      <w:r w:rsidRPr="00BF35EB">
        <w:rPr>
          <w:rFonts w:ascii="Times New Roman" w:hAnsi="Times New Roman" w:cs="Times New Roman"/>
          <w:sz w:val="24"/>
          <w:szCs w:val="24"/>
        </w:rPr>
        <w:t>Se recomienda formalizar cuanto antes un acuerdo con un banco regulado para la custodia de fondos, así como con proveedores de infraestructura en la nube (AWS o Google Cloud) que ofrezcan certificaciones de seguridad (ISO 27001). Además, se sugiere explorar alianzas con incubadoras o aceleradoras guatemaltecas (como 4Geeks o Tec de Monterrey) para acceder a mentorías y redes de contacto.</w:t>
      </w:r>
    </w:p>
    <w:p w14:paraId="73EDEA07" w14:textId="7535C1AE" w:rsidR="00BF35EB" w:rsidRPr="00BF35EB" w:rsidRDefault="00BF35EB" w:rsidP="00ED48AA">
      <w:pPr>
        <w:pStyle w:val="Prrafodelista"/>
        <w:numPr>
          <w:ilvl w:val="0"/>
          <w:numId w:val="4"/>
        </w:numPr>
        <w:spacing w:after="0" w:line="360" w:lineRule="auto"/>
        <w:ind w:left="357" w:hanging="357"/>
        <w:rPr>
          <w:rFonts w:ascii="Times New Roman" w:hAnsi="Times New Roman" w:cs="Times New Roman"/>
          <w:sz w:val="24"/>
          <w:szCs w:val="24"/>
        </w:rPr>
      </w:pPr>
      <w:r w:rsidRPr="00BF35EB">
        <w:rPr>
          <w:rFonts w:ascii="Times New Roman" w:hAnsi="Times New Roman" w:cs="Times New Roman"/>
          <w:sz w:val="24"/>
          <w:szCs w:val="24"/>
        </w:rPr>
        <w:t>Priorizar la ciberseguridad desde el día uno</w:t>
      </w:r>
      <w:r w:rsidRPr="00BF35EB">
        <w:rPr>
          <w:rFonts w:ascii="Times New Roman" w:hAnsi="Times New Roman" w:cs="Times New Roman"/>
          <w:sz w:val="24"/>
          <w:szCs w:val="24"/>
        </w:rPr>
        <w:t xml:space="preserve">: </w:t>
      </w:r>
      <w:r w:rsidRPr="00BF35EB">
        <w:rPr>
          <w:rFonts w:ascii="Times New Roman" w:hAnsi="Times New Roman" w:cs="Times New Roman"/>
          <w:sz w:val="24"/>
          <w:szCs w:val="24"/>
        </w:rPr>
        <w:t>Dado el manejo de datos financieros y personales, se recomienda implementar un sistema de autenticación de dos factores (2FA), cifrado de extremo a extremo en todas las transacciones y auditorías de seguridad trimestrales. Contratar un consultor en seguridad informática durante los primeros seis meses puede prevenir vulnerabilidades críticas.</w:t>
      </w:r>
    </w:p>
    <w:p w14:paraId="0938078E" w14:textId="217B3D9D" w:rsidR="00BF35EB" w:rsidRPr="00BF35EB" w:rsidRDefault="00BF35EB" w:rsidP="00ED48AA">
      <w:pPr>
        <w:pStyle w:val="Prrafodelista"/>
        <w:numPr>
          <w:ilvl w:val="0"/>
          <w:numId w:val="4"/>
        </w:numPr>
        <w:spacing w:after="0" w:line="360" w:lineRule="auto"/>
        <w:ind w:left="357" w:hanging="357"/>
        <w:rPr>
          <w:rFonts w:ascii="Times New Roman" w:hAnsi="Times New Roman" w:cs="Times New Roman"/>
          <w:sz w:val="24"/>
          <w:szCs w:val="24"/>
        </w:rPr>
      </w:pPr>
      <w:r w:rsidRPr="00BF35EB">
        <w:rPr>
          <w:rFonts w:ascii="Times New Roman" w:hAnsi="Times New Roman" w:cs="Times New Roman"/>
          <w:sz w:val="24"/>
          <w:szCs w:val="24"/>
        </w:rPr>
        <w:t>Diseñar un plan de comunicación y relaciones públicas</w:t>
      </w:r>
      <w:r w:rsidRPr="00BF35EB">
        <w:rPr>
          <w:rFonts w:ascii="Times New Roman" w:hAnsi="Times New Roman" w:cs="Times New Roman"/>
          <w:sz w:val="24"/>
          <w:szCs w:val="24"/>
        </w:rPr>
        <w:t xml:space="preserve">: </w:t>
      </w:r>
      <w:r w:rsidRPr="00BF35EB">
        <w:rPr>
          <w:rFonts w:ascii="Times New Roman" w:hAnsi="Times New Roman" w:cs="Times New Roman"/>
          <w:sz w:val="24"/>
          <w:szCs w:val="24"/>
        </w:rPr>
        <w:t>Más allá de la estrategia digital, se sugiere elaborar un plan de comunicación que incluya notas de prensa, participación en eventos del sector (como el Congreso de Tecnología de Guatemala) y colaboraciones con medios locales (Diario de Centro América, Prensa Libre, Soy 502). Esto fortalecerá la credibilidad de la marca y facilitará la atracción de inversores.</w:t>
      </w:r>
    </w:p>
    <w:p w14:paraId="4586938C" w14:textId="33088EE5" w:rsidR="00BF35EB" w:rsidRPr="00BF35EB" w:rsidRDefault="00BF35EB" w:rsidP="00ED48AA">
      <w:pPr>
        <w:pStyle w:val="Prrafodelista"/>
        <w:numPr>
          <w:ilvl w:val="0"/>
          <w:numId w:val="4"/>
        </w:numPr>
        <w:spacing w:after="0" w:line="360" w:lineRule="auto"/>
        <w:ind w:left="357" w:hanging="357"/>
        <w:rPr>
          <w:rFonts w:ascii="Times New Roman" w:hAnsi="Times New Roman" w:cs="Times New Roman"/>
          <w:sz w:val="24"/>
          <w:szCs w:val="24"/>
        </w:rPr>
      </w:pPr>
      <w:r w:rsidRPr="00BF35EB">
        <w:rPr>
          <w:rFonts w:ascii="Times New Roman" w:hAnsi="Times New Roman" w:cs="Times New Roman"/>
          <w:sz w:val="24"/>
          <w:szCs w:val="24"/>
        </w:rPr>
        <w:t>Monitorizar indicadores clave de rendimiento (KPIs) desde el inicio</w:t>
      </w:r>
      <w:r w:rsidRPr="00BF35EB">
        <w:rPr>
          <w:rFonts w:ascii="Times New Roman" w:hAnsi="Times New Roman" w:cs="Times New Roman"/>
          <w:sz w:val="24"/>
          <w:szCs w:val="24"/>
        </w:rPr>
        <w:t xml:space="preserve">: </w:t>
      </w:r>
      <w:r w:rsidRPr="00BF35EB">
        <w:rPr>
          <w:rFonts w:ascii="Times New Roman" w:hAnsi="Times New Roman" w:cs="Times New Roman"/>
          <w:sz w:val="24"/>
          <w:szCs w:val="24"/>
        </w:rPr>
        <w:t>Se recomienda definir y dar seguimiento a métricas como: tasa de conversión de comercios registrados a activos, volumen de transacciones procesadas, costo de adquisición de clientes (CAC), tasa de retención mensual y Net Promoter Score (NPS). Estos datos permitirán tomar decisiones basadas en evidencia y ajustar la estrategia de manera oportuna.</w:t>
      </w:r>
    </w:p>
    <w:p w14:paraId="2321CC6E" w14:textId="77777777" w:rsidR="00BF35EB" w:rsidRDefault="00BF35EB">
      <w:pPr>
        <w:rPr>
          <w:rFonts w:ascii="Times New Roman" w:hAnsi="Times New Roman" w:cs="Times New Roman"/>
          <w:b/>
          <w:bCs/>
          <w:sz w:val="24"/>
          <w:szCs w:val="24"/>
        </w:rPr>
      </w:pPr>
    </w:p>
    <w:p w14:paraId="5E6C3529" w14:textId="77777777" w:rsidR="00632EEF" w:rsidRDefault="00632EEF">
      <w:pPr>
        <w:rPr>
          <w:rFonts w:ascii="Times New Roman" w:hAnsi="Times New Roman" w:cs="Times New Roman"/>
          <w:b/>
          <w:bCs/>
          <w:sz w:val="24"/>
          <w:szCs w:val="24"/>
        </w:rPr>
      </w:pPr>
    </w:p>
    <w:p w14:paraId="5885AB2B" w14:textId="77777777" w:rsidR="00632EEF" w:rsidRDefault="00632EEF">
      <w:pPr>
        <w:rPr>
          <w:rFonts w:ascii="Times New Roman" w:hAnsi="Times New Roman" w:cs="Times New Roman"/>
          <w:b/>
          <w:bCs/>
          <w:sz w:val="24"/>
          <w:szCs w:val="24"/>
        </w:rPr>
      </w:pPr>
    </w:p>
    <w:p w14:paraId="424960EA" w14:textId="77777777" w:rsidR="00632EEF" w:rsidRPr="00632EEF" w:rsidRDefault="00632EEF">
      <w:pPr>
        <w:rPr>
          <w:rFonts w:ascii="Times New Roman" w:hAnsi="Times New Roman" w:cs="Times New Roman"/>
          <w:b/>
          <w:bCs/>
          <w:sz w:val="24"/>
          <w:szCs w:val="24"/>
        </w:rPr>
      </w:pPr>
    </w:p>
    <w:p w14:paraId="34F5CAE7" w14:textId="77777777" w:rsidR="00BC7339" w:rsidRPr="00632EEF" w:rsidRDefault="00BC7339" w:rsidP="00BF35EB">
      <w:pPr>
        <w:pStyle w:val="Ttulo2"/>
      </w:pPr>
      <w:bookmarkStart w:id="27" w:name="_Toc238282808"/>
      <w:r w:rsidRPr="00632EEF">
        <w:lastRenderedPageBreak/>
        <w:t>Referencias</w:t>
      </w:r>
      <w:bookmarkEnd w:id="27"/>
    </w:p>
    <w:p w14:paraId="5475C6CD" w14:textId="77777777" w:rsidR="00BC7339" w:rsidRPr="00632EEF" w:rsidRDefault="00BC7339" w:rsidP="00BC7339">
      <w:pPr>
        <w:rPr>
          <w:rFonts w:ascii="Times New Roman" w:hAnsi="Times New Roman" w:cs="Times New Roman"/>
          <w:sz w:val="24"/>
          <w:szCs w:val="24"/>
        </w:rPr>
      </w:pPr>
      <w:r w:rsidRPr="00632EEF">
        <w:rPr>
          <w:rFonts w:ascii="Times New Roman" w:hAnsi="Times New Roman" w:cs="Times New Roman"/>
          <w:sz w:val="24"/>
          <w:szCs w:val="24"/>
        </w:rPr>
        <w:t>Congreso de la República de Guatemala. (1970). </w:t>
      </w:r>
      <w:r w:rsidRPr="00632EEF">
        <w:rPr>
          <w:rFonts w:ascii="Times New Roman" w:hAnsi="Times New Roman" w:cs="Times New Roman"/>
          <w:i/>
          <w:iCs/>
          <w:sz w:val="24"/>
          <w:szCs w:val="24"/>
        </w:rPr>
        <w:t>Código de Comercio (Decreto 2-70)</w:t>
      </w:r>
      <w:r w:rsidRPr="00632EEF">
        <w:rPr>
          <w:rFonts w:ascii="Times New Roman" w:hAnsi="Times New Roman" w:cs="Times New Roman"/>
          <w:sz w:val="24"/>
          <w:szCs w:val="24"/>
        </w:rPr>
        <w:t>. Diario de Centro América.</w:t>
      </w:r>
    </w:p>
    <w:p w14:paraId="455879DE" w14:textId="77777777" w:rsidR="00BC7339" w:rsidRPr="00632EEF" w:rsidRDefault="00BC7339" w:rsidP="00BC7339">
      <w:pPr>
        <w:rPr>
          <w:rFonts w:ascii="Times New Roman" w:hAnsi="Times New Roman" w:cs="Times New Roman"/>
          <w:sz w:val="24"/>
          <w:szCs w:val="24"/>
        </w:rPr>
      </w:pPr>
      <w:r w:rsidRPr="00632EEF">
        <w:rPr>
          <w:rFonts w:ascii="Times New Roman" w:hAnsi="Times New Roman" w:cs="Times New Roman"/>
          <w:sz w:val="24"/>
          <w:szCs w:val="24"/>
        </w:rPr>
        <w:t>Congreso de la República de Guatemala. (2002). </w:t>
      </w:r>
      <w:r w:rsidRPr="00632EEF">
        <w:rPr>
          <w:rFonts w:ascii="Times New Roman" w:hAnsi="Times New Roman" w:cs="Times New Roman"/>
          <w:i/>
          <w:iCs/>
          <w:sz w:val="24"/>
          <w:szCs w:val="24"/>
        </w:rPr>
        <w:t>Ley de Bancos y Grupos Financieros (Decreto 19-2002)</w:t>
      </w:r>
      <w:r w:rsidRPr="00632EEF">
        <w:rPr>
          <w:rFonts w:ascii="Times New Roman" w:hAnsi="Times New Roman" w:cs="Times New Roman"/>
          <w:sz w:val="24"/>
          <w:szCs w:val="24"/>
        </w:rPr>
        <w:t>. Diario de Centro América.</w:t>
      </w:r>
    </w:p>
    <w:p w14:paraId="6E4819DB" w14:textId="77777777" w:rsidR="00BC7339" w:rsidRPr="00632EEF" w:rsidRDefault="00BC7339" w:rsidP="00BC7339">
      <w:pPr>
        <w:rPr>
          <w:rFonts w:ascii="Times New Roman" w:hAnsi="Times New Roman" w:cs="Times New Roman"/>
          <w:sz w:val="24"/>
          <w:szCs w:val="24"/>
        </w:rPr>
      </w:pPr>
      <w:r w:rsidRPr="00632EEF">
        <w:rPr>
          <w:rFonts w:ascii="Times New Roman" w:hAnsi="Times New Roman" w:cs="Times New Roman"/>
          <w:sz w:val="24"/>
          <w:szCs w:val="24"/>
        </w:rPr>
        <w:t>Congreso de la República de Guatemala. (2013). </w:t>
      </w:r>
      <w:r w:rsidRPr="00632EEF">
        <w:rPr>
          <w:rFonts w:ascii="Times New Roman" w:hAnsi="Times New Roman" w:cs="Times New Roman"/>
          <w:i/>
          <w:iCs/>
          <w:sz w:val="24"/>
          <w:szCs w:val="24"/>
        </w:rPr>
        <w:t>Ley de Protección de Datos Personales (Decreto 4-2013)</w:t>
      </w:r>
      <w:r w:rsidRPr="00632EEF">
        <w:rPr>
          <w:rFonts w:ascii="Times New Roman" w:hAnsi="Times New Roman" w:cs="Times New Roman"/>
          <w:sz w:val="24"/>
          <w:szCs w:val="24"/>
        </w:rPr>
        <w:t>. Diario de Centro América.</w:t>
      </w:r>
    </w:p>
    <w:p w14:paraId="5F14C916" w14:textId="77777777" w:rsidR="00BC7339" w:rsidRPr="00632EEF" w:rsidRDefault="00BC7339" w:rsidP="00BC7339">
      <w:pPr>
        <w:rPr>
          <w:rFonts w:ascii="Times New Roman" w:hAnsi="Times New Roman" w:cs="Times New Roman"/>
          <w:sz w:val="24"/>
          <w:szCs w:val="24"/>
        </w:rPr>
      </w:pPr>
      <w:r w:rsidRPr="00632EEF">
        <w:rPr>
          <w:rFonts w:ascii="Times New Roman" w:hAnsi="Times New Roman" w:cs="Times New Roman"/>
          <w:sz w:val="24"/>
          <w:szCs w:val="24"/>
        </w:rPr>
        <w:t>Superintendencia de Bancos de Guatemala. (2023). </w:t>
      </w:r>
      <w:r w:rsidRPr="00632EEF">
        <w:rPr>
          <w:rFonts w:ascii="Times New Roman" w:hAnsi="Times New Roman" w:cs="Times New Roman"/>
          <w:i/>
          <w:iCs/>
          <w:sz w:val="24"/>
          <w:szCs w:val="24"/>
        </w:rPr>
        <w:t>Normas para la operación de agregadores de pago</w:t>
      </w:r>
      <w:r w:rsidRPr="00632EEF">
        <w:rPr>
          <w:rFonts w:ascii="Times New Roman" w:hAnsi="Times New Roman" w:cs="Times New Roman"/>
          <w:sz w:val="24"/>
          <w:szCs w:val="24"/>
        </w:rPr>
        <w:t>. Recuperado de </w:t>
      </w:r>
      <w:hyperlink r:id="rId15" w:tgtFrame="_blank" w:history="1">
        <w:r w:rsidRPr="00632EEF">
          <w:rPr>
            <w:rStyle w:val="Hipervnculo"/>
            <w:rFonts w:ascii="Times New Roman" w:hAnsi="Times New Roman" w:cs="Times New Roman"/>
            <w:sz w:val="24"/>
            <w:szCs w:val="24"/>
          </w:rPr>
          <w:t>https://www.sib.gob.gt</w:t>
        </w:r>
      </w:hyperlink>
    </w:p>
    <w:p w14:paraId="3B734BCD" w14:textId="77777777" w:rsidR="00BC7339" w:rsidRPr="00632EEF" w:rsidRDefault="00BC7339" w:rsidP="00BC7339">
      <w:pPr>
        <w:rPr>
          <w:rFonts w:ascii="Times New Roman" w:hAnsi="Times New Roman" w:cs="Times New Roman"/>
          <w:sz w:val="24"/>
          <w:szCs w:val="24"/>
        </w:rPr>
      </w:pPr>
      <w:r w:rsidRPr="00632EEF">
        <w:rPr>
          <w:rFonts w:ascii="Times New Roman" w:hAnsi="Times New Roman" w:cs="Times New Roman"/>
          <w:sz w:val="24"/>
          <w:szCs w:val="24"/>
        </w:rPr>
        <w:t>Ries, E. (2011). </w:t>
      </w:r>
      <w:r w:rsidRPr="00632EEF">
        <w:rPr>
          <w:rFonts w:ascii="Times New Roman" w:hAnsi="Times New Roman" w:cs="Times New Roman"/>
          <w:i/>
          <w:iCs/>
          <w:sz w:val="24"/>
          <w:szCs w:val="24"/>
        </w:rPr>
        <w:t>The Lean Startup</w:t>
      </w:r>
      <w:r w:rsidRPr="00632EEF">
        <w:rPr>
          <w:rFonts w:ascii="Times New Roman" w:hAnsi="Times New Roman" w:cs="Times New Roman"/>
          <w:sz w:val="24"/>
          <w:szCs w:val="24"/>
        </w:rPr>
        <w:t>. Crown Business.</w:t>
      </w:r>
    </w:p>
    <w:p w14:paraId="512FC626" w14:textId="77777777" w:rsidR="00BC7339" w:rsidRPr="00632EEF" w:rsidRDefault="00BC7339" w:rsidP="00BC7339">
      <w:pPr>
        <w:rPr>
          <w:rFonts w:ascii="Times New Roman" w:hAnsi="Times New Roman" w:cs="Times New Roman"/>
          <w:b/>
          <w:bCs/>
          <w:sz w:val="24"/>
          <w:szCs w:val="24"/>
        </w:rPr>
      </w:pPr>
      <w:r w:rsidRPr="00632EEF">
        <w:rPr>
          <w:rFonts w:ascii="Times New Roman" w:hAnsi="Times New Roman" w:cs="Times New Roman"/>
          <w:sz w:val="24"/>
          <w:szCs w:val="24"/>
        </w:rPr>
        <w:t>Osterwalder, A., &amp; Pigneur, Y. (2010). </w:t>
      </w:r>
      <w:r w:rsidRPr="00632EEF">
        <w:rPr>
          <w:rFonts w:ascii="Times New Roman" w:hAnsi="Times New Roman" w:cs="Times New Roman"/>
          <w:i/>
          <w:iCs/>
          <w:sz w:val="24"/>
          <w:szCs w:val="24"/>
        </w:rPr>
        <w:t>Business Model Generation</w:t>
      </w:r>
      <w:r w:rsidRPr="00632EEF">
        <w:rPr>
          <w:rFonts w:ascii="Times New Roman" w:hAnsi="Times New Roman" w:cs="Times New Roman"/>
          <w:sz w:val="24"/>
          <w:szCs w:val="24"/>
        </w:rPr>
        <w:t>. John Wiley &amp; Sons</w:t>
      </w:r>
      <w:r w:rsidRPr="00632EEF">
        <w:rPr>
          <w:rFonts w:ascii="Times New Roman" w:hAnsi="Times New Roman" w:cs="Times New Roman"/>
          <w:b/>
          <w:bCs/>
          <w:sz w:val="24"/>
          <w:szCs w:val="24"/>
        </w:rPr>
        <w:t>.</w:t>
      </w:r>
    </w:p>
    <w:p w14:paraId="78AA0ABD" w14:textId="77777777" w:rsidR="00BC7339" w:rsidRPr="00632EEF" w:rsidRDefault="00BC7339">
      <w:pPr>
        <w:rPr>
          <w:rFonts w:ascii="Times New Roman" w:hAnsi="Times New Roman" w:cs="Times New Roman"/>
          <w:b/>
          <w:bCs/>
          <w:sz w:val="24"/>
          <w:szCs w:val="24"/>
        </w:rPr>
      </w:pPr>
    </w:p>
    <w:sectPr w:rsidR="00BC7339" w:rsidRPr="00632EEF" w:rsidSect="00AD16B0">
      <w:headerReference w:type="default" r:id="rId16"/>
      <w:footerReference w:type="default" r:id="rId17"/>
      <w:pgSz w:w="12240" w:h="15840"/>
      <w:pgMar w:top="1418" w:right="1701"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9751B" w14:textId="77777777" w:rsidR="00BD0D8C" w:rsidRDefault="00BD0D8C" w:rsidP="00AD16B0">
      <w:pPr>
        <w:spacing w:after="0" w:line="240" w:lineRule="auto"/>
      </w:pPr>
      <w:r>
        <w:separator/>
      </w:r>
    </w:p>
  </w:endnote>
  <w:endnote w:type="continuationSeparator" w:id="0">
    <w:p w14:paraId="1CEB0680" w14:textId="77777777" w:rsidR="00BD0D8C" w:rsidRDefault="00BD0D8C" w:rsidP="00AD16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905297184"/>
      <w:docPartObj>
        <w:docPartGallery w:val="Page Numbers (Bottom of Page)"/>
        <w:docPartUnique/>
      </w:docPartObj>
    </w:sdtPr>
    <w:sdtContent>
      <w:p w14:paraId="50171A1A" w14:textId="1B83ABAC" w:rsidR="00AD16B0" w:rsidRPr="00AD16B0" w:rsidRDefault="00AD16B0">
        <w:pPr>
          <w:pStyle w:val="Piedepgina"/>
          <w:jc w:val="center"/>
          <w:rPr>
            <w:rFonts w:ascii="Times New Roman" w:hAnsi="Times New Roman" w:cs="Times New Roman"/>
            <w:sz w:val="24"/>
            <w:szCs w:val="24"/>
          </w:rPr>
        </w:pPr>
        <w:r w:rsidRPr="00AD16B0">
          <w:rPr>
            <w:rFonts w:ascii="Times New Roman" w:hAnsi="Times New Roman" w:cs="Times New Roman"/>
            <w:sz w:val="24"/>
            <w:szCs w:val="24"/>
          </w:rPr>
          <w:fldChar w:fldCharType="begin"/>
        </w:r>
        <w:r w:rsidRPr="00AD16B0">
          <w:rPr>
            <w:rFonts w:ascii="Times New Roman" w:hAnsi="Times New Roman" w:cs="Times New Roman"/>
            <w:sz w:val="24"/>
            <w:szCs w:val="24"/>
          </w:rPr>
          <w:instrText>PAGE   \* MERGEFORMAT</w:instrText>
        </w:r>
        <w:r w:rsidRPr="00AD16B0">
          <w:rPr>
            <w:rFonts w:ascii="Times New Roman" w:hAnsi="Times New Roman" w:cs="Times New Roman"/>
            <w:sz w:val="24"/>
            <w:szCs w:val="24"/>
          </w:rPr>
          <w:fldChar w:fldCharType="separate"/>
        </w:r>
        <w:r w:rsidRPr="00AD16B0">
          <w:rPr>
            <w:rFonts w:ascii="Times New Roman" w:hAnsi="Times New Roman" w:cs="Times New Roman"/>
            <w:sz w:val="24"/>
            <w:szCs w:val="24"/>
            <w:lang w:val="es-ES"/>
          </w:rPr>
          <w:t>2</w:t>
        </w:r>
        <w:r w:rsidRPr="00AD16B0">
          <w:rPr>
            <w:rFonts w:ascii="Times New Roman" w:hAnsi="Times New Roman" w:cs="Times New Roman"/>
            <w:sz w:val="24"/>
            <w:szCs w:val="24"/>
          </w:rPr>
          <w:fldChar w:fldCharType="end"/>
        </w:r>
      </w:p>
    </w:sdtContent>
  </w:sdt>
  <w:p w14:paraId="17FA488B" w14:textId="77777777" w:rsidR="00AD16B0" w:rsidRDefault="00AD16B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CBB7B" w14:textId="77777777" w:rsidR="00BD0D8C" w:rsidRDefault="00BD0D8C" w:rsidP="00AD16B0">
      <w:pPr>
        <w:spacing w:after="0" w:line="240" w:lineRule="auto"/>
      </w:pPr>
      <w:r>
        <w:separator/>
      </w:r>
    </w:p>
  </w:footnote>
  <w:footnote w:type="continuationSeparator" w:id="0">
    <w:p w14:paraId="2D98AA76" w14:textId="77777777" w:rsidR="00BD0D8C" w:rsidRDefault="00BD0D8C" w:rsidP="00AD16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B6C91" w14:textId="77777777" w:rsidR="00AD16B0" w:rsidRDefault="00AD16B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60517"/>
    <w:multiLevelType w:val="hybridMultilevel"/>
    <w:tmpl w:val="3AB8FB06"/>
    <w:lvl w:ilvl="0" w:tplc="100A000F">
      <w:start w:val="1"/>
      <w:numFmt w:val="decimal"/>
      <w:lvlText w:val="%1."/>
      <w:lvlJc w:val="left"/>
      <w:pPr>
        <w:ind w:left="360" w:hanging="360"/>
      </w:pPr>
      <w:rPr>
        <w:rFonts w:hint="default"/>
      </w:rPr>
    </w:lvl>
    <w:lvl w:ilvl="1" w:tplc="100A0019" w:tentative="1">
      <w:start w:val="1"/>
      <w:numFmt w:val="lowerLetter"/>
      <w:lvlText w:val="%2."/>
      <w:lvlJc w:val="left"/>
      <w:pPr>
        <w:ind w:left="1080" w:hanging="360"/>
      </w:pPr>
    </w:lvl>
    <w:lvl w:ilvl="2" w:tplc="100A001B" w:tentative="1">
      <w:start w:val="1"/>
      <w:numFmt w:val="lowerRoman"/>
      <w:lvlText w:val="%3."/>
      <w:lvlJc w:val="right"/>
      <w:pPr>
        <w:ind w:left="1800" w:hanging="180"/>
      </w:pPr>
    </w:lvl>
    <w:lvl w:ilvl="3" w:tplc="100A000F" w:tentative="1">
      <w:start w:val="1"/>
      <w:numFmt w:val="decimal"/>
      <w:lvlText w:val="%4."/>
      <w:lvlJc w:val="left"/>
      <w:pPr>
        <w:ind w:left="2520" w:hanging="360"/>
      </w:pPr>
    </w:lvl>
    <w:lvl w:ilvl="4" w:tplc="100A0019" w:tentative="1">
      <w:start w:val="1"/>
      <w:numFmt w:val="lowerLetter"/>
      <w:lvlText w:val="%5."/>
      <w:lvlJc w:val="left"/>
      <w:pPr>
        <w:ind w:left="3240" w:hanging="360"/>
      </w:pPr>
    </w:lvl>
    <w:lvl w:ilvl="5" w:tplc="100A001B" w:tentative="1">
      <w:start w:val="1"/>
      <w:numFmt w:val="lowerRoman"/>
      <w:lvlText w:val="%6."/>
      <w:lvlJc w:val="right"/>
      <w:pPr>
        <w:ind w:left="3960" w:hanging="180"/>
      </w:pPr>
    </w:lvl>
    <w:lvl w:ilvl="6" w:tplc="100A000F" w:tentative="1">
      <w:start w:val="1"/>
      <w:numFmt w:val="decimal"/>
      <w:lvlText w:val="%7."/>
      <w:lvlJc w:val="left"/>
      <w:pPr>
        <w:ind w:left="4680" w:hanging="360"/>
      </w:pPr>
    </w:lvl>
    <w:lvl w:ilvl="7" w:tplc="100A0019" w:tentative="1">
      <w:start w:val="1"/>
      <w:numFmt w:val="lowerLetter"/>
      <w:lvlText w:val="%8."/>
      <w:lvlJc w:val="left"/>
      <w:pPr>
        <w:ind w:left="5400" w:hanging="360"/>
      </w:pPr>
    </w:lvl>
    <w:lvl w:ilvl="8" w:tplc="100A001B" w:tentative="1">
      <w:start w:val="1"/>
      <w:numFmt w:val="lowerRoman"/>
      <w:lvlText w:val="%9."/>
      <w:lvlJc w:val="right"/>
      <w:pPr>
        <w:ind w:left="6120" w:hanging="180"/>
      </w:pPr>
    </w:lvl>
  </w:abstractNum>
  <w:abstractNum w:abstractNumId="1" w15:restartNumberingAfterBreak="0">
    <w:nsid w:val="18A4141E"/>
    <w:multiLevelType w:val="hybridMultilevel"/>
    <w:tmpl w:val="E4C04144"/>
    <w:lvl w:ilvl="0" w:tplc="100A000F">
      <w:start w:val="1"/>
      <w:numFmt w:val="decimal"/>
      <w:lvlText w:val="%1."/>
      <w:lvlJc w:val="left"/>
      <w:pPr>
        <w:ind w:left="360" w:hanging="360"/>
      </w:pPr>
    </w:lvl>
    <w:lvl w:ilvl="1" w:tplc="100A0019" w:tentative="1">
      <w:start w:val="1"/>
      <w:numFmt w:val="lowerLetter"/>
      <w:lvlText w:val="%2."/>
      <w:lvlJc w:val="left"/>
      <w:pPr>
        <w:ind w:left="1080" w:hanging="360"/>
      </w:pPr>
    </w:lvl>
    <w:lvl w:ilvl="2" w:tplc="100A001B" w:tentative="1">
      <w:start w:val="1"/>
      <w:numFmt w:val="lowerRoman"/>
      <w:lvlText w:val="%3."/>
      <w:lvlJc w:val="right"/>
      <w:pPr>
        <w:ind w:left="1800" w:hanging="180"/>
      </w:pPr>
    </w:lvl>
    <w:lvl w:ilvl="3" w:tplc="100A000F" w:tentative="1">
      <w:start w:val="1"/>
      <w:numFmt w:val="decimal"/>
      <w:lvlText w:val="%4."/>
      <w:lvlJc w:val="left"/>
      <w:pPr>
        <w:ind w:left="2520" w:hanging="360"/>
      </w:pPr>
    </w:lvl>
    <w:lvl w:ilvl="4" w:tplc="100A0019" w:tentative="1">
      <w:start w:val="1"/>
      <w:numFmt w:val="lowerLetter"/>
      <w:lvlText w:val="%5."/>
      <w:lvlJc w:val="left"/>
      <w:pPr>
        <w:ind w:left="3240" w:hanging="360"/>
      </w:pPr>
    </w:lvl>
    <w:lvl w:ilvl="5" w:tplc="100A001B" w:tentative="1">
      <w:start w:val="1"/>
      <w:numFmt w:val="lowerRoman"/>
      <w:lvlText w:val="%6."/>
      <w:lvlJc w:val="right"/>
      <w:pPr>
        <w:ind w:left="3960" w:hanging="180"/>
      </w:pPr>
    </w:lvl>
    <w:lvl w:ilvl="6" w:tplc="100A000F" w:tentative="1">
      <w:start w:val="1"/>
      <w:numFmt w:val="decimal"/>
      <w:lvlText w:val="%7."/>
      <w:lvlJc w:val="left"/>
      <w:pPr>
        <w:ind w:left="4680" w:hanging="360"/>
      </w:pPr>
    </w:lvl>
    <w:lvl w:ilvl="7" w:tplc="100A0019" w:tentative="1">
      <w:start w:val="1"/>
      <w:numFmt w:val="lowerLetter"/>
      <w:lvlText w:val="%8."/>
      <w:lvlJc w:val="left"/>
      <w:pPr>
        <w:ind w:left="5400" w:hanging="360"/>
      </w:pPr>
    </w:lvl>
    <w:lvl w:ilvl="8" w:tplc="100A001B" w:tentative="1">
      <w:start w:val="1"/>
      <w:numFmt w:val="lowerRoman"/>
      <w:lvlText w:val="%9."/>
      <w:lvlJc w:val="right"/>
      <w:pPr>
        <w:ind w:left="6120" w:hanging="180"/>
      </w:pPr>
    </w:lvl>
  </w:abstractNum>
  <w:abstractNum w:abstractNumId="2" w15:restartNumberingAfterBreak="0">
    <w:nsid w:val="2A954256"/>
    <w:multiLevelType w:val="hybridMultilevel"/>
    <w:tmpl w:val="401A7BF6"/>
    <w:lvl w:ilvl="0" w:tplc="100A000F">
      <w:start w:val="1"/>
      <w:numFmt w:val="decimal"/>
      <w:lvlText w:val="%1."/>
      <w:lvlJc w:val="left"/>
      <w:pPr>
        <w:ind w:left="360" w:hanging="360"/>
      </w:pPr>
    </w:lvl>
    <w:lvl w:ilvl="1" w:tplc="100A0019" w:tentative="1">
      <w:start w:val="1"/>
      <w:numFmt w:val="lowerLetter"/>
      <w:lvlText w:val="%2."/>
      <w:lvlJc w:val="left"/>
      <w:pPr>
        <w:ind w:left="1080" w:hanging="360"/>
      </w:pPr>
    </w:lvl>
    <w:lvl w:ilvl="2" w:tplc="100A001B" w:tentative="1">
      <w:start w:val="1"/>
      <w:numFmt w:val="lowerRoman"/>
      <w:lvlText w:val="%3."/>
      <w:lvlJc w:val="right"/>
      <w:pPr>
        <w:ind w:left="1800" w:hanging="180"/>
      </w:pPr>
    </w:lvl>
    <w:lvl w:ilvl="3" w:tplc="100A000F" w:tentative="1">
      <w:start w:val="1"/>
      <w:numFmt w:val="decimal"/>
      <w:lvlText w:val="%4."/>
      <w:lvlJc w:val="left"/>
      <w:pPr>
        <w:ind w:left="2520" w:hanging="360"/>
      </w:pPr>
    </w:lvl>
    <w:lvl w:ilvl="4" w:tplc="100A0019" w:tentative="1">
      <w:start w:val="1"/>
      <w:numFmt w:val="lowerLetter"/>
      <w:lvlText w:val="%5."/>
      <w:lvlJc w:val="left"/>
      <w:pPr>
        <w:ind w:left="3240" w:hanging="360"/>
      </w:pPr>
    </w:lvl>
    <w:lvl w:ilvl="5" w:tplc="100A001B" w:tentative="1">
      <w:start w:val="1"/>
      <w:numFmt w:val="lowerRoman"/>
      <w:lvlText w:val="%6."/>
      <w:lvlJc w:val="right"/>
      <w:pPr>
        <w:ind w:left="3960" w:hanging="180"/>
      </w:pPr>
    </w:lvl>
    <w:lvl w:ilvl="6" w:tplc="100A000F" w:tentative="1">
      <w:start w:val="1"/>
      <w:numFmt w:val="decimal"/>
      <w:lvlText w:val="%7."/>
      <w:lvlJc w:val="left"/>
      <w:pPr>
        <w:ind w:left="4680" w:hanging="360"/>
      </w:pPr>
    </w:lvl>
    <w:lvl w:ilvl="7" w:tplc="100A0019" w:tentative="1">
      <w:start w:val="1"/>
      <w:numFmt w:val="lowerLetter"/>
      <w:lvlText w:val="%8."/>
      <w:lvlJc w:val="left"/>
      <w:pPr>
        <w:ind w:left="5400" w:hanging="360"/>
      </w:pPr>
    </w:lvl>
    <w:lvl w:ilvl="8" w:tplc="100A001B" w:tentative="1">
      <w:start w:val="1"/>
      <w:numFmt w:val="lowerRoman"/>
      <w:lvlText w:val="%9."/>
      <w:lvlJc w:val="right"/>
      <w:pPr>
        <w:ind w:left="6120" w:hanging="180"/>
      </w:pPr>
    </w:lvl>
  </w:abstractNum>
  <w:abstractNum w:abstractNumId="3" w15:restartNumberingAfterBreak="0">
    <w:nsid w:val="3C35077A"/>
    <w:multiLevelType w:val="hybridMultilevel"/>
    <w:tmpl w:val="3B128E28"/>
    <w:lvl w:ilvl="0" w:tplc="100A000F">
      <w:start w:val="1"/>
      <w:numFmt w:val="decimal"/>
      <w:lvlText w:val="%1."/>
      <w:lvlJc w:val="left"/>
      <w:pPr>
        <w:ind w:left="360" w:hanging="360"/>
      </w:pPr>
      <w:rPr>
        <w:rFonts w:hint="default"/>
      </w:rPr>
    </w:lvl>
    <w:lvl w:ilvl="1" w:tplc="100A0019" w:tentative="1">
      <w:start w:val="1"/>
      <w:numFmt w:val="lowerLetter"/>
      <w:lvlText w:val="%2."/>
      <w:lvlJc w:val="left"/>
      <w:pPr>
        <w:ind w:left="1080" w:hanging="360"/>
      </w:pPr>
    </w:lvl>
    <w:lvl w:ilvl="2" w:tplc="100A001B" w:tentative="1">
      <w:start w:val="1"/>
      <w:numFmt w:val="lowerRoman"/>
      <w:lvlText w:val="%3."/>
      <w:lvlJc w:val="right"/>
      <w:pPr>
        <w:ind w:left="1800" w:hanging="180"/>
      </w:pPr>
    </w:lvl>
    <w:lvl w:ilvl="3" w:tplc="100A000F" w:tentative="1">
      <w:start w:val="1"/>
      <w:numFmt w:val="decimal"/>
      <w:lvlText w:val="%4."/>
      <w:lvlJc w:val="left"/>
      <w:pPr>
        <w:ind w:left="2520" w:hanging="360"/>
      </w:pPr>
    </w:lvl>
    <w:lvl w:ilvl="4" w:tplc="100A0019" w:tentative="1">
      <w:start w:val="1"/>
      <w:numFmt w:val="lowerLetter"/>
      <w:lvlText w:val="%5."/>
      <w:lvlJc w:val="left"/>
      <w:pPr>
        <w:ind w:left="3240" w:hanging="360"/>
      </w:pPr>
    </w:lvl>
    <w:lvl w:ilvl="5" w:tplc="100A001B" w:tentative="1">
      <w:start w:val="1"/>
      <w:numFmt w:val="lowerRoman"/>
      <w:lvlText w:val="%6."/>
      <w:lvlJc w:val="right"/>
      <w:pPr>
        <w:ind w:left="3960" w:hanging="180"/>
      </w:pPr>
    </w:lvl>
    <w:lvl w:ilvl="6" w:tplc="100A000F" w:tentative="1">
      <w:start w:val="1"/>
      <w:numFmt w:val="decimal"/>
      <w:lvlText w:val="%7."/>
      <w:lvlJc w:val="left"/>
      <w:pPr>
        <w:ind w:left="4680" w:hanging="360"/>
      </w:pPr>
    </w:lvl>
    <w:lvl w:ilvl="7" w:tplc="100A0019" w:tentative="1">
      <w:start w:val="1"/>
      <w:numFmt w:val="lowerLetter"/>
      <w:lvlText w:val="%8."/>
      <w:lvlJc w:val="left"/>
      <w:pPr>
        <w:ind w:left="5400" w:hanging="360"/>
      </w:pPr>
    </w:lvl>
    <w:lvl w:ilvl="8" w:tplc="100A001B" w:tentative="1">
      <w:start w:val="1"/>
      <w:numFmt w:val="lowerRoman"/>
      <w:lvlText w:val="%9."/>
      <w:lvlJc w:val="right"/>
      <w:pPr>
        <w:ind w:left="6120" w:hanging="180"/>
      </w:pPr>
    </w:lvl>
  </w:abstractNum>
  <w:abstractNum w:abstractNumId="4" w15:restartNumberingAfterBreak="0">
    <w:nsid w:val="3FBF3E73"/>
    <w:multiLevelType w:val="multilevel"/>
    <w:tmpl w:val="06648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1715729">
    <w:abstractNumId w:val="0"/>
  </w:num>
  <w:num w:numId="2" w16cid:durableId="2052606287">
    <w:abstractNumId w:val="4"/>
  </w:num>
  <w:num w:numId="3" w16cid:durableId="1353258712">
    <w:abstractNumId w:val="3"/>
  </w:num>
  <w:num w:numId="4" w16cid:durableId="1358430471">
    <w:abstractNumId w:val="2"/>
  </w:num>
  <w:num w:numId="5" w16cid:durableId="7058350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2A3"/>
    <w:rsid w:val="000742A3"/>
    <w:rsid w:val="0019709E"/>
    <w:rsid w:val="001C7587"/>
    <w:rsid w:val="002D3A9D"/>
    <w:rsid w:val="0047723F"/>
    <w:rsid w:val="006143B2"/>
    <w:rsid w:val="00632EEF"/>
    <w:rsid w:val="00653745"/>
    <w:rsid w:val="007F0792"/>
    <w:rsid w:val="00AA234D"/>
    <w:rsid w:val="00AD16B0"/>
    <w:rsid w:val="00BA6B59"/>
    <w:rsid w:val="00BC7339"/>
    <w:rsid w:val="00BD0D8C"/>
    <w:rsid w:val="00BF35EB"/>
    <w:rsid w:val="00C30299"/>
    <w:rsid w:val="00E61F10"/>
    <w:rsid w:val="00E67C72"/>
    <w:rsid w:val="00EC29CD"/>
    <w:rsid w:val="00ED48AA"/>
    <w:rsid w:val="00FC4A3B"/>
  </w:rsids>
  <m:mathPr>
    <m:mathFont m:val="Cambria Math"/>
    <m:brkBin m:val="before"/>
    <m:brkBinSub m:val="--"/>
    <m:smallFrac m:val="0"/>
    <m:dispDef/>
    <m:lMargin m:val="0"/>
    <m:rMargin m:val="0"/>
    <m:defJc m:val="centerGroup"/>
    <m:wrapIndent m:val="1440"/>
    <m:intLim m:val="subSup"/>
    <m:naryLim m:val="undOvr"/>
  </m:mathPr>
  <w:themeFontLang w:val="es-G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32222"/>
  <w15:chartTrackingRefBased/>
  <w15:docId w15:val="{FF23C810-6044-43BE-875F-E87E4BF02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F35EB"/>
    <w:pPr>
      <w:keepNext/>
      <w:keepLines/>
      <w:spacing w:after="0" w:line="360" w:lineRule="auto"/>
      <w:outlineLvl w:val="0"/>
    </w:pPr>
    <w:rPr>
      <w:rFonts w:ascii="Times New Roman" w:eastAsiaTheme="majorEastAsia" w:hAnsi="Times New Roman" w:cstheme="majorBidi"/>
      <w:b/>
      <w:sz w:val="24"/>
      <w:szCs w:val="40"/>
    </w:rPr>
  </w:style>
  <w:style w:type="paragraph" w:styleId="Ttulo2">
    <w:name w:val="heading 2"/>
    <w:basedOn w:val="Normal"/>
    <w:next w:val="Normal"/>
    <w:link w:val="Ttulo2Car"/>
    <w:uiPriority w:val="9"/>
    <w:unhideWhenUsed/>
    <w:qFormat/>
    <w:rsid w:val="00BF35EB"/>
    <w:pPr>
      <w:keepNext/>
      <w:keepLines/>
      <w:spacing w:after="0" w:line="360" w:lineRule="auto"/>
      <w:outlineLvl w:val="1"/>
    </w:pPr>
    <w:rPr>
      <w:rFonts w:ascii="Times New Roman" w:eastAsiaTheme="majorEastAsia" w:hAnsi="Times New Roman" w:cstheme="majorBidi"/>
      <w:b/>
      <w:sz w:val="24"/>
      <w:szCs w:val="32"/>
    </w:rPr>
  </w:style>
  <w:style w:type="paragraph" w:styleId="Ttulo3">
    <w:name w:val="heading 3"/>
    <w:basedOn w:val="Normal"/>
    <w:next w:val="Normal"/>
    <w:link w:val="Ttulo3Car"/>
    <w:uiPriority w:val="9"/>
    <w:unhideWhenUsed/>
    <w:qFormat/>
    <w:rsid w:val="000742A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742A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742A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742A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742A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742A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742A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F35EB"/>
    <w:rPr>
      <w:rFonts w:ascii="Times New Roman" w:eastAsiaTheme="majorEastAsia" w:hAnsi="Times New Roman" w:cstheme="majorBidi"/>
      <w:b/>
      <w:sz w:val="24"/>
      <w:szCs w:val="40"/>
    </w:rPr>
  </w:style>
  <w:style w:type="character" w:customStyle="1" w:styleId="Ttulo2Car">
    <w:name w:val="Título 2 Car"/>
    <w:basedOn w:val="Fuentedeprrafopredeter"/>
    <w:link w:val="Ttulo2"/>
    <w:uiPriority w:val="9"/>
    <w:rsid w:val="00BF35EB"/>
    <w:rPr>
      <w:rFonts w:ascii="Times New Roman" w:eastAsiaTheme="majorEastAsia" w:hAnsi="Times New Roman" w:cstheme="majorBidi"/>
      <w:b/>
      <w:sz w:val="24"/>
      <w:szCs w:val="32"/>
    </w:rPr>
  </w:style>
  <w:style w:type="character" w:customStyle="1" w:styleId="Ttulo3Car">
    <w:name w:val="Título 3 Car"/>
    <w:basedOn w:val="Fuentedeprrafopredeter"/>
    <w:link w:val="Ttulo3"/>
    <w:uiPriority w:val="9"/>
    <w:rsid w:val="000742A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742A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742A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742A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742A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742A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742A3"/>
    <w:rPr>
      <w:rFonts w:eastAsiaTheme="majorEastAsia" w:cstheme="majorBidi"/>
      <w:color w:val="272727" w:themeColor="text1" w:themeTint="D8"/>
    </w:rPr>
  </w:style>
  <w:style w:type="paragraph" w:styleId="Ttulo">
    <w:name w:val="Title"/>
    <w:basedOn w:val="Normal"/>
    <w:next w:val="Normal"/>
    <w:link w:val="TtuloCar"/>
    <w:uiPriority w:val="10"/>
    <w:qFormat/>
    <w:rsid w:val="000742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742A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742A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742A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742A3"/>
    <w:pPr>
      <w:spacing w:before="160"/>
      <w:jc w:val="center"/>
    </w:pPr>
    <w:rPr>
      <w:i/>
      <w:iCs/>
      <w:color w:val="404040" w:themeColor="text1" w:themeTint="BF"/>
    </w:rPr>
  </w:style>
  <w:style w:type="character" w:customStyle="1" w:styleId="CitaCar">
    <w:name w:val="Cita Car"/>
    <w:basedOn w:val="Fuentedeprrafopredeter"/>
    <w:link w:val="Cita"/>
    <w:uiPriority w:val="29"/>
    <w:rsid w:val="000742A3"/>
    <w:rPr>
      <w:i/>
      <w:iCs/>
      <w:color w:val="404040" w:themeColor="text1" w:themeTint="BF"/>
    </w:rPr>
  </w:style>
  <w:style w:type="paragraph" w:styleId="Prrafodelista">
    <w:name w:val="List Paragraph"/>
    <w:basedOn w:val="Normal"/>
    <w:uiPriority w:val="34"/>
    <w:qFormat/>
    <w:rsid w:val="000742A3"/>
    <w:pPr>
      <w:ind w:left="720"/>
      <w:contextualSpacing/>
    </w:pPr>
  </w:style>
  <w:style w:type="character" w:styleId="nfasisintenso">
    <w:name w:val="Intense Emphasis"/>
    <w:basedOn w:val="Fuentedeprrafopredeter"/>
    <w:uiPriority w:val="21"/>
    <w:qFormat/>
    <w:rsid w:val="000742A3"/>
    <w:rPr>
      <w:i/>
      <w:iCs/>
      <w:color w:val="0F4761" w:themeColor="accent1" w:themeShade="BF"/>
    </w:rPr>
  </w:style>
  <w:style w:type="paragraph" w:styleId="Citadestacada">
    <w:name w:val="Intense Quote"/>
    <w:basedOn w:val="Normal"/>
    <w:next w:val="Normal"/>
    <w:link w:val="CitadestacadaCar"/>
    <w:uiPriority w:val="30"/>
    <w:qFormat/>
    <w:rsid w:val="000742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742A3"/>
    <w:rPr>
      <w:i/>
      <w:iCs/>
      <w:color w:val="0F4761" w:themeColor="accent1" w:themeShade="BF"/>
    </w:rPr>
  </w:style>
  <w:style w:type="character" w:styleId="Referenciaintensa">
    <w:name w:val="Intense Reference"/>
    <w:basedOn w:val="Fuentedeprrafopredeter"/>
    <w:uiPriority w:val="32"/>
    <w:qFormat/>
    <w:rsid w:val="000742A3"/>
    <w:rPr>
      <w:b/>
      <w:bCs/>
      <w:smallCaps/>
      <w:color w:val="0F4761" w:themeColor="accent1" w:themeShade="BF"/>
      <w:spacing w:val="5"/>
    </w:rPr>
  </w:style>
  <w:style w:type="character" w:styleId="Hipervnculo">
    <w:name w:val="Hyperlink"/>
    <w:basedOn w:val="Fuentedeprrafopredeter"/>
    <w:uiPriority w:val="99"/>
    <w:unhideWhenUsed/>
    <w:rsid w:val="00BC7339"/>
    <w:rPr>
      <w:color w:val="467886" w:themeColor="hyperlink"/>
      <w:u w:val="single"/>
    </w:rPr>
  </w:style>
  <w:style w:type="character" w:styleId="Mencinsinresolver">
    <w:name w:val="Unresolved Mention"/>
    <w:basedOn w:val="Fuentedeprrafopredeter"/>
    <w:uiPriority w:val="99"/>
    <w:semiHidden/>
    <w:unhideWhenUsed/>
    <w:rsid w:val="00BC7339"/>
    <w:rPr>
      <w:color w:val="605E5C"/>
      <w:shd w:val="clear" w:color="auto" w:fill="E1DFDD"/>
    </w:rPr>
  </w:style>
  <w:style w:type="paragraph" w:styleId="NormalWeb">
    <w:name w:val="Normal (Web)"/>
    <w:basedOn w:val="Normal"/>
    <w:uiPriority w:val="99"/>
    <w:semiHidden/>
    <w:unhideWhenUsed/>
    <w:rsid w:val="00BC7339"/>
    <w:pPr>
      <w:spacing w:before="100" w:beforeAutospacing="1" w:after="100" w:afterAutospacing="1" w:line="240" w:lineRule="auto"/>
    </w:pPr>
    <w:rPr>
      <w:rFonts w:ascii="Times New Roman" w:eastAsia="Times New Roman" w:hAnsi="Times New Roman" w:cs="Times New Roman"/>
      <w:kern w:val="0"/>
      <w:sz w:val="24"/>
      <w:szCs w:val="24"/>
      <w:lang w:eastAsia="es-GT"/>
      <w14:ligatures w14:val="none"/>
    </w:rPr>
  </w:style>
  <w:style w:type="paragraph" w:styleId="Descripcin">
    <w:name w:val="caption"/>
    <w:basedOn w:val="Normal"/>
    <w:next w:val="Normal"/>
    <w:uiPriority w:val="35"/>
    <w:unhideWhenUsed/>
    <w:qFormat/>
    <w:rsid w:val="00632EEF"/>
    <w:pPr>
      <w:spacing w:after="200" w:line="240" w:lineRule="auto"/>
    </w:pPr>
    <w:rPr>
      <w:i/>
      <w:iCs/>
      <w:color w:val="0E2841" w:themeColor="text2"/>
      <w:sz w:val="18"/>
      <w:szCs w:val="18"/>
    </w:rPr>
  </w:style>
  <w:style w:type="paragraph" w:styleId="Encabezado">
    <w:name w:val="header"/>
    <w:basedOn w:val="Normal"/>
    <w:link w:val="EncabezadoCar"/>
    <w:uiPriority w:val="99"/>
    <w:unhideWhenUsed/>
    <w:rsid w:val="00AD16B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D16B0"/>
  </w:style>
  <w:style w:type="paragraph" w:styleId="Piedepgina">
    <w:name w:val="footer"/>
    <w:basedOn w:val="Normal"/>
    <w:link w:val="PiedepginaCar"/>
    <w:uiPriority w:val="99"/>
    <w:unhideWhenUsed/>
    <w:rsid w:val="00AD16B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D16B0"/>
  </w:style>
  <w:style w:type="paragraph" w:styleId="TtuloTDC">
    <w:name w:val="TOC Heading"/>
    <w:basedOn w:val="Ttulo1"/>
    <w:next w:val="Normal"/>
    <w:uiPriority w:val="39"/>
    <w:unhideWhenUsed/>
    <w:qFormat/>
    <w:rsid w:val="00AD16B0"/>
    <w:pPr>
      <w:spacing w:before="240" w:line="259" w:lineRule="auto"/>
      <w:outlineLvl w:val="9"/>
    </w:pPr>
    <w:rPr>
      <w:rFonts w:asciiTheme="majorHAnsi" w:hAnsiTheme="majorHAnsi"/>
      <w:b w:val="0"/>
      <w:color w:val="0F4761" w:themeColor="accent1" w:themeShade="BF"/>
      <w:kern w:val="0"/>
      <w:sz w:val="32"/>
      <w:szCs w:val="32"/>
      <w:lang w:eastAsia="es-GT"/>
      <w14:ligatures w14:val="none"/>
    </w:rPr>
  </w:style>
  <w:style w:type="paragraph" w:styleId="TDC1">
    <w:name w:val="toc 1"/>
    <w:basedOn w:val="Normal"/>
    <w:next w:val="Normal"/>
    <w:autoRedefine/>
    <w:uiPriority w:val="39"/>
    <w:unhideWhenUsed/>
    <w:rsid w:val="00AD16B0"/>
    <w:pPr>
      <w:spacing w:after="100"/>
    </w:pPr>
  </w:style>
  <w:style w:type="paragraph" w:styleId="TDC2">
    <w:name w:val="toc 2"/>
    <w:basedOn w:val="Normal"/>
    <w:next w:val="Normal"/>
    <w:autoRedefine/>
    <w:uiPriority w:val="39"/>
    <w:unhideWhenUsed/>
    <w:rsid w:val="00AD16B0"/>
    <w:pPr>
      <w:spacing w:after="100"/>
      <w:ind w:left="220"/>
    </w:pPr>
  </w:style>
  <w:style w:type="paragraph" w:styleId="Tabladeilustraciones">
    <w:name w:val="table of figures"/>
    <w:basedOn w:val="Normal"/>
    <w:next w:val="Normal"/>
    <w:uiPriority w:val="99"/>
    <w:unhideWhenUsed/>
    <w:rsid w:val="00AD16B0"/>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sib.gob.gt/"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aquezadag1@miumg.edu.gt" TargetMode="External"/><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4D6907-7A76-45D7-B4CD-1B4C8933FB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1</Pages>
  <Words>3595</Words>
  <Characters>19776</Characters>
  <Application>Microsoft Office Word</Application>
  <DocSecurity>0</DocSecurity>
  <Lines>164</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219826 - ANGELO DIANCARLO QUEZADA GALLARDO</dc:creator>
  <cp:keywords/>
  <dc:description/>
  <cp:lastModifiedBy>219826 - ANGELO DIANCARLO QUEZADA GALLARDO</cp:lastModifiedBy>
  <cp:revision>15</cp:revision>
  <cp:lastPrinted>2026-08-22T15:23:00Z</cp:lastPrinted>
  <dcterms:created xsi:type="dcterms:W3CDTF">2026-08-22T13:48:00Z</dcterms:created>
  <dcterms:modified xsi:type="dcterms:W3CDTF">2026-08-22T15:23:00Z</dcterms:modified>
</cp:coreProperties>
</file>