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4CE69" w14:textId="77777777" w:rsidR="001C6D0C" w:rsidRPr="001C6D0C" w:rsidRDefault="001C6D0C" w:rsidP="001C6D0C">
      <w:pPr>
        <w:rPr>
          <w:b/>
          <w:bCs/>
          <w:lang w:val="ru-RU"/>
        </w:rPr>
      </w:pPr>
      <w:r w:rsidRPr="001C6D0C">
        <w:rPr>
          <w:b/>
          <w:bCs/>
          <w:lang w:val="ru-RU"/>
        </w:rPr>
        <w:t>Доповідь на тему: «Позитивізм та його еволюція: факти, досвід, мова та межі наукового знання»</w:t>
      </w:r>
    </w:p>
    <w:p w14:paraId="78FF683C" w14:textId="77777777" w:rsidR="001C6D0C" w:rsidRPr="001C6D0C" w:rsidRDefault="001C6D0C" w:rsidP="001C6D0C">
      <w:pPr>
        <w:rPr>
          <w:lang w:val="ru-RU"/>
        </w:rPr>
      </w:pPr>
      <w:r w:rsidRPr="001C6D0C">
        <w:rPr>
          <w:b/>
          <w:bCs/>
          <w:lang w:val="ru-RU"/>
        </w:rPr>
        <w:t>Розрахунковий час виступу:</w:t>
      </w:r>
      <w:r w:rsidRPr="001C6D0C">
        <w:rPr>
          <w:lang w:val="ru-RU"/>
        </w:rPr>
        <w:t xml:space="preserve"> 7,5–8 хвилин</w:t>
      </w:r>
    </w:p>
    <w:p w14:paraId="794EBAAF" w14:textId="77777777" w:rsidR="001C6D0C" w:rsidRPr="001C6D0C" w:rsidRDefault="001C6D0C" w:rsidP="001C6D0C">
      <w:pPr>
        <w:rPr>
          <w:lang w:val="ru-RU"/>
        </w:rPr>
      </w:pPr>
      <w:r w:rsidRPr="001C6D0C">
        <w:rPr>
          <w:b/>
          <w:bCs/>
          <w:lang w:val="ru-RU"/>
        </w:rPr>
        <w:t>Загальний темп:</w:t>
      </w:r>
      <w:r w:rsidRPr="001C6D0C">
        <w:rPr>
          <w:lang w:val="ru-RU"/>
        </w:rPr>
        <w:t xml:space="preserve"> помірний, академічний (приблизно 120–130 слів на хвилину)</w:t>
      </w:r>
    </w:p>
    <w:p w14:paraId="5C5CB333" w14:textId="77777777" w:rsidR="001C6D0C" w:rsidRPr="001C6D0C" w:rsidRDefault="001C6D0C" w:rsidP="001C6D0C">
      <w:pPr>
        <w:rPr>
          <w:b/>
          <w:bCs/>
          <w:lang w:val="ru-RU"/>
        </w:rPr>
      </w:pPr>
      <w:r w:rsidRPr="001C6D0C">
        <w:rPr>
          <w:b/>
          <w:bCs/>
          <w:lang w:val="ru-RU"/>
        </w:rPr>
        <w:t>[Слайд 1: Титульний] (0:00 – 0:40)</w:t>
      </w:r>
    </w:p>
    <w:p w14:paraId="6B538D75" w14:textId="77777777" w:rsidR="001C6D0C" w:rsidRPr="001C6D0C" w:rsidRDefault="001C6D0C" w:rsidP="001C6D0C">
      <w:pPr>
        <w:rPr>
          <w:lang w:val="ru-RU"/>
        </w:rPr>
      </w:pPr>
      <w:r w:rsidRPr="001C6D0C">
        <w:rPr>
          <w:i/>
          <w:iCs/>
          <w:lang w:val="ru-RU"/>
        </w:rPr>
        <w:t>Таймінг: ~40 секунд</w:t>
      </w:r>
    </w:p>
    <w:p w14:paraId="7F66AAD9" w14:textId="77777777" w:rsidR="001C6D0C" w:rsidRPr="001C6D0C" w:rsidRDefault="001C6D0C" w:rsidP="001C6D0C">
      <w:pPr>
        <w:rPr>
          <w:lang w:val="ru-RU"/>
        </w:rPr>
      </w:pPr>
      <w:r w:rsidRPr="001C6D0C">
        <w:rPr>
          <w:b/>
          <w:bCs/>
          <w:lang w:val="ru-RU"/>
        </w:rPr>
        <w:t>Текст виступу:</w:t>
      </w:r>
    </w:p>
    <w:p w14:paraId="20B55606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>Доброго дня, шановні колеги та викладачі!</w:t>
      </w:r>
    </w:p>
    <w:p w14:paraId="67B1DC26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 xml:space="preserve">Тема моєї сьогоднішньої доповіді — </w:t>
      </w:r>
      <w:r w:rsidRPr="001C6D0C">
        <w:rPr>
          <w:b/>
          <w:bCs/>
          <w:lang w:val="ru-RU"/>
        </w:rPr>
        <w:t>«Позитивізм та його еволюція: факти, досвід, мова та межі наукового знання»</w:t>
      </w:r>
      <w:r w:rsidRPr="001C6D0C">
        <w:rPr>
          <w:lang w:val="ru-RU"/>
        </w:rPr>
        <w:t>.</w:t>
      </w:r>
    </w:p>
    <w:p w14:paraId="2D5791F2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>Протягом XIX та XX століть філософія науки пережила справжню тектонічну трансформацію. Головним рушієм цієї трансформації став позитивізм — інтелектуальна течія, яка поставила собі за мету зробити саме науку єдиним критерієм та джерелом істинного знання. Сьогодні ми розглянемо, як позитивізм пройшов шлях від оптимістичної віри у факти за часів Оґюста Конта до критичного аналізу мови та історичних парадигм у філософії ХХ століття.</w:t>
      </w:r>
    </w:p>
    <w:p w14:paraId="1386B939" w14:textId="77777777" w:rsidR="001C6D0C" w:rsidRPr="001C6D0C" w:rsidRDefault="001C6D0C" w:rsidP="001C6D0C">
      <w:pPr>
        <w:rPr>
          <w:b/>
          <w:bCs/>
          <w:lang w:val="ru-RU"/>
        </w:rPr>
      </w:pPr>
      <w:r w:rsidRPr="001C6D0C">
        <w:rPr>
          <w:b/>
          <w:bCs/>
          <w:lang w:val="ru-RU"/>
        </w:rPr>
        <w:t>[Слайд 2: Інтелектуальна траєкторія] (0:40 – 1:15)</w:t>
      </w:r>
    </w:p>
    <w:p w14:paraId="327C7E0C" w14:textId="77777777" w:rsidR="001C6D0C" w:rsidRPr="001C6D0C" w:rsidRDefault="001C6D0C" w:rsidP="001C6D0C">
      <w:pPr>
        <w:rPr>
          <w:lang w:val="ru-RU"/>
        </w:rPr>
      </w:pPr>
      <w:r w:rsidRPr="001C6D0C">
        <w:rPr>
          <w:i/>
          <w:iCs/>
          <w:lang w:val="ru-RU"/>
        </w:rPr>
        <w:t>Таймінг: ~35 секунд</w:t>
      </w:r>
    </w:p>
    <w:p w14:paraId="6CFC70FE" w14:textId="77777777" w:rsidR="001C6D0C" w:rsidRPr="001C6D0C" w:rsidRDefault="001C6D0C" w:rsidP="001C6D0C">
      <w:pPr>
        <w:rPr>
          <w:lang w:val="ru-RU"/>
        </w:rPr>
      </w:pPr>
      <w:r w:rsidRPr="001C6D0C">
        <w:rPr>
          <w:b/>
          <w:bCs/>
          <w:lang w:val="ru-RU"/>
        </w:rPr>
        <w:t>Текст виступу:</w:t>
      </w:r>
    </w:p>
    <w:p w14:paraId="2B87A9ED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>Звернімо увагу на загальну траєкторію розвитку цього напряму. В історії філософії традиційно виділяють чотири ключові етапи еволюції позитивізму:</w:t>
      </w:r>
    </w:p>
    <w:p w14:paraId="0E8EA113" w14:textId="77777777" w:rsidR="001C6D0C" w:rsidRPr="001C6D0C" w:rsidRDefault="001C6D0C" w:rsidP="001C6D0C">
      <w:pPr>
        <w:numPr>
          <w:ilvl w:val="0"/>
          <w:numId w:val="1"/>
        </w:numPr>
        <w:rPr>
          <w:lang w:val="ru-RU"/>
        </w:rPr>
      </w:pPr>
      <w:r w:rsidRPr="001C6D0C">
        <w:rPr>
          <w:b/>
          <w:bCs/>
          <w:lang w:val="ru-RU"/>
        </w:rPr>
        <w:t>Перший позитивізм (Оґюст Конт)</w:t>
      </w:r>
      <w:r w:rsidRPr="001C6D0C">
        <w:rPr>
          <w:lang w:val="ru-RU"/>
        </w:rPr>
        <w:t xml:space="preserve"> — фокусувався на об'єктивних фактах та пошуку наукових законів.</w:t>
      </w:r>
    </w:p>
    <w:p w14:paraId="10C5FD51" w14:textId="77777777" w:rsidR="001C6D0C" w:rsidRPr="001C6D0C" w:rsidRDefault="001C6D0C" w:rsidP="001C6D0C">
      <w:pPr>
        <w:numPr>
          <w:ilvl w:val="0"/>
          <w:numId w:val="1"/>
        </w:numPr>
        <w:rPr>
          <w:lang w:val="ru-RU"/>
        </w:rPr>
      </w:pPr>
      <w:r w:rsidRPr="001C6D0C">
        <w:rPr>
          <w:b/>
          <w:bCs/>
          <w:lang w:val="ru-RU"/>
        </w:rPr>
        <w:t>Другий позитивізм або емпіріокритицизм (Ернст Мах, Ріхард Авенаріус)</w:t>
      </w:r>
      <w:r w:rsidRPr="001C6D0C">
        <w:rPr>
          <w:lang w:val="ru-RU"/>
        </w:rPr>
        <w:t xml:space="preserve"> — переніс увагу на чуттєвий досвід та суб'єктивні відчуття.</w:t>
      </w:r>
    </w:p>
    <w:p w14:paraId="1693D4BC" w14:textId="77777777" w:rsidR="001C6D0C" w:rsidRPr="001C6D0C" w:rsidRDefault="001C6D0C" w:rsidP="001C6D0C">
      <w:pPr>
        <w:numPr>
          <w:ilvl w:val="0"/>
          <w:numId w:val="1"/>
        </w:numPr>
        <w:rPr>
          <w:lang w:val="ru-RU"/>
        </w:rPr>
      </w:pPr>
      <w:r w:rsidRPr="001C6D0C">
        <w:rPr>
          <w:b/>
          <w:bCs/>
          <w:lang w:val="ru-RU"/>
        </w:rPr>
        <w:t>Неопозитивізм або логічний позитивізм (Віденський гурток)</w:t>
      </w:r>
      <w:r w:rsidRPr="001C6D0C">
        <w:rPr>
          <w:lang w:val="ru-RU"/>
        </w:rPr>
        <w:t xml:space="preserve"> — зробив головним інструментом логічний аналіз мови науки.</w:t>
      </w:r>
    </w:p>
    <w:p w14:paraId="4054EEA3" w14:textId="77777777" w:rsidR="001C6D0C" w:rsidRPr="001C6D0C" w:rsidRDefault="001C6D0C" w:rsidP="001C6D0C">
      <w:pPr>
        <w:numPr>
          <w:ilvl w:val="0"/>
          <w:numId w:val="1"/>
        </w:numPr>
        <w:rPr>
          <w:lang w:val="ru-RU"/>
        </w:rPr>
      </w:pPr>
      <w:r w:rsidRPr="001C6D0C">
        <w:rPr>
          <w:b/>
          <w:bCs/>
          <w:lang w:val="ru-RU"/>
        </w:rPr>
        <w:t>Постпозитивізм (Карл Поппер, Томас Кун)</w:t>
      </w:r>
      <w:r w:rsidRPr="001C6D0C">
        <w:rPr>
          <w:lang w:val="ru-RU"/>
        </w:rPr>
        <w:t xml:space="preserve"> — критично переглянув самі засади позитивізму та звернувся до історії науки та принципу спростовності.</w:t>
      </w:r>
    </w:p>
    <w:p w14:paraId="1553C1DA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>Наскрізною ниткою крізь усі ці етапи проходить боротьба з «метафізикою» — тобто з умоглядними філософськими конструкціями, які неможливо перевірити на практиці.</w:t>
      </w:r>
    </w:p>
    <w:p w14:paraId="49408B7B" w14:textId="77777777" w:rsidR="001C6D0C" w:rsidRPr="001C6D0C" w:rsidRDefault="001C6D0C" w:rsidP="001C6D0C">
      <w:pPr>
        <w:rPr>
          <w:b/>
          <w:bCs/>
          <w:lang w:val="ru-RU"/>
        </w:rPr>
      </w:pPr>
      <w:r w:rsidRPr="001C6D0C">
        <w:rPr>
          <w:b/>
          <w:bCs/>
          <w:lang w:val="ru-RU"/>
        </w:rPr>
        <w:t>[Слайд 3: Перший позитивізм: Оґюст Конт] (1:15 – 1:55)</w:t>
      </w:r>
    </w:p>
    <w:p w14:paraId="4C33CBDE" w14:textId="77777777" w:rsidR="001C6D0C" w:rsidRPr="001C6D0C" w:rsidRDefault="001C6D0C" w:rsidP="001C6D0C">
      <w:pPr>
        <w:rPr>
          <w:lang w:val="ru-RU"/>
        </w:rPr>
      </w:pPr>
      <w:r w:rsidRPr="001C6D0C">
        <w:rPr>
          <w:i/>
          <w:iCs/>
          <w:lang w:val="ru-RU"/>
        </w:rPr>
        <w:t>Таймінг: ~40 секунд</w:t>
      </w:r>
    </w:p>
    <w:p w14:paraId="7A20E9D9" w14:textId="77777777" w:rsidR="001C6D0C" w:rsidRPr="001C6D0C" w:rsidRDefault="001C6D0C" w:rsidP="001C6D0C">
      <w:pPr>
        <w:rPr>
          <w:lang w:val="ru-RU"/>
        </w:rPr>
      </w:pPr>
      <w:r w:rsidRPr="001C6D0C">
        <w:rPr>
          <w:b/>
          <w:bCs/>
          <w:lang w:val="ru-RU"/>
        </w:rPr>
        <w:lastRenderedPageBreak/>
        <w:t>Текст виступу:</w:t>
      </w:r>
    </w:p>
    <w:p w14:paraId="5BB820BE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 xml:space="preserve">Засновником позитивізму є французький філософ Оґюст Конт, який у своїй фундаментальній праці </w:t>
      </w:r>
      <w:r w:rsidRPr="001C6D0C">
        <w:rPr>
          <w:i/>
          <w:iCs/>
          <w:lang w:val="ru-RU"/>
        </w:rPr>
        <w:t>«Курс позитивної філософії»</w:t>
      </w:r>
      <w:r w:rsidRPr="001C6D0C">
        <w:rPr>
          <w:lang w:val="ru-RU"/>
        </w:rPr>
        <w:t xml:space="preserve"> (1830–1842) сформулював базові засади нового вчення.</w:t>
      </w:r>
    </w:p>
    <w:p w14:paraId="41CCFD0E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 xml:space="preserve">Конт стверджував: справжнє знання має бути «позитивним», тобто спиратися на спостережувані факти та відкриті наукою закони. Філософія більше не повинна шукати умоглядні «першопричини» чи приховані «сутності» речей. Завдання науки — просто описувати, </w:t>
      </w:r>
      <w:r w:rsidRPr="001C6D0C">
        <w:rPr>
          <w:i/>
          <w:iCs/>
          <w:lang w:val="ru-RU"/>
        </w:rPr>
        <w:t>як</w:t>
      </w:r>
      <w:r w:rsidRPr="001C6D0C">
        <w:rPr>
          <w:lang w:val="ru-RU"/>
        </w:rPr>
        <w:t xml:space="preserve"> відбуваються явища, і систематизувати факти.</w:t>
      </w:r>
    </w:p>
    <w:p w14:paraId="7014C85E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>Цікаво, що вершиною своєї системи наук Конт вважав соціологію — науку про суспільство, яку він прагнув побудувати за суворими зразками природничих дисциплін.</w:t>
      </w:r>
    </w:p>
    <w:p w14:paraId="6857A685" w14:textId="77777777" w:rsidR="001C6D0C" w:rsidRPr="001C6D0C" w:rsidRDefault="001C6D0C" w:rsidP="001C6D0C">
      <w:pPr>
        <w:rPr>
          <w:b/>
          <w:bCs/>
          <w:lang w:val="ru-RU"/>
        </w:rPr>
      </w:pPr>
      <w:r w:rsidRPr="001C6D0C">
        <w:rPr>
          <w:b/>
          <w:bCs/>
          <w:lang w:val="ru-RU"/>
        </w:rPr>
        <w:t>[Слайд 4: Закон трьох стадій] (1:55 – 2:35)</w:t>
      </w:r>
    </w:p>
    <w:p w14:paraId="059C3D92" w14:textId="77777777" w:rsidR="001C6D0C" w:rsidRPr="001C6D0C" w:rsidRDefault="001C6D0C" w:rsidP="001C6D0C">
      <w:pPr>
        <w:rPr>
          <w:lang w:val="ru-RU"/>
        </w:rPr>
      </w:pPr>
      <w:r w:rsidRPr="001C6D0C">
        <w:rPr>
          <w:i/>
          <w:iCs/>
          <w:lang w:val="ru-RU"/>
        </w:rPr>
        <w:t>Таймінг: ~40 секунд</w:t>
      </w:r>
    </w:p>
    <w:p w14:paraId="55F2CA2D" w14:textId="77777777" w:rsidR="001C6D0C" w:rsidRPr="001C6D0C" w:rsidRDefault="001C6D0C" w:rsidP="001C6D0C">
      <w:pPr>
        <w:rPr>
          <w:lang w:val="ru-RU"/>
        </w:rPr>
      </w:pPr>
      <w:r w:rsidRPr="001C6D0C">
        <w:rPr>
          <w:b/>
          <w:bCs/>
          <w:lang w:val="ru-RU"/>
        </w:rPr>
        <w:t>Текст виступу:</w:t>
      </w:r>
    </w:p>
    <w:p w14:paraId="5E430CC4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 xml:space="preserve">Ключовим теоретичним здобутком Конта став </w:t>
      </w:r>
      <w:r w:rsidRPr="001C6D0C">
        <w:rPr>
          <w:b/>
          <w:bCs/>
          <w:lang w:val="ru-RU"/>
        </w:rPr>
        <w:t>Закон трьох стадій</w:t>
      </w:r>
      <w:r w:rsidRPr="001C6D0C">
        <w:rPr>
          <w:lang w:val="ru-RU"/>
        </w:rPr>
        <w:t xml:space="preserve"> інтелектуальної еволюції людства. Конт вважав, що людське мислення у своєму розвитку послідовно проходить три етапи:</w:t>
      </w:r>
    </w:p>
    <w:p w14:paraId="4D4DB509" w14:textId="77777777" w:rsidR="001C6D0C" w:rsidRPr="001C6D0C" w:rsidRDefault="001C6D0C" w:rsidP="001C6D0C">
      <w:pPr>
        <w:numPr>
          <w:ilvl w:val="0"/>
          <w:numId w:val="2"/>
        </w:numPr>
        <w:rPr>
          <w:lang w:val="ru-RU"/>
        </w:rPr>
      </w:pPr>
      <w:r w:rsidRPr="001C6D0C">
        <w:rPr>
          <w:b/>
          <w:bCs/>
          <w:lang w:val="ru-RU"/>
        </w:rPr>
        <w:t>Теологічна стадія:</w:t>
      </w:r>
      <w:r w:rsidRPr="001C6D0C">
        <w:rPr>
          <w:lang w:val="ru-RU"/>
        </w:rPr>
        <w:t xml:space="preserve"> де всі явища навколишнього світу пояснюються волею надприродних сил чи богів.</w:t>
      </w:r>
    </w:p>
    <w:p w14:paraId="39270172" w14:textId="77777777" w:rsidR="001C6D0C" w:rsidRPr="001C6D0C" w:rsidRDefault="001C6D0C" w:rsidP="001C6D0C">
      <w:pPr>
        <w:numPr>
          <w:ilvl w:val="0"/>
          <w:numId w:val="2"/>
        </w:numPr>
        <w:rPr>
          <w:lang w:val="ru-RU"/>
        </w:rPr>
      </w:pPr>
      <w:r w:rsidRPr="001C6D0C">
        <w:rPr>
          <w:b/>
          <w:bCs/>
          <w:lang w:val="ru-RU"/>
        </w:rPr>
        <w:t>Метафізична стадія:</w:t>
      </w:r>
      <w:r w:rsidRPr="001C6D0C">
        <w:rPr>
          <w:lang w:val="ru-RU"/>
        </w:rPr>
        <w:t xml:space="preserve"> де богів замінюють абстрактні філософські поняття — такі як «природа», «есенція» чи «першосутність».</w:t>
      </w:r>
    </w:p>
    <w:p w14:paraId="286F50D3" w14:textId="77777777" w:rsidR="001C6D0C" w:rsidRPr="001C6D0C" w:rsidRDefault="001C6D0C" w:rsidP="001C6D0C">
      <w:pPr>
        <w:numPr>
          <w:ilvl w:val="0"/>
          <w:numId w:val="2"/>
        </w:numPr>
        <w:rPr>
          <w:lang w:val="ru-RU"/>
        </w:rPr>
      </w:pPr>
      <w:r w:rsidRPr="001C6D0C">
        <w:rPr>
          <w:b/>
          <w:bCs/>
          <w:lang w:val="ru-RU"/>
        </w:rPr>
        <w:t>Позитивна (наукова) стадія:</w:t>
      </w:r>
      <w:r w:rsidRPr="001C6D0C">
        <w:rPr>
          <w:lang w:val="ru-RU"/>
        </w:rPr>
        <w:t xml:space="preserve"> це вищий етап, коли людство відкидає шукання абсолютів і зосереджується на спостереженні, експерименті та виведенні суворих законів.</w:t>
      </w:r>
    </w:p>
    <w:p w14:paraId="517C8365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>Для Конта це була не просто класифікація підходів, а незворотна історична послідовність прогресу людського розуму.</w:t>
      </w:r>
    </w:p>
    <w:p w14:paraId="30C9A43E" w14:textId="77777777" w:rsidR="001C6D0C" w:rsidRPr="001C6D0C" w:rsidRDefault="001C6D0C" w:rsidP="001C6D0C">
      <w:pPr>
        <w:rPr>
          <w:b/>
          <w:bCs/>
          <w:lang w:val="ru-RU"/>
        </w:rPr>
      </w:pPr>
      <w:r w:rsidRPr="001C6D0C">
        <w:rPr>
          <w:b/>
          <w:bCs/>
          <w:lang w:val="ru-RU"/>
        </w:rPr>
        <w:t>[Слайд 5: Другий позитивізм: Емпіріокритицизм] (2:35 – 3:15)</w:t>
      </w:r>
    </w:p>
    <w:p w14:paraId="42AE9D3D" w14:textId="77777777" w:rsidR="001C6D0C" w:rsidRPr="001C6D0C" w:rsidRDefault="001C6D0C" w:rsidP="001C6D0C">
      <w:pPr>
        <w:rPr>
          <w:lang w:val="ru-RU"/>
        </w:rPr>
      </w:pPr>
      <w:r w:rsidRPr="001C6D0C">
        <w:rPr>
          <w:i/>
          <w:iCs/>
          <w:lang w:val="ru-RU"/>
        </w:rPr>
        <w:t>Таймінг: ~40 секунд</w:t>
      </w:r>
    </w:p>
    <w:p w14:paraId="3FD30846" w14:textId="77777777" w:rsidR="001C6D0C" w:rsidRPr="001C6D0C" w:rsidRDefault="001C6D0C" w:rsidP="001C6D0C">
      <w:pPr>
        <w:rPr>
          <w:lang w:val="ru-RU"/>
        </w:rPr>
      </w:pPr>
      <w:r w:rsidRPr="001C6D0C">
        <w:rPr>
          <w:b/>
          <w:bCs/>
          <w:lang w:val="ru-RU"/>
        </w:rPr>
        <w:t>Текст виступу:</w:t>
      </w:r>
    </w:p>
    <w:p w14:paraId="1DF13A7A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 xml:space="preserve">Наприкінці XIX століття класична фізика пережила глибоку кризу, що призвело до появи </w:t>
      </w:r>
      <w:r w:rsidRPr="001C6D0C">
        <w:rPr>
          <w:b/>
          <w:bCs/>
          <w:lang w:val="ru-RU"/>
        </w:rPr>
        <w:t>Другого позитивізму</w:t>
      </w:r>
      <w:r w:rsidRPr="001C6D0C">
        <w:rPr>
          <w:lang w:val="ru-RU"/>
        </w:rPr>
        <w:t xml:space="preserve"> — емпіріокритицизму. Його головними постатями були австрійський фізик Ернст Мах та швейцарський філософ Ріхард Авенаріус.</w:t>
      </w:r>
    </w:p>
    <w:p w14:paraId="4A5D1404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>Ернст Мах запропонував концепцію «економії мислення». На його думку, світ є «комплексом відчуттів», а наукові поняття — це лише зручні інструменти для впорядкування нашого досвіду.</w:t>
      </w:r>
    </w:p>
    <w:p w14:paraId="6FD5B20B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lastRenderedPageBreak/>
        <w:t>Ріхард Авенаріус обґрунтував принцип «чистого досвіду», прагнучи очистити науку від будь-яких суб'єктивних домислів та припущень. Проте цей етап зазнав гострої критики: опонентів непокоїло, що зведення світу до «комплексу відчуттів» межує із суб'єктивним ідеалізмом та соліпсизмом.</w:t>
      </w:r>
    </w:p>
    <w:p w14:paraId="741C52F8" w14:textId="77777777" w:rsidR="001C6D0C" w:rsidRPr="001C6D0C" w:rsidRDefault="001C6D0C" w:rsidP="001C6D0C">
      <w:pPr>
        <w:rPr>
          <w:b/>
          <w:bCs/>
          <w:lang w:val="ru-RU"/>
        </w:rPr>
      </w:pPr>
      <w:r w:rsidRPr="001C6D0C">
        <w:rPr>
          <w:b/>
          <w:bCs/>
          <w:lang w:val="ru-RU"/>
        </w:rPr>
        <w:t>[Слайд 6: Неопозитивізм та Віденський гурток] (3:15 – 3:55)</w:t>
      </w:r>
    </w:p>
    <w:p w14:paraId="7DA7E169" w14:textId="77777777" w:rsidR="001C6D0C" w:rsidRPr="001C6D0C" w:rsidRDefault="001C6D0C" w:rsidP="001C6D0C">
      <w:pPr>
        <w:rPr>
          <w:lang w:val="ru-RU"/>
        </w:rPr>
      </w:pPr>
      <w:r w:rsidRPr="001C6D0C">
        <w:rPr>
          <w:i/>
          <w:iCs/>
          <w:lang w:val="ru-RU"/>
        </w:rPr>
        <w:t>Таймінг: ~40 секунд</w:t>
      </w:r>
    </w:p>
    <w:p w14:paraId="2C7F79F3" w14:textId="77777777" w:rsidR="001C6D0C" w:rsidRPr="001C6D0C" w:rsidRDefault="001C6D0C" w:rsidP="001C6D0C">
      <w:pPr>
        <w:rPr>
          <w:lang w:val="ru-RU"/>
        </w:rPr>
      </w:pPr>
      <w:r w:rsidRPr="001C6D0C">
        <w:rPr>
          <w:b/>
          <w:bCs/>
          <w:lang w:val="ru-RU"/>
        </w:rPr>
        <w:t>Текст виступу:</w:t>
      </w:r>
    </w:p>
    <w:p w14:paraId="31761C0C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 xml:space="preserve">У 1920–30-х роках у Відні сформувався осередковий центр третьої хвилі позитивізму — </w:t>
      </w:r>
      <w:r w:rsidRPr="001C6D0C">
        <w:rPr>
          <w:b/>
          <w:bCs/>
          <w:lang w:val="ru-RU"/>
        </w:rPr>
        <w:t>Віденський гурток</w:t>
      </w:r>
      <w:r w:rsidRPr="001C6D0C">
        <w:rPr>
          <w:lang w:val="ru-RU"/>
        </w:rPr>
        <w:t xml:space="preserve">, очолюваний Моріцом Шліком, Рудольфом Карнапом та Отто Нейратом. Вони започаткували </w:t>
      </w:r>
      <w:r w:rsidRPr="001C6D0C">
        <w:rPr>
          <w:b/>
          <w:bCs/>
          <w:lang w:val="ru-RU"/>
        </w:rPr>
        <w:t>логічний позитивізм</w:t>
      </w:r>
      <w:r w:rsidRPr="001C6D0C">
        <w:rPr>
          <w:lang w:val="ru-RU"/>
        </w:rPr>
        <w:t xml:space="preserve"> (або неопозитивізм).</w:t>
      </w:r>
    </w:p>
    <w:p w14:paraId="1B1EB7C0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 xml:space="preserve">У своєму маніфесті 1929 року </w:t>
      </w:r>
      <w:r w:rsidRPr="001C6D0C">
        <w:rPr>
          <w:i/>
          <w:iCs/>
          <w:lang w:val="ru-RU"/>
        </w:rPr>
        <w:t>«Наукове світорозуміння»</w:t>
      </w:r>
      <w:r w:rsidRPr="001C6D0C">
        <w:rPr>
          <w:lang w:val="ru-RU"/>
        </w:rPr>
        <w:t xml:space="preserve"> вони проголосили програму «єдиної науки». Головним завданням філософії відтепер оголошувався не опис природи, а </w:t>
      </w:r>
      <w:r w:rsidRPr="001C6D0C">
        <w:rPr>
          <w:b/>
          <w:bCs/>
          <w:lang w:val="ru-RU"/>
        </w:rPr>
        <w:t>логічний аналіз мови науки</w:t>
      </w:r>
      <w:r w:rsidRPr="001C6D0C">
        <w:rPr>
          <w:lang w:val="ru-RU"/>
        </w:rPr>
        <w:t>. Неопозитивісти вважали, що більшість філософських суперечок минулого виникли просто через неправильне використання мови.</w:t>
      </w:r>
    </w:p>
    <w:p w14:paraId="047C0DDB" w14:textId="77777777" w:rsidR="001C6D0C" w:rsidRPr="001C6D0C" w:rsidRDefault="001C6D0C" w:rsidP="001C6D0C">
      <w:pPr>
        <w:rPr>
          <w:b/>
          <w:bCs/>
          <w:lang w:val="ru-RU"/>
        </w:rPr>
      </w:pPr>
      <w:r w:rsidRPr="001C6D0C">
        <w:rPr>
          <w:b/>
          <w:bCs/>
          <w:lang w:val="ru-RU"/>
        </w:rPr>
        <w:t>[Слайд 7: Принцип верифікації] (3:55 – 4:35)</w:t>
      </w:r>
    </w:p>
    <w:p w14:paraId="262C3A84" w14:textId="77777777" w:rsidR="001C6D0C" w:rsidRPr="001C6D0C" w:rsidRDefault="001C6D0C" w:rsidP="001C6D0C">
      <w:pPr>
        <w:rPr>
          <w:lang w:val="ru-RU"/>
        </w:rPr>
      </w:pPr>
      <w:r w:rsidRPr="001C6D0C">
        <w:rPr>
          <w:i/>
          <w:iCs/>
          <w:lang w:val="ru-RU"/>
        </w:rPr>
        <w:t>Таймінг: ~40 секунд</w:t>
      </w:r>
    </w:p>
    <w:p w14:paraId="09CD9706" w14:textId="77777777" w:rsidR="001C6D0C" w:rsidRPr="001C6D0C" w:rsidRDefault="001C6D0C" w:rsidP="001C6D0C">
      <w:pPr>
        <w:rPr>
          <w:lang w:val="ru-RU"/>
        </w:rPr>
      </w:pPr>
      <w:r w:rsidRPr="001C6D0C">
        <w:rPr>
          <w:b/>
          <w:bCs/>
          <w:lang w:val="ru-RU"/>
        </w:rPr>
        <w:t>Текст виступу:</w:t>
      </w:r>
    </w:p>
    <w:p w14:paraId="2F277615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 xml:space="preserve">Критерієм осмисленості будь-якого твердження Віденський гурток зробив </w:t>
      </w:r>
      <w:r w:rsidRPr="001C6D0C">
        <w:rPr>
          <w:b/>
          <w:bCs/>
          <w:lang w:val="ru-RU"/>
        </w:rPr>
        <w:t>Принцип верифікації</w:t>
      </w:r>
      <w:r w:rsidRPr="001C6D0C">
        <w:rPr>
          <w:lang w:val="ru-RU"/>
        </w:rPr>
        <w:t>. Згідно з ним, значення речення полягає в способі його емпіричної перевірки.</w:t>
      </w:r>
    </w:p>
    <w:p w14:paraId="17E9C040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>Усі висловлювання поділялися на два типи:</w:t>
      </w:r>
    </w:p>
    <w:p w14:paraId="7D8108B3" w14:textId="77777777" w:rsidR="001C6D0C" w:rsidRPr="001C6D0C" w:rsidRDefault="001C6D0C" w:rsidP="001C6D0C">
      <w:pPr>
        <w:numPr>
          <w:ilvl w:val="0"/>
          <w:numId w:val="3"/>
        </w:numPr>
        <w:rPr>
          <w:lang w:val="ru-RU"/>
        </w:rPr>
      </w:pPr>
      <w:r w:rsidRPr="001C6D0C">
        <w:rPr>
          <w:b/>
          <w:bCs/>
          <w:lang w:val="ru-RU"/>
        </w:rPr>
        <w:t>Аналітичні істини</w:t>
      </w:r>
      <w:r w:rsidRPr="001C6D0C">
        <w:rPr>
          <w:lang w:val="ru-RU"/>
        </w:rPr>
        <w:t xml:space="preserve"> (логіка та математика) — вони істинні за визначенням.</w:t>
      </w:r>
    </w:p>
    <w:p w14:paraId="5A37B6BC" w14:textId="77777777" w:rsidR="001C6D0C" w:rsidRPr="001C6D0C" w:rsidRDefault="001C6D0C" w:rsidP="001C6D0C">
      <w:pPr>
        <w:numPr>
          <w:ilvl w:val="0"/>
          <w:numId w:val="3"/>
        </w:numPr>
        <w:rPr>
          <w:lang w:val="ru-RU"/>
        </w:rPr>
      </w:pPr>
      <w:r w:rsidRPr="001C6D0C">
        <w:rPr>
          <w:b/>
          <w:bCs/>
          <w:lang w:val="ru-RU"/>
        </w:rPr>
        <w:t>Емпіричні твердження</w:t>
      </w:r>
      <w:r w:rsidRPr="001C6D0C">
        <w:rPr>
          <w:lang w:val="ru-RU"/>
        </w:rPr>
        <w:t xml:space="preserve"> (природничі науки) — їх можна перевірити досвідом.</w:t>
      </w:r>
    </w:p>
    <w:p w14:paraId="266A1FF1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>Усі інші висловлювання — з галузі метафізики, етики, естетики чи теології — проголошувалися «псевдопроблемами» та позбавленими наукового сенсу. Проте незабаром виявилася парадоксальна проблема: сам принцип верифікації не є ні аналітичним, ні емпіричним, а отже — за власною ж логікою є "неосмисленим".</w:t>
      </w:r>
    </w:p>
    <w:p w14:paraId="50582BA1" w14:textId="77777777" w:rsidR="001C6D0C" w:rsidRPr="001C6D0C" w:rsidRDefault="001C6D0C" w:rsidP="001C6D0C">
      <w:pPr>
        <w:rPr>
          <w:b/>
          <w:bCs/>
          <w:lang w:val="ru-RU"/>
        </w:rPr>
      </w:pPr>
      <w:r w:rsidRPr="001C6D0C">
        <w:rPr>
          <w:b/>
          <w:bCs/>
          <w:lang w:val="ru-RU"/>
        </w:rPr>
        <w:t>[Слайд 8: Людвиг Вітгенштайн і поворот до мови] (4:35 – 5:15)</w:t>
      </w:r>
    </w:p>
    <w:p w14:paraId="618E997A" w14:textId="77777777" w:rsidR="001C6D0C" w:rsidRPr="001C6D0C" w:rsidRDefault="001C6D0C" w:rsidP="001C6D0C">
      <w:pPr>
        <w:rPr>
          <w:lang w:val="ru-RU"/>
        </w:rPr>
      </w:pPr>
      <w:r w:rsidRPr="001C6D0C">
        <w:rPr>
          <w:i/>
          <w:iCs/>
          <w:lang w:val="ru-RU"/>
        </w:rPr>
        <w:t>Таймінг: ~40 секунд</w:t>
      </w:r>
    </w:p>
    <w:p w14:paraId="36A2BCEE" w14:textId="77777777" w:rsidR="001C6D0C" w:rsidRPr="001C6D0C" w:rsidRDefault="001C6D0C" w:rsidP="001C6D0C">
      <w:pPr>
        <w:rPr>
          <w:lang w:val="ru-RU"/>
        </w:rPr>
      </w:pPr>
      <w:r w:rsidRPr="001C6D0C">
        <w:rPr>
          <w:b/>
          <w:bCs/>
          <w:lang w:val="ru-RU"/>
        </w:rPr>
        <w:t>Текст виступу:</w:t>
      </w:r>
    </w:p>
    <w:p w14:paraId="1C36C79C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>Колосальний вплив на розвиток неопозитивізму справив Людвиг Вітгенштайн, чия мисленнєва еволюція відображає поворот філософії до мови:</w:t>
      </w:r>
    </w:p>
    <w:p w14:paraId="7C947AA5" w14:textId="77777777" w:rsidR="001C6D0C" w:rsidRPr="001C6D0C" w:rsidRDefault="001C6D0C" w:rsidP="001C6D0C">
      <w:pPr>
        <w:numPr>
          <w:ilvl w:val="0"/>
          <w:numId w:val="4"/>
        </w:numPr>
        <w:rPr>
          <w:lang w:val="ru-RU"/>
        </w:rPr>
      </w:pPr>
      <w:r w:rsidRPr="001C6D0C">
        <w:rPr>
          <w:b/>
          <w:bCs/>
          <w:lang w:val="ru-RU"/>
        </w:rPr>
        <w:lastRenderedPageBreak/>
        <w:t>Ранній Вітгенштайн</w:t>
      </w:r>
      <w:r w:rsidRPr="001C6D0C">
        <w:rPr>
          <w:lang w:val="ru-RU"/>
        </w:rPr>
        <w:t xml:space="preserve"> у праці </w:t>
      </w:r>
      <w:r w:rsidRPr="001C6D0C">
        <w:rPr>
          <w:i/>
          <w:iCs/>
          <w:lang w:val="ru-RU"/>
        </w:rPr>
        <w:t>«Логіко-філософський трактат»</w:t>
      </w:r>
      <w:r w:rsidRPr="001C6D0C">
        <w:rPr>
          <w:lang w:val="ru-RU"/>
        </w:rPr>
        <w:t xml:space="preserve"> (1921) сформулював концепцію мови як логічного дзеркала фактів. Його знаменита фраза: «Межі моєї мови означають межі мого світу». Саме ця праця надихнула Віденський гурток.</w:t>
      </w:r>
    </w:p>
    <w:p w14:paraId="6731F703" w14:textId="77777777" w:rsidR="001C6D0C" w:rsidRPr="001C6D0C" w:rsidRDefault="001C6D0C" w:rsidP="001C6D0C">
      <w:pPr>
        <w:numPr>
          <w:ilvl w:val="0"/>
          <w:numId w:val="4"/>
        </w:numPr>
        <w:rPr>
          <w:lang w:val="ru-RU"/>
        </w:rPr>
      </w:pPr>
      <w:r w:rsidRPr="001C6D0C">
        <w:rPr>
          <w:b/>
          <w:bCs/>
          <w:lang w:val="ru-RU"/>
        </w:rPr>
        <w:t>Пізній Вітгенштайн</w:t>
      </w:r>
      <w:r w:rsidRPr="001C6D0C">
        <w:rPr>
          <w:lang w:val="ru-RU"/>
        </w:rPr>
        <w:t xml:space="preserve"> у </w:t>
      </w:r>
      <w:r w:rsidRPr="001C6D0C">
        <w:rPr>
          <w:i/>
          <w:iCs/>
          <w:lang w:val="ru-RU"/>
        </w:rPr>
        <w:t>«Філософських дослідженнях»</w:t>
      </w:r>
      <w:r w:rsidRPr="001C6D0C">
        <w:rPr>
          <w:lang w:val="ru-RU"/>
        </w:rPr>
        <w:t xml:space="preserve"> переглянув свої погляди. Він ввів поняття </w:t>
      </w:r>
      <w:r w:rsidRPr="001C6D0C">
        <w:rPr>
          <w:b/>
          <w:bCs/>
          <w:lang w:val="ru-RU"/>
        </w:rPr>
        <w:t>«мовних ігор»</w:t>
      </w:r>
      <w:r w:rsidRPr="001C6D0C">
        <w:rPr>
          <w:lang w:val="ru-RU"/>
        </w:rPr>
        <w:t xml:space="preserve">, де значення слова визначається тим, </w:t>
      </w:r>
      <w:r w:rsidRPr="001C6D0C">
        <w:rPr>
          <w:i/>
          <w:iCs/>
          <w:lang w:val="ru-RU"/>
        </w:rPr>
        <w:t>як</w:t>
      </w:r>
      <w:r w:rsidRPr="001C6D0C">
        <w:rPr>
          <w:lang w:val="ru-RU"/>
        </w:rPr>
        <w:t xml:space="preserve"> воно використовується у живій практиці та контексті. Це був перехід від жорсткої логічної форми до аналізу живих мовних практик.</w:t>
      </w:r>
    </w:p>
    <w:p w14:paraId="02DE1DAA" w14:textId="77777777" w:rsidR="001C6D0C" w:rsidRPr="001C6D0C" w:rsidRDefault="001C6D0C" w:rsidP="001C6D0C">
      <w:pPr>
        <w:rPr>
          <w:b/>
          <w:bCs/>
          <w:lang w:val="ru-RU"/>
        </w:rPr>
      </w:pPr>
      <w:r w:rsidRPr="001C6D0C">
        <w:rPr>
          <w:b/>
          <w:bCs/>
          <w:lang w:val="ru-RU"/>
        </w:rPr>
        <w:t>[Слайд 9: Межі логічного позитивізму] (5:15 – 5:55)</w:t>
      </w:r>
    </w:p>
    <w:p w14:paraId="1E24A1A1" w14:textId="77777777" w:rsidR="001C6D0C" w:rsidRPr="001C6D0C" w:rsidRDefault="001C6D0C" w:rsidP="001C6D0C">
      <w:pPr>
        <w:rPr>
          <w:lang w:val="ru-RU"/>
        </w:rPr>
      </w:pPr>
      <w:r w:rsidRPr="001C6D0C">
        <w:rPr>
          <w:i/>
          <w:iCs/>
          <w:lang w:val="ru-RU"/>
        </w:rPr>
        <w:t>Таймінг: ~40 секунд</w:t>
      </w:r>
    </w:p>
    <w:p w14:paraId="7E597108" w14:textId="77777777" w:rsidR="001C6D0C" w:rsidRPr="001C6D0C" w:rsidRDefault="001C6D0C" w:rsidP="001C6D0C">
      <w:pPr>
        <w:rPr>
          <w:lang w:val="ru-RU"/>
        </w:rPr>
      </w:pPr>
      <w:r w:rsidRPr="001C6D0C">
        <w:rPr>
          <w:b/>
          <w:bCs/>
          <w:lang w:val="ru-RU"/>
        </w:rPr>
        <w:t>Текст виступу:</w:t>
      </w:r>
    </w:p>
    <w:p w14:paraId="4852450E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 xml:space="preserve">У середині ХХ століття неопозитивізм увійшов у глибоку кризу. Виявилося, що принцип верифікації руйнує саму науку: </w:t>
      </w:r>
      <w:r w:rsidRPr="001C6D0C">
        <w:rPr>
          <w:b/>
          <w:bCs/>
          <w:lang w:val="ru-RU"/>
        </w:rPr>
        <w:t>універсальні наукові закони</w:t>
      </w:r>
      <w:r w:rsidRPr="001C6D0C">
        <w:rPr>
          <w:lang w:val="ru-RU"/>
        </w:rPr>
        <w:t xml:space="preserve"> (наприклад, «усі метали розширюються при нагріванні») неможливо верифікувати остаточно, адже ми не можемо перевірити безкінечну кількість випадків.</w:t>
      </w:r>
    </w:p>
    <w:p w14:paraId="172FFB63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 xml:space="preserve">У 1951 році американський філософ Віллард Квайн у праці </w:t>
      </w:r>
      <w:r w:rsidRPr="001C6D0C">
        <w:rPr>
          <w:i/>
          <w:iCs/>
          <w:lang w:val="ru-RU"/>
        </w:rPr>
        <w:t>«Дві догми емпіризму»</w:t>
      </w:r>
      <w:r w:rsidRPr="001C6D0C">
        <w:rPr>
          <w:lang w:val="ru-RU"/>
        </w:rPr>
        <w:t xml:space="preserve"> розкритикував поділ знання на суто аналітичне та емпіричне. Окрім того, сформувалася концепція </w:t>
      </w:r>
      <w:r w:rsidRPr="001C6D0C">
        <w:rPr>
          <w:b/>
          <w:bCs/>
          <w:lang w:val="ru-RU"/>
        </w:rPr>
        <w:t>«теоретичної навантаженості спостережень»</w:t>
      </w:r>
      <w:r w:rsidRPr="001C6D0C">
        <w:rPr>
          <w:lang w:val="ru-RU"/>
        </w:rPr>
        <w:t>: ми не маємо «чистих» фактів, адже будь-яке спостереження вже інтерпретується через призму певної теорії.</w:t>
      </w:r>
    </w:p>
    <w:p w14:paraId="26CBBB84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>Це відкрило шлях до постпозитивізму.</w:t>
      </w:r>
    </w:p>
    <w:p w14:paraId="70E5736B" w14:textId="77777777" w:rsidR="001C6D0C" w:rsidRPr="001C6D0C" w:rsidRDefault="001C6D0C" w:rsidP="001C6D0C">
      <w:pPr>
        <w:rPr>
          <w:b/>
          <w:bCs/>
          <w:lang w:val="ru-RU"/>
        </w:rPr>
      </w:pPr>
      <w:r w:rsidRPr="001C6D0C">
        <w:rPr>
          <w:b/>
          <w:bCs/>
          <w:lang w:val="ru-RU"/>
        </w:rPr>
        <w:t>[Слайд 10: Критичний раціоналізм: Карл Поппер] (5:55 – 6:35)</w:t>
      </w:r>
    </w:p>
    <w:p w14:paraId="2D89C01D" w14:textId="77777777" w:rsidR="001C6D0C" w:rsidRPr="001C6D0C" w:rsidRDefault="001C6D0C" w:rsidP="001C6D0C">
      <w:pPr>
        <w:rPr>
          <w:lang w:val="ru-RU"/>
        </w:rPr>
      </w:pPr>
      <w:r w:rsidRPr="001C6D0C">
        <w:rPr>
          <w:i/>
          <w:iCs/>
          <w:lang w:val="ru-RU"/>
        </w:rPr>
        <w:t>Таймінг: ~40 секунд</w:t>
      </w:r>
    </w:p>
    <w:p w14:paraId="189BF646" w14:textId="77777777" w:rsidR="001C6D0C" w:rsidRPr="001C6D0C" w:rsidRDefault="001C6D0C" w:rsidP="001C6D0C">
      <w:pPr>
        <w:rPr>
          <w:lang w:val="ru-RU"/>
        </w:rPr>
      </w:pPr>
      <w:r w:rsidRPr="001C6D0C">
        <w:rPr>
          <w:b/>
          <w:bCs/>
          <w:lang w:val="ru-RU"/>
        </w:rPr>
        <w:t>Текст виступу:</w:t>
      </w:r>
    </w:p>
    <w:p w14:paraId="324397D3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 xml:space="preserve">Вирішального удару неопозитивізму завдав Карл Поппер зі своєю концепцією </w:t>
      </w:r>
      <w:r w:rsidRPr="001C6D0C">
        <w:rPr>
          <w:b/>
          <w:bCs/>
          <w:lang w:val="ru-RU"/>
        </w:rPr>
        <w:t>критичного раціоналізму</w:t>
      </w:r>
      <w:r w:rsidRPr="001C6D0C">
        <w:rPr>
          <w:lang w:val="ru-RU"/>
        </w:rPr>
        <w:t xml:space="preserve">. Поппер замінив верифікацію на </w:t>
      </w:r>
      <w:r w:rsidRPr="001C6D0C">
        <w:rPr>
          <w:b/>
          <w:bCs/>
          <w:lang w:val="ru-RU"/>
        </w:rPr>
        <w:t>критерій фальсифікованості (спростовності)</w:t>
      </w:r>
      <w:r w:rsidRPr="001C6D0C">
        <w:rPr>
          <w:lang w:val="ru-RU"/>
        </w:rPr>
        <w:t>.</w:t>
      </w:r>
    </w:p>
    <w:p w14:paraId="66243C90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 xml:space="preserve">На думку Поппера, теорія є науковою не тоді, коли вона підтверджується фактами, а тоді, коли вона принципово </w:t>
      </w:r>
      <w:r w:rsidRPr="001C6D0C">
        <w:rPr>
          <w:i/>
          <w:iCs/>
          <w:lang w:val="ru-RU"/>
        </w:rPr>
        <w:t>може бути спростована</w:t>
      </w:r>
      <w:r w:rsidRPr="001C6D0C">
        <w:rPr>
          <w:lang w:val="ru-RU"/>
        </w:rPr>
        <w:t xml:space="preserve"> експериментом. Науковий процес працює так: ми висуваємо сміливу гіпотезу, шукаємо факти для її спростування, і якщо вона витримує перевірку — вона тимчасово зберігається.</w:t>
      </w:r>
    </w:p>
    <w:p w14:paraId="17344206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>За Поппером, теорії відносності Ейнштейна є науковими, бо вони ризикують бути спростованими, тоді як психоаналіз чи марксизм ухиляються від спростувань, пояснюючи будь-який результат, і тому є псевдонаукою.</w:t>
      </w:r>
    </w:p>
    <w:p w14:paraId="4AD58E43" w14:textId="77777777" w:rsidR="001C6D0C" w:rsidRPr="001C6D0C" w:rsidRDefault="001C6D0C" w:rsidP="001C6D0C">
      <w:pPr>
        <w:rPr>
          <w:b/>
          <w:bCs/>
          <w:lang w:val="ru-RU"/>
        </w:rPr>
      </w:pPr>
      <w:r w:rsidRPr="001C6D0C">
        <w:rPr>
          <w:b/>
          <w:bCs/>
          <w:lang w:val="ru-RU"/>
        </w:rPr>
        <w:t>[Слайд 11: Історичний поворот: Томас Кун] (6:35 – 7:15)</w:t>
      </w:r>
    </w:p>
    <w:p w14:paraId="7DBF6F03" w14:textId="77777777" w:rsidR="001C6D0C" w:rsidRPr="001C6D0C" w:rsidRDefault="001C6D0C" w:rsidP="001C6D0C">
      <w:pPr>
        <w:rPr>
          <w:lang w:val="ru-RU"/>
        </w:rPr>
      </w:pPr>
      <w:r w:rsidRPr="001C6D0C">
        <w:rPr>
          <w:i/>
          <w:iCs/>
          <w:lang w:val="ru-RU"/>
        </w:rPr>
        <w:lastRenderedPageBreak/>
        <w:t>Таймінг: ~40 секунд</w:t>
      </w:r>
    </w:p>
    <w:p w14:paraId="3412BBA7" w14:textId="77777777" w:rsidR="001C6D0C" w:rsidRPr="001C6D0C" w:rsidRDefault="001C6D0C" w:rsidP="001C6D0C">
      <w:pPr>
        <w:rPr>
          <w:lang w:val="ru-RU"/>
        </w:rPr>
      </w:pPr>
      <w:r w:rsidRPr="001C6D0C">
        <w:rPr>
          <w:b/>
          <w:bCs/>
          <w:lang w:val="ru-RU"/>
        </w:rPr>
        <w:t>Текст виступу:</w:t>
      </w:r>
    </w:p>
    <w:p w14:paraId="4DB5CF5B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 xml:space="preserve">Отож, якщо Поппер дивився на науку через логіку спростувань, то Томас Кун у праці </w:t>
      </w:r>
      <w:r w:rsidRPr="001C6D0C">
        <w:rPr>
          <w:i/>
          <w:iCs/>
          <w:lang w:val="ru-RU"/>
        </w:rPr>
        <w:t>«Структура наукових революцій»</w:t>
      </w:r>
      <w:r w:rsidRPr="001C6D0C">
        <w:rPr>
          <w:lang w:val="ru-RU"/>
        </w:rPr>
        <w:t xml:space="preserve"> (1962) здійснив </w:t>
      </w:r>
      <w:r w:rsidRPr="001C6D0C">
        <w:rPr>
          <w:b/>
          <w:bCs/>
          <w:lang w:val="ru-RU"/>
        </w:rPr>
        <w:t>історичний поворот</w:t>
      </w:r>
      <w:r w:rsidRPr="001C6D0C">
        <w:rPr>
          <w:lang w:val="ru-RU"/>
        </w:rPr>
        <w:t>.</w:t>
      </w:r>
    </w:p>
    <w:p w14:paraId="52E0C028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 xml:space="preserve">Кун довів, що наука розвивається не лінійно та накопичувально, а через </w:t>
      </w:r>
      <w:r w:rsidRPr="001C6D0C">
        <w:rPr>
          <w:b/>
          <w:bCs/>
          <w:lang w:val="ru-RU"/>
        </w:rPr>
        <w:t>наукові революції</w:t>
      </w:r>
      <w:r w:rsidRPr="001C6D0C">
        <w:rPr>
          <w:lang w:val="ru-RU"/>
        </w:rPr>
        <w:t>:</w:t>
      </w:r>
    </w:p>
    <w:p w14:paraId="1338A02A" w14:textId="77777777" w:rsidR="001C6D0C" w:rsidRPr="001C6D0C" w:rsidRDefault="001C6D0C" w:rsidP="001C6D0C">
      <w:pPr>
        <w:numPr>
          <w:ilvl w:val="0"/>
          <w:numId w:val="5"/>
        </w:numPr>
        <w:rPr>
          <w:lang w:val="ru-RU"/>
        </w:rPr>
      </w:pPr>
      <w:r w:rsidRPr="001C6D0C">
        <w:rPr>
          <w:lang w:val="ru-RU"/>
        </w:rPr>
        <w:t xml:space="preserve">Спочатку панує </w:t>
      </w:r>
      <w:r w:rsidRPr="001C6D0C">
        <w:rPr>
          <w:b/>
          <w:bCs/>
          <w:lang w:val="ru-RU"/>
        </w:rPr>
        <w:t>«нормальна наука»</w:t>
      </w:r>
      <w:r w:rsidRPr="001C6D0C">
        <w:rPr>
          <w:lang w:val="ru-RU"/>
        </w:rPr>
        <w:t xml:space="preserve"> в межах загальноприйнятої </w:t>
      </w:r>
      <w:r w:rsidRPr="001C6D0C">
        <w:rPr>
          <w:b/>
          <w:bCs/>
          <w:lang w:val="ru-RU"/>
        </w:rPr>
        <w:t>парадигми</w:t>
      </w:r>
      <w:r w:rsidRPr="001C6D0C">
        <w:rPr>
          <w:lang w:val="ru-RU"/>
        </w:rPr>
        <w:t>.</w:t>
      </w:r>
    </w:p>
    <w:p w14:paraId="7E6538BB" w14:textId="77777777" w:rsidR="001C6D0C" w:rsidRPr="001C6D0C" w:rsidRDefault="001C6D0C" w:rsidP="001C6D0C">
      <w:pPr>
        <w:numPr>
          <w:ilvl w:val="0"/>
          <w:numId w:val="5"/>
        </w:numPr>
        <w:rPr>
          <w:lang w:val="ru-RU"/>
        </w:rPr>
      </w:pPr>
      <w:r w:rsidRPr="001C6D0C">
        <w:rPr>
          <w:lang w:val="ru-RU"/>
        </w:rPr>
        <w:t xml:space="preserve">З часом накопичуються </w:t>
      </w:r>
      <w:r w:rsidRPr="001C6D0C">
        <w:rPr>
          <w:b/>
          <w:bCs/>
          <w:lang w:val="ru-RU"/>
        </w:rPr>
        <w:t>аномалії</w:t>
      </w:r>
      <w:r w:rsidRPr="001C6D0C">
        <w:rPr>
          <w:lang w:val="ru-RU"/>
        </w:rPr>
        <w:t xml:space="preserve"> (факти, що не пояснюються парадигмою).</w:t>
      </w:r>
    </w:p>
    <w:p w14:paraId="0C3E5719" w14:textId="77777777" w:rsidR="001C6D0C" w:rsidRPr="001C6D0C" w:rsidRDefault="001C6D0C" w:rsidP="001C6D0C">
      <w:pPr>
        <w:numPr>
          <w:ilvl w:val="0"/>
          <w:numId w:val="5"/>
        </w:numPr>
        <w:rPr>
          <w:lang w:val="ru-RU"/>
        </w:rPr>
      </w:pPr>
      <w:r w:rsidRPr="001C6D0C">
        <w:rPr>
          <w:lang w:val="ru-RU"/>
        </w:rPr>
        <w:t>Настає криза, яка завершується науковою революцією та зміною парадигми.</w:t>
      </w:r>
    </w:p>
    <w:p w14:paraId="4EA0029E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 xml:space="preserve">Кун ввів тезу про </w:t>
      </w:r>
      <w:r w:rsidRPr="001C6D0C">
        <w:rPr>
          <w:b/>
          <w:bCs/>
          <w:lang w:val="ru-RU"/>
        </w:rPr>
        <w:t>неспівмірність парадигм</w:t>
      </w:r>
      <w:r w:rsidRPr="001C6D0C">
        <w:rPr>
          <w:lang w:val="ru-RU"/>
        </w:rPr>
        <w:t>: вчені до та після революції (наприклад, до та після Ньютона чи Ейнштейна) фактично бачать світ у різних понятійних системах. Наука виявилася історично та соціально обумовленим процесом.</w:t>
      </w:r>
    </w:p>
    <w:p w14:paraId="6B914B80" w14:textId="77777777" w:rsidR="001C6D0C" w:rsidRPr="001C6D0C" w:rsidRDefault="001C6D0C" w:rsidP="001C6D0C">
      <w:pPr>
        <w:rPr>
          <w:b/>
          <w:bCs/>
          <w:lang w:val="ru-RU"/>
        </w:rPr>
      </w:pPr>
      <w:r w:rsidRPr="001C6D0C">
        <w:rPr>
          <w:b/>
          <w:bCs/>
          <w:lang w:val="ru-RU"/>
        </w:rPr>
        <w:t>[Слайд 12: Підсумки: Логіка еволюції] (7:15 – 7:50)</w:t>
      </w:r>
    </w:p>
    <w:p w14:paraId="400A611D" w14:textId="77777777" w:rsidR="001C6D0C" w:rsidRPr="001C6D0C" w:rsidRDefault="001C6D0C" w:rsidP="001C6D0C">
      <w:pPr>
        <w:rPr>
          <w:lang w:val="ru-RU"/>
        </w:rPr>
      </w:pPr>
      <w:r w:rsidRPr="001C6D0C">
        <w:rPr>
          <w:i/>
          <w:iCs/>
          <w:lang w:val="ru-RU"/>
        </w:rPr>
        <w:t>Таймінг: ~35 секунд</w:t>
      </w:r>
    </w:p>
    <w:p w14:paraId="693C79DD" w14:textId="77777777" w:rsidR="001C6D0C" w:rsidRPr="001C6D0C" w:rsidRDefault="001C6D0C" w:rsidP="001C6D0C">
      <w:pPr>
        <w:rPr>
          <w:lang w:val="ru-RU"/>
        </w:rPr>
      </w:pPr>
      <w:r w:rsidRPr="001C6D0C">
        <w:rPr>
          <w:b/>
          <w:bCs/>
          <w:lang w:val="ru-RU"/>
        </w:rPr>
        <w:t>Текст виступу:</w:t>
      </w:r>
    </w:p>
    <w:p w14:paraId="501BF571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>Підсумуємо логіку понад вікової еволюції позитивізму:</w:t>
      </w:r>
    </w:p>
    <w:p w14:paraId="5BA3C7F1" w14:textId="77777777" w:rsidR="001C6D0C" w:rsidRPr="001C6D0C" w:rsidRDefault="001C6D0C" w:rsidP="001C6D0C">
      <w:pPr>
        <w:numPr>
          <w:ilvl w:val="0"/>
          <w:numId w:val="6"/>
        </w:numPr>
        <w:rPr>
          <w:lang w:val="ru-RU"/>
        </w:rPr>
      </w:pPr>
      <w:r w:rsidRPr="001C6D0C">
        <w:rPr>
          <w:b/>
          <w:bCs/>
          <w:lang w:val="ru-RU"/>
        </w:rPr>
        <w:t>По-перше</w:t>
      </w:r>
      <w:r w:rsidRPr="001C6D0C">
        <w:rPr>
          <w:lang w:val="ru-RU"/>
        </w:rPr>
        <w:t>, відбувся перехід від віри в кумулятивний, безперервний прогрес до усвідомлення історичної та парадигмальної природи науки.</w:t>
      </w:r>
    </w:p>
    <w:p w14:paraId="353A44DD" w14:textId="77777777" w:rsidR="001C6D0C" w:rsidRPr="001C6D0C" w:rsidRDefault="001C6D0C" w:rsidP="001C6D0C">
      <w:pPr>
        <w:numPr>
          <w:ilvl w:val="0"/>
          <w:numId w:val="6"/>
        </w:numPr>
        <w:rPr>
          <w:lang w:val="ru-RU"/>
        </w:rPr>
      </w:pPr>
      <w:r w:rsidRPr="001C6D0C">
        <w:rPr>
          <w:b/>
          <w:bCs/>
          <w:lang w:val="ru-RU"/>
        </w:rPr>
        <w:t>По-друге</w:t>
      </w:r>
      <w:r w:rsidRPr="001C6D0C">
        <w:rPr>
          <w:lang w:val="ru-RU"/>
        </w:rPr>
        <w:t>, орієнтир змістився від аналізу первинного чуттєвого досвіду до аналізу мови та методології (від верифікації Конта і Шліка до фальсифікації Поппера).</w:t>
      </w:r>
    </w:p>
    <w:p w14:paraId="1770A3BC" w14:textId="77777777" w:rsidR="001C6D0C" w:rsidRPr="001C6D0C" w:rsidRDefault="001C6D0C" w:rsidP="001C6D0C">
      <w:pPr>
        <w:numPr>
          <w:ilvl w:val="0"/>
          <w:numId w:val="6"/>
        </w:numPr>
        <w:rPr>
          <w:lang w:val="ru-RU"/>
        </w:rPr>
      </w:pPr>
      <w:r w:rsidRPr="001C6D0C">
        <w:rPr>
          <w:b/>
          <w:bCs/>
          <w:lang w:val="ru-RU"/>
        </w:rPr>
        <w:t>І найголовніше:</w:t>
      </w:r>
      <w:r w:rsidRPr="001C6D0C">
        <w:rPr>
          <w:lang w:val="ru-RU"/>
        </w:rPr>
        <w:t xml:space="preserve"> хоч радикальна програма неопозитивізму зазнала краху, позитивізм залишив нам високі стандарти раціональності, культуру логічного аналізу та критичне ставлення до безпідставних метафізичних тверджень.</w:t>
      </w:r>
    </w:p>
    <w:p w14:paraId="574627C8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>Дякую за увагу! Буду радий відповісти на ваші запитання.</w:t>
      </w:r>
    </w:p>
    <w:p w14:paraId="3970FE3F" w14:textId="77777777" w:rsidR="001C6D0C" w:rsidRPr="001C6D0C" w:rsidRDefault="001C6D0C" w:rsidP="001C6D0C">
      <w:pPr>
        <w:rPr>
          <w:lang w:val="ru-RU"/>
        </w:rPr>
      </w:pPr>
    </w:p>
    <w:p w14:paraId="3ED68184" w14:textId="77777777" w:rsidR="001C6D0C" w:rsidRPr="001C6D0C" w:rsidRDefault="001C6D0C" w:rsidP="001C6D0C">
      <w:pPr>
        <w:rPr>
          <w:lang w:val="ru-RU"/>
        </w:rPr>
      </w:pPr>
      <w:r w:rsidRPr="001C6D0C">
        <w:rPr>
          <w:lang w:val="ru-RU"/>
        </w:rPr>
        <w:t>Ваша доповідь готова! Текст ретельно підібрано під структуру кожного з 12 слайдів, а розрахований таймінг дозволить виступити спокійно, впевнено та точно вкластися у 7–8 хвилин. Якщо вам потрібно внести корективи або акцентувати увагу на окремих філософах, дайте знати!</w:t>
      </w:r>
    </w:p>
    <w:p w14:paraId="3171208B" w14:textId="77777777" w:rsidR="000A48F7" w:rsidRDefault="000A48F7"/>
    <w:sectPr w:rsidR="000A48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3226"/>
    <w:multiLevelType w:val="multilevel"/>
    <w:tmpl w:val="3E9C5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63021"/>
    <w:multiLevelType w:val="multilevel"/>
    <w:tmpl w:val="5C44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7B482B"/>
    <w:multiLevelType w:val="multilevel"/>
    <w:tmpl w:val="9FD0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D4F38"/>
    <w:multiLevelType w:val="multilevel"/>
    <w:tmpl w:val="D532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D545F"/>
    <w:multiLevelType w:val="multilevel"/>
    <w:tmpl w:val="34D2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81755"/>
    <w:multiLevelType w:val="multilevel"/>
    <w:tmpl w:val="80C0C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821894">
    <w:abstractNumId w:val="5"/>
  </w:num>
  <w:num w:numId="2" w16cid:durableId="1787650867">
    <w:abstractNumId w:val="1"/>
  </w:num>
  <w:num w:numId="3" w16cid:durableId="448163712">
    <w:abstractNumId w:val="2"/>
  </w:num>
  <w:num w:numId="4" w16cid:durableId="1182355294">
    <w:abstractNumId w:val="3"/>
  </w:num>
  <w:num w:numId="5" w16cid:durableId="85079912">
    <w:abstractNumId w:val="0"/>
  </w:num>
  <w:num w:numId="6" w16cid:durableId="2069379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2B"/>
    <w:rsid w:val="000A48F7"/>
    <w:rsid w:val="001C6D0C"/>
    <w:rsid w:val="00350DD7"/>
    <w:rsid w:val="00A61AD7"/>
    <w:rsid w:val="00CC3C58"/>
    <w:rsid w:val="00E824CC"/>
    <w:rsid w:val="00F9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722080-6407-497B-BF97-DB0EE8A5B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F92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2D2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F92D2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F92D2B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F92D2B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F92D2B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F92D2B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F92D2B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F92D2B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F92D2B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F92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2D2B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F92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2D2B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21">
    <w:name w:val="Quote"/>
    <w:basedOn w:val="a"/>
    <w:next w:val="a"/>
    <w:link w:val="22"/>
    <w:uiPriority w:val="29"/>
    <w:qFormat/>
    <w:rsid w:val="00F92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2D2B"/>
    <w:rPr>
      <w:i/>
      <w:iCs/>
      <w:color w:val="404040" w:themeColor="text1" w:themeTint="BF"/>
      <w:lang w:val="uk-UA"/>
    </w:rPr>
  </w:style>
  <w:style w:type="paragraph" w:styleId="a7">
    <w:name w:val="List Paragraph"/>
    <w:basedOn w:val="a"/>
    <w:uiPriority w:val="34"/>
    <w:qFormat/>
    <w:rsid w:val="00F92D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2D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2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2D2B"/>
    <w:rPr>
      <w:i/>
      <w:iCs/>
      <w:color w:val="0F4761" w:themeColor="accent1" w:themeShade="BF"/>
      <w:lang w:val="uk-UA"/>
    </w:rPr>
  </w:style>
  <w:style w:type="character" w:styleId="ab">
    <w:name w:val="Intense Reference"/>
    <w:basedOn w:val="a0"/>
    <w:uiPriority w:val="32"/>
    <w:qFormat/>
    <w:rsid w:val="00F92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2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1398</Words>
  <Characters>7972</Characters>
  <Application>Microsoft Office Word</Application>
  <DocSecurity>0</DocSecurity>
  <Lines>66</Lines>
  <Paragraphs>18</Paragraphs>
  <ScaleCrop>false</ScaleCrop>
  <Company/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2</cp:revision>
  <dcterms:created xsi:type="dcterms:W3CDTF">2026-10-13T17:19:00Z</dcterms:created>
  <dcterms:modified xsi:type="dcterms:W3CDTF">2026-10-13T17:19:00Z</dcterms:modified>
</cp:coreProperties>
</file>