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94C9A" w:rsidRPr="001E0C09" w14:paraId="49FD365B" w14:textId="77777777" w:rsidTr="00021BFA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ED76D2" w14:textId="77777777" w:rsidR="00094C9A" w:rsidRPr="00094C9A" w:rsidRDefault="00094C9A" w:rsidP="00021BFA">
            <w:pPr>
              <w:jc w:val="center"/>
              <w:rPr>
                <w:lang w:val="ru-RU"/>
              </w:rPr>
            </w:pPr>
            <w:r w:rsidRPr="00094C9A">
              <w:rPr>
                <w:lang w:val="ru-RU"/>
              </w:rPr>
              <w:t>МІНІСТЕРСТВО ОСВІТИ І НАУКИ УКРАЇНИ</w:t>
            </w:r>
          </w:p>
          <w:p w14:paraId="72F4130E" w14:textId="77777777" w:rsidR="00094C9A" w:rsidRPr="00094C9A" w:rsidRDefault="00094C9A" w:rsidP="00021BFA">
            <w:pPr>
              <w:jc w:val="center"/>
              <w:rPr>
                <w:lang w:val="ru-RU"/>
              </w:rPr>
            </w:pPr>
            <w:r w:rsidRPr="00094C9A">
              <w:rPr>
                <w:lang w:val="ru-RU"/>
              </w:rPr>
              <w:t xml:space="preserve">КРЕМЕНЧУЦЬКИЙ НАЦІОНАЛЬНИЙ УНІВЕРСИТЕТ </w:t>
            </w:r>
            <w:r w:rsidRPr="00094C9A">
              <w:rPr>
                <w:lang w:val="ru-RU"/>
              </w:rPr>
              <w:br/>
              <w:t>ІМЕНІ МИХАЙЛА ОСТРОГРАДСЬКОГО</w:t>
            </w:r>
          </w:p>
          <w:p w14:paraId="188BE5D7" w14:textId="77777777" w:rsidR="00094C9A" w:rsidRPr="00094C9A" w:rsidRDefault="00094C9A" w:rsidP="00021BFA">
            <w:pPr>
              <w:jc w:val="center"/>
              <w:rPr>
                <w:lang w:val="ru-RU"/>
              </w:rPr>
            </w:pPr>
            <w:r w:rsidRPr="00094C9A">
              <w:rPr>
                <w:lang w:val="ru-RU"/>
              </w:rPr>
              <w:t xml:space="preserve">НАВЧАЛЬНО-НАУКОВИЙ ІНСТИТУТ ЕЛЕКТРИЧНОЇ ІНЖЕНЕРІЇ </w:t>
            </w:r>
            <w:r w:rsidRPr="00094C9A">
              <w:rPr>
                <w:lang w:val="ru-RU"/>
              </w:rPr>
              <w:br/>
              <w:t>ТА ІНФОРМАЦІЙНИХ ТЕХНОЛОГІЙ</w:t>
            </w:r>
          </w:p>
        </w:tc>
      </w:tr>
      <w:tr w:rsidR="00094C9A" w:rsidRPr="001E0C09" w14:paraId="36734940" w14:textId="77777777" w:rsidTr="00021BFA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B2551" w14:textId="77777777" w:rsidR="00094C9A" w:rsidRPr="00094C9A" w:rsidRDefault="00094C9A" w:rsidP="00021BFA">
            <w:pPr>
              <w:jc w:val="center"/>
              <w:rPr>
                <w:lang w:val="ru-RU"/>
              </w:rPr>
            </w:pPr>
            <w:r w:rsidRPr="00094C9A">
              <w:rPr>
                <w:lang w:val="ru-RU"/>
              </w:rPr>
              <w:t>Кафедра автоматизації та інформаційних систем</w:t>
            </w:r>
          </w:p>
        </w:tc>
      </w:tr>
      <w:tr w:rsidR="00094C9A" w:rsidRPr="00483438" w14:paraId="495CBED6" w14:textId="77777777" w:rsidTr="00021BFA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DF842" w14:textId="77777777" w:rsidR="00094C9A" w:rsidRPr="00483438" w:rsidRDefault="00094C9A" w:rsidP="00021BFA">
            <w:pPr>
              <w:jc w:val="center"/>
            </w:pPr>
            <w:r w:rsidRPr="00483438">
              <w:t>ОСВІТНІЙ КОМПОНЕНТ</w:t>
            </w:r>
          </w:p>
          <w:p w14:paraId="1BB9FE48" w14:textId="77777777" w:rsidR="00094C9A" w:rsidRPr="00483438" w:rsidRDefault="00094C9A" w:rsidP="00021BFA">
            <w:pPr>
              <w:jc w:val="center"/>
              <w:rPr>
                <w:b/>
                <w:bCs/>
              </w:rPr>
            </w:pPr>
            <w:r w:rsidRPr="00483438">
              <w:rPr>
                <w:b/>
                <w:bCs/>
              </w:rPr>
              <w:t>«</w:t>
            </w:r>
            <w:r w:rsidRPr="000A447A">
              <w:rPr>
                <w:b/>
                <w:bCs/>
                <w:noProof/>
              </w:rPr>
              <w:t>ЧИСЕЛЬНІ МЕТОДИ</w:t>
            </w:r>
            <w:r w:rsidRPr="00483438">
              <w:rPr>
                <w:b/>
                <w:bCs/>
              </w:rPr>
              <w:t>»</w:t>
            </w:r>
          </w:p>
        </w:tc>
      </w:tr>
      <w:tr w:rsidR="00094C9A" w:rsidRPr="001E0C09" w14:paraId="414590CA" w14:textId="77777777" w:rsidTr="00021BFA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1F7CE" w14:textId="77777777" w:rsidR="00094C9A" w:rsidRPr="00094C9A" w:rsidRDefault="00094C9A" w:rsidP="00021BFA">
            <w:pPr>
              <w:jc w:val="center"/>
              <w:rPr>
                <w:lang w:val="ru-RU"/>
              </w:rPr>
            </w:pPr>
            <w:r w:rsidRPr="00094C9A">
              <w:rPr>
                <w:lang w:val="ru-RU"/>
              </w:rPr>
              <w:t>ЗВІТ</w:t>
            </w:r>
          </w:p>
          <w:p w14:paraId="7A5C4810" w14:textId="3C919F6A" w:rsidR="00094C9A" w:rsidRPr="009F08CD" w:rsidRDefault="00094C9A" w:rsidP="00021BFA">
            <w:pPr>
              <w:jc w:val="center"/>
              <w:rPr>
                <w:lang w:val="ru-RU"/>
              </w:rPr>
            </w:pPr>
            <w:r w:rsidRPr="00094C9A">
              <w:rPr>
                <w:lang w:val="ru-RU"/>
              </w:rPr>
              <w:t xml:space="preserve">З </w:t>
            </w:r>
            <w:r>
              <w:rPr>
                <w:noProof/>
                <w:lang w:val="uk-UA"/>
              </w:rPr>
              <w:t>РОЗРАХУНКОВО ГРАФІЧНОЇ</w:t>
            </w:r>
            <w:r w:rsidRPr="00094C9A">
              <w:rPr>
                <w:lang w:val="ru-RU"/>
              </w:rPr>
              <w:t xml:space="preserve"> РОБОТИ № </w:t>
            </w:r>
            <w:r>
              <w:rPr>
                <w:lang w:val="ru-RU"/>
              </w:rPr>
              <w:t>1</w:t>
            </w:r>
          </w:p>
        </w:tc>
      </w:tr>
      <w:tr w:rsidR="00094C9A" w:rsidRPr="001E0C09" w14:paraId="79B41559" w14:textId="77777777" w:rsidTr="00021BFA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05C58" w14:textId="77777777" w:rsidR="00094C9A" w:rsidRPr="00094C9A" w:rsidRDefault="00094C9A" w:rsidP="00021BFA">
            <w:pPr>
              <w:rPr>
                <w:lang w:val="ru-RU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34FF8" w14:textId="77777777" w:rsidR="00094C9A" w:rsidRPr="00094C9A" w:rsidRDefault="00094C9A" w:rsidP="00021BFA">
            <w:pPr>
              <w:rPr>
                <w:lang w:val="ru-RU"/>
              </w:rPr>
            </w:pPr>
            <w:r w:rsidRPr="00094C9A">
              <w:rPr>
                <w:lang w:val="ru-RU"/>
              </w:rPr>
              <w:t>Виконав:</w:t>
            </w:r>
          </w:p>
          <w:p w14:paraId="2ACFB92F" w14:textId="77777777" w:rsidR="00094C9A" w:rsidRPr="00094C9A" w:rsidRDefault="00094C9A" w:rsidP="00021BFA">
            <w:pPr>
              <w:rPr>
                <w:lang w:val="ru-RU"/>
              </w:rPr>
            </w:pPr>
            <w:r w:rsidRPr="00094C9A">
              <w:rPr>
                <w:lang w:val="ru-RU"/>
              </w:rPr>
              <w:t>студент групи КН-25-1</w:t>
            </w:r>
          </w:p>
          <w:p w14:paraId="7DFFFC9D" w14:textId="77777777" w:rsidR="00094C9A" w:rsidRPr="00094C9A" w:rsidRDefault="00094C9A" w:rsidP="00021BFA">
            <w:pPr>
              <w:rPr>
                <w:lang w:val="ru-RU"/>
              </w:rPr>
            </w:pPr>
            <w:r w:rsidRPr="00094C9A">
              <w:rPr>
                <w:lang w:val="ru-RU"/>
              </w:rPr>
              <w:t>Рафієв Б. С.</w:t>
            </w:r>
          </w:p>
          <w:p w14:paraId="608B0A3F" w14:textId="77777777" w:rsidR="00094C9A" w:rsidRPr="00094C9A" w:rsidRDefault="00094C9A" w:rsidP="00021BFA">
            <w:pPr>
              <w:rPr>
                <w:lang w:val="ru-RU"/>
              </w:rPr>
            </w:pPr>
            <w:r w:rsidRPr="00094C9A">
              <w:rPr>
                <w:lang w:val="ru-RU"/>
              </w:rPr>
              <w:t>Перевіри</w:t>
            </w:r>
            <w:r w:rsidRPr="00094C9A">
              <w:rPr>
                <w:noProof/>
                <w:lang w:val="ru-RU"/>
              </w:rPr>
              <w:t>ла</w:t>
            </w:r>
            <w:r w:rsidRPr="00094C9A">
              <w:rPr>
                <w:lang w:val="ru-RU"/>
              </w:rPr>
              <w:t>:</w:t>
            </w:r>
          </w:p>
          <w:p w14:paraId="5114EC6D" w14:textId="77777777" w:rsidR="00094C9A" w:rsidRPr="00094C9A" w:rsidRDefault="00094C9A" w:rsidP="00021BFA">
            <w:pPr>
              <w:rPr>
                <w:noProof/>
                <w:lang w:val="ru-RU"/>
              </w:rPr>
            </w:pPr>
            <w:r w:rsidRPr="00094C9A">
              <w:rPr>
                <w:noProof/>
                <w:lang w:val="ru-RU"/>
              </w:rPr>
              <w:t>доцент кафедри АІС</w:t>
            </w:r>
          </w:p>
          <w:p w14:paraId="2ABEEDC3" w14:textId="77777777" w:rsidR="00094C9A" w:rsidRPr="00094C9A" w:rsidRDefault="00094C9A" w:rsidP="00021BFA">
            <w:pPr>
              <w:rPr>
                <w:lang w:val="ru-RU"/>
              </w:rPr>
            </w:pPr>
            <w:r w:rsidRPr="00094C9A">
              <w:rPr>
                <w:noProof/>
                <w:lang w:val="ru-RU"/>
              </w:rPr>
              <w:t>Істоміна Н.М.</w:t>
            </w:r>
          </w:p>
        </w:tc>
      </w:tr>
      <w:tr w:rsidR="00094C9A" w:rsidRPr="00483438" w14:paraId="07650B14" w14:textId="77777777" w:rsidTr="00021BFA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3EA6D" w14:textId="7901BB9D" w:rsidR="00094C9A" w:rsidRPr="00483438" w:rsidRDefault="00094C9A" w:rsidP="00021BFA">
            <w:pPr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483438">
              <w:t xml:space="preserve">Кременчук </w:t>
            </w:r>
            <w:r w:rsidRPr="00483438">
              <w:fldChar w:fldCharType="begin"/>
            </w:r>
            <w:r w:rsidRPr="00483438">
              <w:instrText xml:space="preserve"> DATE \@ "yyyy" </w:instrText>
            </w:r>
            <w:r w:rsidRPr="00483438">
              <w:fldChar w:fldCharType="separate"/>
            </w:r>
            <w:r w:rsidR="00FC67E0">
              <w:rPr>
                <w:noProof/>
              </w:rPr>
              <w:t>2026</w:t>
            </w:r>
            <w:r w:rsidRPr="00483438">
              <w:fldChar w:fldCharType="end"/>
            </w:r>
          </w:p>
        </w:tc>
      </w:tr>
    </w:tbl>
    <w:p w14:paraId="1AE8FC26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br w:type="page"/>
      </w:r>
    </w:p>
    <w:p w14:paraId="337C3931" w14:textId="77777777" w:rsidR="00421C70" w:rsidRPr="00094C9A" w:rsidRDefault="00F21AF0">
      <w:pPr>
        <w:spacing w:after="240"/>
        <w:ind w:firstLine="0"/>
        <w:jc w:val="center"/>
        <w:rPr>
          <w:lang w:val="uk-UA"/>
        </w:rPr>
      </w:pPr>
      <w:r w:rsidRPr="00094C9A">
        <w:rPr>
          <w:b/>
          <w:lang w:val="uk-UA"/>
        </w:rPr>
        <w:lastRenderedPageBreak/>
        <w:t>ЗМІСТ</w:t>
      </w:r>
    </w:p>
    <w:p w14:paraId="0C238429" w14:textId="10100745" w:rsidR="004C670A" w:rsidRPr="00094C9A" w:rsidRDefault="00F21AF0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ru-RU"/>
          <w14:ligatures w14:val="standardContextual"/>
        </w:rPr>
      </w:pPr>
      <w:r w:rsidRPr="00094C9A">
        <w:rPr>
          <w:lang w:val="uk-UA"/>
        </w:rPr>
        <w:fldChar w:fldCharType="begin"/>
      </w:r>
      <w:r w:rsidRPr="00094C9A">
        <w:rPr>
          <w:lang w:val="uk-UA"/>
        </w:rPr>
        <w:instrText xml:space="preserve"> TOC \o "1-1" \h \z \u </w:instrText>
      </w:r>
      <w:r w:rsidRPr="00094C9A">
        <w:rPr>
          <w:lang w:val="uk-UA"/>
        </w:rPr>
        <w:fldChar w:fldCharType="separate"/>
      </w:r>
      <w:hyperlink w:anchor="_Toc243598373" w:history="1">
        <w:r w:rsidR="004C670A" w:rsidRPr="00094C9A">
          <w:rPr>
            <w:rStyle w:val="aff8"/>
            <w:noProof/>
            <w:lang w:val="uk-UA"/>
          </w:rPr>
          <w:t>ВСТУП</w:t>
        </w:r>
        <w:r w:rsidR="004C670A" w:rsidRPr="00094C9A">
          <w:rPr>
            <w:noProof/>
            <w:webHidden/>
            <w:lang w:val="uk-UA"/>
          </w:rPr>
          <w:tab/>
        </w:r>
        <w:r w:rsidR="004C670A" w:rsidRPr="00094C9A">
          <w:rPr>
            <w:noProof/>
            <w:webHidden/>
            <w:lang w:val="uk-UA"/>
          </w:rPr>
          <w:fldChar w:fldCharType="begin"/>
        </w:r>
        <w:r w:rsidR="004C670A" w:rsidRPr="00094C9A">
          <w:rPr>
            <w:noProof/>
            <w:webHidden/>
            <w:lang w:val="uk-UA"/>
          </w:rPr>
          <w:instrText xml:space="preserve"> PAGEREF _Toc243598373 \h </w:instrText>
        </w:r>
        <w:r w:rsidR="004C670A" w:rsidRPr="00094C9A">
          <w:rPr>
            <w:noProof/>
            <w:webHidden/>
            <w:lang w:val="uk-UA"/>
          </w:rPr>
        </w:r>
        <w:r w:rsidR="004C670A" w:rsidRPr="00094C9A">
          <w:rPr>
            <w:noProof/>
            <w:webHidden/>
            <w:lang w:val="uk-UA"/>
          </w:rPr>
          <w:fldChar w:fldCharType="separate"/>
        </w:r>
        <w:r w:rsidR="004C670A" w:rsidRPr="00094C9A">
          <w:rPr>
            <w:noProof/>
            <w:webHidden/>
            <w:lang w:val="uk-UA"/>
          </w:rPr>
          <w:t>4</w:t>
        </w:r>
        <w:r w:rsidR="004C670A" w:rsidRPr="00094C9A">
          <w:rPr>
            <w:noProof/>
            <w:webHidden/>
            <w:lang w:val="uk-UA"/>
          </w:rPr>
          <w:fldChar w:fldCharType="end"/>
        </w:r>
      </w:hyperlink>
    </w:p>
    <w:p w14:paraId="4991E2D9" w14:textId="785F6F97" w:rsidR="004C670A" w:rsidRPr="00094C9A" w:rsidRDefault="00000000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ru-RU"/>
          <w14:ligatures w14:val="standardContextual"/>
        </w:rPr>
      </w:pPr>
      <w:hyperlink w:anchor="_Toc243598374" w:history="1">
        <w:r w:rsidR="004C670A" w:rsidRPr="00094C9A">
          <w:rPr>
            <w:rStyle w:val="aff8"/>
            <w:noProof/>
            <w:lang w:val="uk-UA"/>
          </w:rPr>
          <w:t>1 РОЗВ’ЯЗАННЯ СЛАР МЕТОДОМ ГАУСА</w:t>
        </w:r>
        <w:r w:rsidR="004C670A" w:rsidRPr="00094C9A">
          <w:rPr>
            <w:noProof/>
            <w:webHidden/>
            <w:lang w:val="uk-UA"/>
          </w:rPr>
          <w:tab/>
        </w:r>
        <w:r w:rsidR="004C670A" w:rsidRPr="00094C9A">
          <w:rPr>
            <w:noProof/>
            <w:webHidden/>
            <w:lang w:val="uk-UA"/>
          </w:rPr>
          <w:fldChar w:fldCharType="begin"/>
        </w:r>
        <w:r w:rsidR="004C670A" w:rsidRPr="00094C9A">
          <w:rPr>
            <w:noProof/>
            <w:webHidden/>
            <w:lang w:val="uk-UA"/>
          </w:rPr>
          <w:instrText xml:space="preserve"> PAGEREF _Toc243598374 \h </w:instrText>
        </w:r>
        <w:r w:rsidR="004C670A" w:rsidRPr="00094C9A">
          <w:rPr>
            <w:noProof/>
            <w:webHidden/>
            <w:lang w:val="uk-UA"/>
          </w:rPr>
        </w:r>
        <w:r w:rsidR="004C670A" w:rsidRPr="00094C9A">
          <w:rPr>
            <w:noProof/>
            <w:webHidden/>
            <w:lang w:val="uk-UA"/>
          </w:rPr>
          <w:fldChar w:fldCharType="separate"/>
        </w:r>
        <w:r w:rsidR="004C670A" w:rsidRPr="00094C9A">
          <w:rPr>
            <w:noProof/>
            <w:webHidden/>
            <w:lang w:val="uk-UA"/>
          </w:rPr>
          <w:t>5</w:t>
        </w:r>
        <w:r w:rsidR="004C670A" w:rsidRPr="00094C9A">
          <w:rPr>
            <w:noProof/>
            <w:webHidden/>
            <w:lang w:val="uk-UA"/>
          </w:rPr>
          <w:fldChar w:fldCharType="end"/>
        </w:r>
      </w:hyperlink>
    </w:p>
    <w:p w14:paraId="7CB88362" w14:textId="53EE7A5B" w:rsidR="004C670A" w:rsidRPr="00094C9A" w:rsidRDefault="00000000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ru-RU"/>
          <w14:ligatures w14:val="standardContextual"/>
        </w:rPr>
      </w:pPr>
      <w:hyperlink w:anchor="_Toc243598375" w:history="1">
        <w:r w:rsidR="004C670A" w:rsidRPr="00094C9A">
          <w:rPr>
            <w:rStyle w:val="aff8"/>
            <w:noProof/>
            <w:lang w:val="uk-UA"/>
          </w:rPr>
          <w:t>2 РОЗВ’ЯЗАННЯ СИСТЕМИ ДИФЕРЕНЦІАЛЬНИХ РІВНЯНЬ МЕТОДОМ РАДАУ</w:t>
        </w:r>
        <w:r w:rsidR="004C670A" w:rsidRPr="00094C9A">
          <w:rPr>
            <w:noProof/>
            <w:webHidden/>
            <w:lang w:val="uk-UA"/>
          </w:rPr>
          <w:tab/>
        </w:r>
        <w:r w:rsidR="004C670A" w:rsidRPr="00094C9A">
          <w:rPr>
            <w:noProof/>
            <w:webHidden/>
            <w:lang w:val="uk-UA"/>
          </w:rPr>
          <w:fldChar w:fldCharType="begin"/>
        </w:r>
        <w:r w:rsidR="004C670A" w:rsidRPr="00094C9A">
          <w:rPr>
            <w:noProof/>
            <w:webHidden/>
            <w:lang w:val="uk-UA"/>
          </w:rPr>
          <w:instrText xml:space="preserve"> PAGEREF _Toc243598375 \h </w:instrText>
        </w:r>
        <w:r w:rsidR="004C670A" w:rsidRPr="00094C9A">
          <w:rPr>
            <w:noProof/>
            <w:webHidden/>
            <w:lang w:val="uk-UA"/>
          </w:rPr>
        </w:r>
        <w:r w:rsidR="004C670A" w:rsidRPr="00094C9A">
          <w:rPr>
            <w:noProof/>
            <w:webHidden/>
            <w:lang w:val="uk-UA"/>
          </w:rPr>
          <w:fldChar w:fldCharType="separate"/>
        </w:r>
        <w:r w:rsidR="004C670A" w:rsidRPr="00094C9A">
          <w:rPr>
            <w:noProof/>
            <w:webHidden/>
            <w:lang w:val="uk-UA"/>
          </w:rPr>
          <w:t>6</w:t>
        </w:r>
        <w:r w:rsidR="004C670A" w:rsidRPr="00094C9A">
          <w:rPr>
            <w:noProof/>
            <w:webHidden/>
            <w:lang w:val="uk-UA"/>
          </w:rPr>
          <w:fldChar w:fldCharType="end"/>
        </w:r>
      </w:hyperlink>
    </w:p>
    <w:p w14:paraId="4D953DAA" w14:textId="4B7187D1" w:rsidR="004C670A" w:rsidRPr="00094C9A" w:rsidRDefault="00000000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ru-RU"/>
          <w14:ligatures w14:val="standardContextual"/>
        </w:rPr>
      </w:pPr>
      <w:hyperlink w:anchor="_Toc243598376" w:history="1">
        <w:r w:rsidR="004C670A" w:rsidRPr="00094C9A">
          <w:rPr>
            <w:rStyle w:val="aff8"/>
            <w:noProof/>
            <w:lang w:val="uk-UA"/>
          </w:rPr>
          <w:t>3 ІНТЕРПОЛЯЦІЯ ТАБЛИЧНИХ ФУНКЦІЙ ПАРАБОЛІЧНОЮ СПЛАЙН-ФУНКЦІЄЮ</w:t>
        </w:r>
        <w:r w:rsidR="004C670A" w:rsidRPr="00094C9A">
          <w:rPr>
            <w:noProof/>
            <w:webHidden/>
            <w:lang w:val="uk-UA"/>
          </w:rPr>
          <w:tab/>
        </w:r>
        <w:r w:rsidR="004C670A" w:rsidRPr="00094C9A">
          <w:rPr>
            <w:noProof/>
            <w:webHidden/>
            <w:lang w:val="uk-UA"/>
          </w:rPr>
          <w:fldChar w:fldCharType="begin"/>
        </w:r>
        <w:r w:rsidR="004C670A" w:rsidRPr="00094C9A">
          <w:rPr>
            <w:noProof/>
            <w:webHidden/>
            <w:lang w:val="uk-UA"/>
          </w:rPr>
          <w:instrText xml:space="preserve"> PAGEREF _Toc243598376 \h </w:instrText>
        </w:r>
        <w:r w:rsidR="004C670A" w:rsidRPr="00094C9A">
          <w:rPr>
            <w:noProof/>
            <w:webHidden/>
            <w:lang w:val="uk-UA"/>
          </w:rPr>
        </w:r>
        <w:r w:rsidR="004C670A" w:rsidRPr="00094C9A">
          <w:rPr>
            <w:noProof/>
            <w:webHidden/>
            <w:lang w:val="uk-UA"/>
          </w:rPr>
          <w:fldChar w:fldCharType="separate"/>
        </w:r>
        <w:r w:rsidR="004C670A" w:rsidRPr="00094C9A">
          <w:rPr>
            <w:noProof/>
            <w:webHidden/>
            <w:lang w:val="uk-UA"/>
          </w:rPr>
          <w:t>8</w:t>
        </w:r>
        <w:r w:rsidR="004C670A" w:rsidRPr="00094C9A">
          <w:rPr>
            <w:noProof/>
            <w:webHidden/>
            <w:lang w:val="uk-UA"/>
          </w:rPr>
          <w:fldChar w:fldCharType="end"/>
        </w:r>
      </w:hyperlink>
    </w:p>
    <w:p w14:paraId="716B6E5C" w14:textId="6E1C23B6" w:rsidR="004C670A" w:rsidRPr="00094C9A" w:rsidRDefault="00000000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ru-RU"/>
          <w14:ligatures w14:val="standardContextual"/>
        </w:rPr>
      </w:pPr>
      <w:hyperlink w:anchor="_Toc243598377" w:history="1">
        <w:r w:rsidR="004C670A" w:rsidRPr="00094C9A">
          <w:rPr>
            <w:rStyle w:val="aff8"/>
            <w:noProof/>
            <w:lang w:val="uk-UA"/>
          </w:rPr>
          <w:t>4 АПРОКСИМАЦІЯ ТАБЛИЧНИХ ФУНКЦІЙ ПОЛІНОМІАЛЬНИМ МЕТОДОМ</w:t>
        </w:r>
        <w:r w:rsidR="004C670A" w:rsidRPr="00094C9A">
          <w:rPr>
            <w:noProof/>
            <w:webHidden/>
            <w:lang w:val="uk-UA"/>
          </w:rPr>
          <w:tab/>
        </w:r>
        <w:r w:rsidR="004C670A" w:rsidRPr="00094C9A">
          <w:rPr>
            <w:noProof/>
            <w:webHidden/>
            <w:lang w:val="uk-UA"/>
          </w:rPr>
          <w:fldChar w:fldCharType="begin"/>
        </w:r>
        <w:r w:rsidR="004C670A" w:rsidRPr="00094C9A">
          <w:rPr>
            <w:noProof/>
            <w:webHidden/>
            <w:lang w:val="uk-UA"/>
          </w:rPr>
          <w:instrText xml:space="preserve"> PAGEREF _Toc243598377 \h </w:instrText>
        </w:r>
        <w:r w:rsidR="004C670A" w:rsidRPr="00094C9A">
          <w:rPr>
            <w:noProof/>
            <w:webHidden/>
            <w:lang w:val="uk-UA"/>
          </w:rPr>
        </w:r>
        <w:r w:rsidR="004C670A" w:rsidRPr="00094C9A">
          <w:rPr>
            <w:noProof/>
            <w:webHidden/>
            <w:lang w:val="uk-UA"/>
          </w:rPr>
          <w:fldChar w:fldCharType="separate"/>
        </w:r>
        <w:r w:rsidR="004C670A" w:rsidRPr="00094C9A">
          <w:rPr>
            <w:noProof/>
            <w:webHidden/>
            <w:lang w:val="uk-UA"/>
          </w:rPr>
          <w:t>10</w:t>
        </w:r>
        <w:r w:rsidR="004C670A" w:rsidRPr="00094C9A">
          <w:rPr>
            <w:noProof/>
            <w:webHidden/>
            <w:lang w:val="uk-UA"/>
          </w:rPr>
          <w:fldChar w:fldCharType="end"/>
        </w:r>
      </w:hyperlink>
    </w:p>
    <w:p w14:paraId="4175A3D3" w14:textId="617AF5D4" w:rsidR="004C670A" w:rsidRPr="00094C9A" w:rsidRDefault="00000000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ru-RU"/>
          <w14:ligatures w14:val="standardContextual"/>
        </w:rPr>
      </w:pPr>
      <w:hyperlink w:anchor="_Toc243598378" w:history="1">
        <w:r w:rsidR="004C670A" w:rsidRPr="00094C9A">
          <w:rPr>
            <w:rStyle w:val="aff8"/>
            <w:noProof/>
            <w:lang w:val="uk-UA"/>
          </w:rPr>
          <w:t>5 ОБЧИСЛЕННЯ ВИЗНАЧЕНИХ ІНТЕГРАЛІВ МЕТОДОМ ТРАПЕЦІЙ</w:t>
        </w:r>
        <w:r w:rsidR="004C670A" w:rsidRPr="00094C9A">
          <w:rPr>
            <w:noProof/>
            <w:webHidden/>
            <w:lang w:val="uk-UA"/>
          </w:rPr>
          <w:tab/>
        </w:r>
        <w:r w:rsidR="004C670A" w:rsidRPr="00094C9A">
          <w:rPr>
            <w:noProof/>
            <w:webHidden/>
            <w:lang w:val="uk-UA"/>
          </w:rPr>
          <w:fldChar w:fldCharType="begin"/>
        </w:r>
        <w:r w:rsidR="004C670A" w:rsidRPr="00094C9A">
          <w:rPr>
            <w:noProof/>
            <w:webHidden/>
            <w:lang w:val="uk-UA"/>
          </w:rPr>
          <w:instrText xml:space="preserve"> PAGEREF _Toc243598378 \h </w:instrText>
        </w:r>
        <w:r w:rsidR="004C670A" w:rsidRPr="00094C9A">
          <w:rPr>
            <w:noProof/>
            <w:webHidden/>
            <w:lang w:val="uk-UA"/>
          </w:rPr>
        </w:r>
        <w:r w:rsidR="004C670A" w:rsidRPr="00094C9A">
          <w:rPr>
            <w:noProof/>
            <w:webHidden/>
            <w:lang w:val="uk-UA"/>
          </w:rPr>
          <w:fldChar w:fldCharType="separate"/>
        </w:r>
        <w:r w:rsidR="004C670A" w:rsidRPr="00094C9A">
          <w:rPr>
            <w:noProof/>
            <w:webHidden/>
            <w:lang w:val="uk-UA"/>
          </w:rPr>
          <w:t>11</w:t>
        </w:r>
        <w:r w:rsidR="004C670A" w:rsidRPr="00094C9A">
          <w:rPr>
            <w:noProof/>
            <w:webHidden/>
            <w:lang w:val="uk-UA"/>
          </w:rPr>
          <w:fldChar w:fldCharType="end"/>
        </w:r>
      </w:hyperlink>
    </w:p>
    <w:p w14:paraId="591ABEC7" w14:textId="4EDC4A65" w:rsidR="004C670A" w:rsidRPr="00094C9A" w:rsidRDefault="00000000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ru-RU"/>
          <w14:ligatures w14:val="standardContextual"/>
        </w:rPr>
      </w:pPr>
      <w:hyperlink w:anchor="_Toc243598379" w:history="1">
        <w:r w:rsidR="004C670A" w:rsidRPr="00094C9A">
          <w:rPr>
            <w:rStyle w:val="aff8"/>
            <w:noProof/>
            <w:lang w:val="uk-UA"/>
          </w:rPr>
          <w:t>6 РОЗВ’ЯЗАННЯ СИСТЕМИ ЗА СИНУСОЇДАЛЬНОГО ВПЛИВУ МЕТОДОМ БУЛИША–ШТОЙЄРА</w:t>
        </w:r>
        <w:r w:rsidR="004C670A" w:rsidRPr="00094C9A">
          <w:rPr>
            <w:noProof/>
            <w:webHidden/>
            <w:lang w:val="uk-UA"/>
          </w:rPr>
          <w:tab/>
        </w:r>
        <w:r w:rsidR="004C670A" w:rsidRPr="00094C9A">
          <w:rPr>
            <w:noProof/>
            <w:webHidden/>
            <w:lang w:val="uk-UA"/>
          </w:rPr>
          <w:fldChar w:fldCharType="begin"/>
        </w:r>
        <w:r w:rsidR="004C670A" w:rsidRPr="00094C9A">
          <w:rPr>
            <w:noProof/>
            <w:webHidden/>
            <w:lang w:val="uk-UA"/>
          </w:rPr>
          <w:instrText xml:space="preserve"> PAGEREF _Toc243598379 \h </w:instrText>
        </w:r>
        <w:r w:rsidR="004C670A" w:rsidRPr="00094C9A">
          <w:rPr>
            <w:noProof/>
            <w:webHidden/>
            <w:lang w:val="uk-UA"/>
          </w:rPr>
        </w:r>
        <w:r w:rsidR="004C670A" w:rsidRPr="00094C9A">
          <w:rPr>
            <w:noProof/>
            <w:webHidden/>
            <w:lang w:val="uk-UA"/>
          </w:rPr>
          <w:fldChar w:fldCharType="separate"/>
        </w:r>
        <w:r w:rsidR="004C670A" w:rsidRPr="00094C9A">
          <w:rPr>
            <w:noProof/>
            <w:webHidden/>
            <w:lang w:val="uk-UA"/>
          </w:rPr>
          <w:t>12</w:t>
        </w:r>
        <w:r w:rsidR="004C670A" w:rsidRPr="00094C9A">
          <w:rPr>
            <w:noProof/>
            <w:webHidden/>
            <w:lang w:val="uk-UA"/>
          </w:rPr>
          <w:fldChar w:fldCharType="end"/>
        </w:r>
      </w:hyperlink>
    </w:p>
    <w:p w14:paraId="7215AC0F" w14:textId="1B1BBA81" w:rsidR="004C670A" w:rsidRPr="00094C9A" w:rsidRDefault="00000000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ru-RU"/>
          <w14:ligatures w14:val="standardContextual"/>
        </w:rPr>
      </w:pPr>
      <w:hyperlink w:anchor="_Toc243598380" w:history="1">
        <w:r w:rsidR="004C670A" w:rsidRPr="00094C9A">
          <w:rPr>
            <w:rStyle w:val="aff8"/>
            <w:noProof/>
            <w:lang w:val="uk-UA"/>
          </w:rPr>
          <w:t>7 АПРОКСИМАЦІЯ ФУНКЦІЙ ЗА СИНУСОЇДАЛЬНОГО ВПЛИВУ ЧЕРЕЗ ЛІНЕАРИЗАЦІЮ</w:t>
        </w:r>
        <w:r w:rsidR="004C670A" w:rsidRPr="00094C9A">
          <w:rPr>
            <w:noProof/>
            <w:webHidden/>
            <w:lang w:val="uk-UA"/>
          </w:rPr>
          <w:tab/>
        </w:r>
        <w:r w:rsidR="004C670A" w:rsidRPr="00094C9A">
          <w:rPr>
            <w:noProof/>
            <w:webHidden/>
            <w:lang w:val="uk-UA"/>
          </w:rPr>
          <w:fldChar w:fldCharType="begin"/>
        </w:r>
        <w:r w:rsidR="004C670A" w:rsidRPr="00094C9A">
          <w:rPr>
            <w:noProof/>
            <w:webHidden/>
            <w:lang w:val="uk-UA"/>
          </w:rPr>
          <w:instrText xml:space="preserve"> PAGEREF _Toc243598380 \h </w:instrText>
        </w:r>
        <w:r w:rsidR="004C670A" w:rsidRPr="00094C9A">
          <w:rPr>
            <w:noProof/>
            <w:webHidden/>
            <w:lang w:val="uk-UA"/>
          </w:rPr>
        </w:r>
        <w:r w:rsidR="004C670A" w:rsidRPr="00094C9A">
          <w:rPr>
            <w:noProof/>
            <w:webHidden/>
            <w:lang w:val="uk-UA"/>
          </w:rPr>
          <w:fldChar w:fldCharType="separate"/>
        </w:r>
        <w:r w:rsidR="004C670A" w:rsidRPr="00094C9A">
          <w:rPr>
            <w:noProof/>
            <w:webHidden/>
            <w:lang w:val="uk-UA"/>
          </w:rPr>
          <w:t>14</w:t>
        </w:r>
        <w:r w:rsidR="004C670A" w:rsidRPr="00094C9A">
          <w:rPr>
            <w:noProof/>
            <w:webHidden/>
            <w:lang w:val="uk-UA"/>
          </w:rPr>
          <w:fldChar w:fldCharType="end"/>
        </w:r>
      </w:hyperlink>
    </w:p>
    <w:p w14:paraId="4476BE80" w14:textId="0D6DC8CC" w:rsidR="004C670A" w:rsidRPr="00094C9A" w:rsidRDefault="00000000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ru-RU"/>
          <w14:ligatures w14:val="standardContextual"/>
        </w:rPr>
      </w:pPr>
      <w:hyperlink w:anchor="_Toc243598381" w:history="1">
        <w:r w:rsidR="004C670A" w:rsidRPr="00094C9A">
          <w:rPr>
            <w:rStyle w:val="aff8"/>
            <w:noProof/>
            <w:lang w:val="uk-UA"/>
          </w:rPr>
          <w:t>8 РОЗВ’ЯЗАННЯ НЕЛІНІЙНИХ РІВНЯНЬ МЕТОДОМ ДИХОТОМІЇ</w:t>
        </w:r>
        <w:r w:rsidR="004C670A" w:rsidRPr="00094C9A">
          <w:rPr>
            <w:noProof/>
            <w:webHidden/>
            <w:lang w:val="uk-UA"/>
          </w:rPr>
          <w:tab/>
        </w:r>
        <w:r w:rsidR="004C670A" w:rsidRPr="00094C9A">
          <w:rPr>
            <w:noProof/>
            <w:webHidden/>
            <w:lang w:val="uk-UA"/>
          </w:rPr>
          <w:fldChar w:fldCharType="begin"/>
        </w:r>
        <w:r w:rsidR="004C670A" w:rsidRPr="00094C9A">
          <w:rPr>
            <w:noProof/>
            <w:webHidden/>
            <w:lang w:val="uk-UA"/>
          </w:rPr>
          <w:instrText xml:space="preserve"> PAGEREF _Toc243598381 \h </w:instrText>
        </w:r>
        <w:r w:rsidR="004C670A" w:rsidRPr="00094C9A">
          <w:rPr>
            <w:noProof/>
            <w:webHidden/>
            <w:lang w:val="uk-UA"/>
          </w:rPr>
        </w:r>
        <w:r w:rsidR="004C670A" w:rsidRPr="00094C9A">
          <w:rPr>
            <w:noProof/>
            <w:webHidden/>
            <w:lang w:val="uk-UA"/>
          </w:rPr>
          <w:fldChar w:fldCharType="separate"/>
        </w:r>
        <w:r w:rsidR="004C670A" w:rsidRPr="00094C9A">
          <w:rPr>
            <w:noProof/>
            <w:webHidden/>
            <w:lang w:val="uk-UA"/>
          </w:rPr>
          <w:t>15</w:t>
        </w:r>
        <w:r w:rsidR="004C670A" w:rsidRPr="00094C9A">
          <w:rPr>
            <w:noProof/>
            <w:webHidden/>
            <w:lang w:val="uk-UA"/>
          </w:rPr>
          <w:fldChar w:fldCharType="end"/>
        </w:r>
      </w:hyperlink>
    </w:p>
    <w:p w14:paraId="1A770281" w14:textId="557CD5A5" w:rsidR="004C670A" w:rsidRPr="00094C9A" w:rsidRDefault="00000000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ru-RU"/>
          <w14:ligatures w14:val="standardContextual"/>
        </w:rPr>
      </w:pPr>
      <w:hyperlink w:anchor="_Toc243598382" w:history="1">
        <w:r w:rsidR="004C670A" w:rsidRPr="00094C9A">
          <w:rPr>
            <w:rStyle w:val="aff8"/>
            <w:noProof/>
            <w:lang w:val="uk-UA"/>
          </w:rPr>
          <w:t>ВИСНОВКИ</w:t>
        </w:r>
        <w:r w:rsidR="004C670A" w:rsidRPr="00094C9A">
          <w:rPr>
            <w:noProof/>
            <w:webHidden/>
            <w:lang w:val="uk-UA"/>
          </w:rPr>
          <w:tab/>
        </w:r>
        <w:r w:rsidR="004C670A" w:rsidRPr="00094C9A">
          <w:rPr>
            <w:noProof/>
            <w:webHidden/>
            <w:lang w:val="uk-UA"/>
          </w:rPr>
          <w:fldChar w:fldCharType="begin"/>
        </w:r>
        <w:r w:rsidR="004C670A" w:rsidRPr="00094C9A">
          <w:rPr>
            <w:noProof/>
            <w:webHidden/>
            <w:lang w:val="uk-UA"/>
          </w:rPr>
          <w:instrText xml:space="preserve"> PAGEREF _Toc243598382 \h </w:instrText>
        </w:r>
        <w:r w:rsidR="004C670A" w:rsidRPr="00094C9A">
          <w:rPr>
            <w:noProof/>
            <w:webHidden/>
            <w:lang w:val="uk-UA"/>
          </w:rPr>
        </w:r>
        <w:r w:rsidR="004C670A" w:rsidRPr="00094C9A">
          <w:rPr>
            <w:noProof/>
            <w:webHidden/>
            <w:lang w:val="uk-UA"/>
          </w:rPr>
          <w:fldChar w:fldCharType="separate"/>
        </w:r>
        <w:r w:rsidR="004C670A" w:rsidRPr="00094C9A">
          <w:rPr>
            <w:noProof/>
            <w:webHidden/>
            <w:lang w:val="uk-UA"/>
          </w:rPr>
          <w:t>16</w:t>
        </w:r>
        <w:r w:rsidR="004C670A" w:rsidRPr="00094C9A">
          <w:rPr>
            <w:noProof/>
            <w:webHidden/>
            <w:lang w:val="uk-UA"/>
          </w:rPr>
          <w:fldChar w:fldCharType="end"/>
        </w:r>
      </w:hyperlink>
    </w:p>
    <w:p w14:paraId="62A7C5B6" w14:textId="17B210E0" w:rsidR="004C670A" w:rsidRPr="00094C9A" w:rsidRDefault="00000000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uk-UA" w:eastAsia="ru-RU"/>
          <w14:ligatures w14:val="standardContextual"/>
        </w:rPr>
      </w:pPr>
      <w:hyperlink w:anchor="_Toc243598383" w:history="1">
        <w:r w:rsidR="004C670A" w:rsidRPr="00094C9A">
          <w:rPr>
            <w:rStyle w:val="aff8"/>
            <w:noProof/>
            <w:lang w:val="uk-UA"/>
          </w:rPr>
          <w:t>ПЕРЕЛІК ПОСИЛАНЬ</w:t>
        </w:r>
        <w:r w:rsidR="004C670A" w:rsidRPr="00094C9A">
          <w:rPr>
            <w:noProof/>
            <w:webHidden/>
            <w:lang w:val="uk-UA"/>
          </w:rPr>
          <w:tab/>
        </w:r>
        <w:r w:rsidR="004C670A" w:rsidRPr="00094C9A">
          <w:rPr>
            <w:noProof/>
            <w:webHidden/>
            <w:lang w:val="uk-UA"/>
          </w:rPr>
          <w:fldChar w:fldCharType="begin"/>
        </w:r>
        <w:r w:rsidR="004C670A" w:rsidRPr="00094C9A">
          <w:rPr>
            <w:noProof/>
            <w:webHidden/>
            <w:lang w:val="uk-UA"/>
          </w:rPr>
          <w:instrText xml:space="preserve"> PAGEREF _Toc243598383 \h </w:instrText>
        </w:r>
        <w:r w:rsidR="004C670A" w:rsidRPr="00094C9A">
          <w:rPr>
            <w:noProof/>
            <w:webHidden/>
            <w:lang w:val="uk-UA"/>
          </w:rPr>
        </w:r>
        <w:r w:rsidR="004C670A" w:rsidRPr="00094C9A">
          <w:rPr>
            <w:noProof/>
            <w:webHidden/>
            <w:lang w:val="uk-UA"/>
          </w:rPr>
          <w:fldChar w:fldCharType="separate"/>
        </w:r>
        <w:r w:rsidR="004C670A" w:rsidRPr="00094C9A">
          <w:rPr>
            <w:noProof/>
            <w:webHidden/>
            <w:lang w:val="uk-UA"/>
          </w:rPr>
          <w:t>19</w:t>
        </w:r>
        <w:r w:rsidR="004C670A" w:rsidRPr="00094C9A">
          <w:rPr>
            <w:noProof/>
            <w:webHidden/>
            <w:lang w:val="uk-UA"/>
          </w:rPr>
          <w:fldChar w:fldCharType="end"/>
        </w:r>
      </w:hyperlink>
    </w:p>
    <w:p w14:paraId="3FAADB40" w14:textId="5958AF75" w:rsidR="00421C70" w:rsidRPr="00094C9A" w:rsidRDefault="00F21AF0">
      <w:pPr>
        <w:ind w:firstLine="0"/>
        <w:rPr>
          <w:lang w:val="uk-UA"/>
        </w:rPr>
      </w:pPr>
      <w:r w:rsidRPr="00094C9A">
        <w:rPr>
          <w:lang w:val="uk-UA"/>
        </w:rPr>
        <w:fldChar w:fldCharType="end"/>
      </w:r>
    </w:p>
    <w:p w14:paraId="18AA06E9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br w:type="page"/>
      </w:r>
    </w:p>
    <w:p w14:paraId="4DD7D842" w14:textId="77777777" w:rsidR="00421C70" w:rsidRPr="00094C9A" w:rsidRDefault="00F21AF0">
      <w:pPr>
        <w:pStyle w:val="1"/>
        <w:rPr>
          <w:lang w:val="uk-UA"/>
        </w:rPr>
      </w:pPr>
      <w:bookmarkStart w:id="0" w:name="_Toc243598373"/>
      <w:r w:rsidRPr="00094C9A">
        <w:rPr>
          <w:rFonts w:ascii="Times New Roman" w:eastAsia="Times New Roman" w:hAnsi="Times New Roman" w:cs="Times New Roman"/>
          <w:lang w:val="uk-UA"/>
        </w:rPr>
        <w:lastRenderedPageBreak/>
        <w:t>ВСТУП</w:t>
      </w:r>
      <w:bookmarkEnd w:id="0"/>
    </w:p>
    <w:p w14:paraId="6C903DFB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Метою розрахунково-графічної роботи є практичне засвоєння числових методів розв’язання лінійних і нелінійних рівнянь, систем диференціальних рівнянь, інтерполяції, апроксимації та чисельного інтегрування, а також набуття навичок оцінювання точності отриманих результатів.</w:t>
      </w:r>
    </w:p>
    <w:p w14:paraId="74A6B680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Роботу виконано для варіанта 22. Вхідні дані задачі наведено в таблиці 1.</w:t>
      </w:r>
    </w:p>
    <w:p w14:paraId="3AB43121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t>Таблиця 1 – Коефіцієнти системи диференціальних рівнянь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478"/>
        <w:gridCol w:w="1101"/>
        <w:gridCol w:w="1102"/>
        <w:gridCol w:w="1236"/>
        <w:gridCol w:w="1013"/>
        <w:gridCol w:w="1015"/>
        <w:gridCol w:w="1153"/>
        <w:gridCol w:w="879"/>
        <w:gridCol w:w="877"/>
      </w:tblGrid>
      <w:tr w:rsidR="00421C70" w:rsidRPr="00094C9A" w14:paraId="165176E2" w14:textId="77777777" w:rsidTr="0030507A">
        <w:trPr>
          <w:cantSplit/>
          <w:tblHeader/>
          <w:jc w:val="center"/>
        </w:trPr>
        <w:tc>
          <w:tcPr>
            <w:tcW w:w="750" w:type="pct"/>
            <w:vAlign w:val="center"/>
          </w:tcPr>
          <w:p w14:paraId="2DCD96BB" w14:textId="77777777" w:rsidR="00421C70" w:rsidRPr="0030507A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b/>
                <w:szCs w:val="28"/>
                <w:lang w:val="uk-UA"/>
              </w:rPr>
              <w:t>Параметр</w:t>
            </w:r>
          </w:p>
        </w:tc>
        <w:tc>
          <w:tcPr>
            <w:tcW w:w="559" w:type="pct"/>
            <w:vAlign w:val="center"/>
          </w:tcPr>
          <w:p w14:paraId="431C524F" w14:textId="77777777" w:rsidR="00421C70" w:rsidRPr="0030507A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b/>
                <w:szCs w:val="28"/>
                <w:lang w:val="uk-UA"/>
              </w:rPr>
              <w:t>R1, Ом</w:t>
            </w:r>
          </w:p>
        </w:tc>
        <w:tc>
          <w:tcPr>
            <w:tcW w:w="559" w:type="pct"/>
            <w:vAlign w:val="center"/>
          </w:tcPr>
          <w:p w14:paraId="308E7A64" w14:textId="77777777" w:rsidR="00421C70" w:rsidRPr="0030507A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b/>
                <w:szCs w:val="28"/>
                <w:lang w:val="uk-UA"/>
              </w:rPr>
              <w:t>R2, Ом</w:t>
            </w:r>
          </w:p>
        </w:tc>
        <w:tc>
          <w:tcPr>
            <w:tcW w:w="627" w:type="pct"/>
            <w:vAlign w:val="center"/>
          </w:tcPr>
          <w:p w14:paraId="64FA1210" w14:textId="77777777" w:rsidR="00421C70" w:rsidRPr="0030507A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b/>
                <w:szCs w:val="28"/>
                <w:lang w:val="uk-UA"/>
              </w:rPr>
              <w:t>R12, Ом</w:t>
            </w:r>
          </w:p>
        </w:tc>
        <w:tc>
          <w:tcPr>
            <w:tcW w:w="514" w:type="pct"/>
            <w:vAlign w:val="center"/>
          </w:tcPr>
          <w:p w14:paraId="6893D171" w14:textId="77777777" w:rsidR="00421C70" w:rsidRPr="0030507A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b/>
                <w:szCs w:val="28"/>
                <w:lang w:val="uk-UA"/>
              </w:rPr>
              <w:t>L1, Гн</w:t>
            </w:r>
          </w:p>
        </w:tc>
        <w:tc>
          <w:tcPr>
            <w:tcW w:w="515" w:type="pct"/>
            <w:vAlign w:val="center"/>
          </w:tcPr>
          <w:p w14:paraId="09D6CFE5" w14:textId="77777777" w:rsidR="00421C70" w:rsidRPr="0030507A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b/>
                <w:szCs w:val="28"/>
                <w:lang w:val="uk-UA"/>
              </w:rPr>
              <w:t>L2, Гн</w:t>
            </w:r>
          </w:p>
        </w:tc>
        <w:tc>
          <w:tcPr>
            <w:tcW w:w="585" w:type="pct"/>
            <w:vAlign w:val="center"/>
          </w:tcPr>
          <w:p w14:paraId="10F230A1" w14:textId="77777777" w:rsidR="00421C70" w:rsidRPr="0030507A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b/>
                <w:szCs w:val="28"/>
                <w:lang w:val="uk-UA"/>
              </w:rPr>
              <w:t>L12, Гн</w:t>
            </w:r>
          </w:p>
        </w:tc>
        <w:tc>
          <w:tcPr>
            <w:tcW w:w="446" w:type="pct"/>
            <w:vAlign w:val="center"/>
          </w:tcPr>
          <w:p w14:paraId="364038F3" w14:textId="77777777" w:rsidR="00421C70" w:rsidRPr="0030507A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b/>
                <w:szCs w:val="28"/>
                <w:lang w:val="uk-UA"/>
              </w:rPr>
              <w:t>U1, В</w:t>
            </w:r>
          </w:p>
        </w:tc>
        <w:tc>
          <w:tcPr>
            <w:tcW w:w="446" w:type="pct"/>
            <w:vAlign w:val="center"/>
          </w:tcPr>
          <w:p w14:paraId="58D59F69" w14:textId="77777777" w:rsidR="00421C70" w:rsidRPr="0030507A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b/>
                <w:szCs w:val="28"/>
                <w:lang w:val="uk-UA"/>
              </w:rPr>
              <w:t>U2, В</w:t>
            </w:r>
          </w:p>
        </w:tc>
      </w:tr>
      <w:tr w:rsidR="00421C70" w:rsidRPr="00094C9A" w14:paraId="4E1FB7A5" w14:textId="77777777" w:rsidTr="0030507A">
        <w:trPr>
          <w:cantSplit/>
          <w:trHeight w:val="575"/>
          <w:jc w:val="center"/>
        </w:trPr>
        <w:tc>
          <w:tcPr>
            <w:tcW w:w="750" w:type="pct"/>
            <w:vAlign w:val="center"/>
          </w:tcPr>
          <w:p w14:paraId="4E4A799E" w14:textId="77777777" w:rsidR="00421C70" w:rsidRPr="0030507A" w:rsidRDefault="00F21AF0">
            <w:pPr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30507A">
              <w:rPr>
                <w:szCs w:val="28"/>
                <w:lang w:val="uk-UA"/>
              </w:rPr>
              <w:t>Значення</w:t>
            </w:r>
          </w:p>
        </w:tc>
        <w:tc>
          <w:tcPr>
            <w:tcW w:w="559" w:type="pct"/>
            <w:vAlign w:val="center"/>
          </w:tcPr>
          <w:p w14:paraId="1A28811C" w14:textId="77777777" w:rsidR="00421C70" w:rsidRPr="0030507A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szCs w:val="28"/>
                <w:lang w:val="uk-UA"/>
              </w:rPr>
              <w:t>0,068</w:t>
            </w:r>
          </w:p>
        </w:tc>
        <w:tc>
          <w:tcPr>
            <w:tcW w:w="559" w:type="pct"/>
            <w:vAlign w:val="center"/>
          </w:tcPr>
          <w:p w14:paraId="1EEDD96E" w14:textId="77777777" w:rsidR="00421C70" w:rsidRPr="0030507A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szCs w:val="28"/>
                <w:lang w:val="uk-UA"/>
              </w:rPr>
              <w:t>0,028</w:t>
            </w:r>
          </w:p>
        </w:tc>
        <w:tc>
          <w:tcPr>
            <w:tcW w:w="627" w:type="pct"/>
            <w:vAlign w:val="center"/>
          </w:tcPr>
          <w:p w14:paraId="25BB04AA" w14:textId="77777777" w:rsidR="00421C70" w:rsidRPr="0030507A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szCs w:val="28"/>
                <w:lang w:val="uk-UA"/>
              </w:rPr>
              <w:t>0,1</w:t>
            </w:r>
          </w:p>
        </w:tc>
        <w:tc>
          <w:tcPr>
            <w:tcW w:w="514" w:type="pct"/>
            <w:vAlign w:val="center"/>
          </w:tcPr>
          <w:p w14:paraId="12AEADF9" w14:textId="77777777" w:rsidR="00421C70" w:rsidRPr="0030507A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szCs w:val="28"/>
                <w:lang w:val="uk-UA"/>
              </w:rPr>
              <w:t>0</w:t>
            </w:r>
          </w:p>
        </w:tc>
        <w:tc>
          <w:tcPr>
            <w:tcW w:w="515" w:type="pct"/>
            <w:vAlign w:val="center"/>
          </w:tcPr>
          <w:p w14:paraId="5254F67C" w14:textId="77777777" w:rsidR="00421C70" w:rsidRPr="0030507A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szCs w:val="28"/>
                <w:lang w:val="uk-UA"/>
              </w:rPr>
              <w:t>0,12</w:t>
            </w:r>
          </w:p>
        </w:tc>
        <w:tc>
          <w:tcPr>
            <w:tcW w:w="585" w:type="pct"/>
            <w:vAlign w:val="center"/>
          </w:tcPr>
          <w:p w14:paraId="2080C266" w14:textId="77777777" w:rsidR="00421C70" w:rsidRPr="0030507A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szCs w:val="28"/>
                <w:lang w:val="uk-UA"/>
              </w:rPr>
              <w:t>0,15</w:t>
            </w:r>
          </w:p>
        </w:tc>
        <w:tc>
          <w:tcPr>
            <w:tcW w:w="446" w:type="pct"/>
            <w:vAlign w:val="center"/>
          </w:tcPr>
          <w:p w14:paraId="06AE843F" w14:textId="77777777" w:rsidR="00421C70" w:rsidRPr="0030507A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szCs w:val="28"/>
                <w:lang w:val="uk-UA"/>
              </w:rPr>
              <w:t>110</w:t>
            </w:r>
          </w:p>
        </w:tc>
        <w:tc>
          <w:tcPr>
            <w:tcW w:w="446" w:type="pct"/>
            <w:vAlign w:val="center"/>
          </w:tcPr>
          <w:p w14:paraId="70141969" w14:textId="77777777" w:rsidR="00421C70" w:rsidRPr="0030507A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30507A">
              <w:rPr>
                <w:szCs w:val="28"/>
                <w:lang w:val="uk-UA"/>
              </w:rPr>
              <w:t>65</w:t>
            </w:r>
          </w:p>
        </w:tc>
      </w:tr>
    </w:tbl>
    <w:p w14:paraId="31D5215D" w14:textId="77777777" w:rsidR="00421C70" w:rsidRPr="00094C9A" w:rsidRDefault="00F21AF0">
      <w:pPr>
        <w:spacing w:before="120"/>
        <w:rPr>
          <w:lang w:val="uk-UA"/>
        </w:rPr>
      </w:pPr>
      <w:r w:rsidRPr="00094C9A">
        <w:rPr>
          <w:lang w:val="uk-UA"/>
        </w:rPr>
        <w:t>Досліджувана система диференціальних рівнянь описує електричне коло з двома контурами та має вигляд: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03A877CC" w14:textId="77777777">
        <w:trPr>
          <w:jc w:val="center"/>
        </w:trPr>
        <w:tc>
          <w:tcPr>
            <w:tcW w:w="8617" w:type="dxa"/>
            <w:vAlign w:val="center"/>
          </w:tcPr>
          <w:p w14:paraId="586DC041" w14:textId="651B77B3" w:rsidR="00421C70" w:rsidRPr="00094C9A" w:rsidRDefault="0030507A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U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 xml:space="preserve"> =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>R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 xml:space="preserve"> +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  <m:r>
                <w:rPr>
                  <w:rFonts w:ascii="Cambria Math" w:hAnsi="Cambria Math"/>
                  <w:lang w:val="uk-UA"/>
                </w:rPr>
                <m:t>R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  <m:r>
                <w:rPr>
                  <w:rFonts w:ascii="Cambria Math" w:hAnsi="Cambria Math"/>
                  <w:lang w:val="uk-UA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L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  <m:r>
                    <w:rPr>
                      <w:rFonts w:ascii="Cambria Math" w:hAnsi="Cambria Math"/>
                      <w:lang w:val="uk-UA"/>
                    </w:rPr>
                    <m:t>dI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dt</m:t>
                  </m:r>
                </m:den>
              </m:f>
            </m:oMath>
            <w:r w:rsidR="00F21AF0" w:rsidRPr="00094C9A">
              <w:rPr>
                <w:lang w:val="uk-UA"/>
              </w:rPr>
              <w:t>,</w:t>
            </w:r>
            <w:r w:rsidR="00F21AF0" w:rsidRPr="00094C9A">
              <w:rPr>
                <w:lang w:val="uk-UA"/>
              </w:rPr>
              <w:br/>
            </w:r>
            <m:oMath>
              <m:r>
                <w:rPr>
                  <w:rFonts w:ascii="Cambria Math" w:hAnsi="Cambria Math"/>
                  <w:lang w:val="uk-UA"/>
                </w:rPr>
                <m:t>0 =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>R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L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  <m:r>
                    <w:rPr>
                      <w:rFonts w:ascii="Cambria Math" w:hAnsi="Cambria Math"/>
                      <w:lang w:val="uk-UA"/>
                    </w:rPr>
                    <m:t>dI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dt</m:t>
                  </m:r>
                </m:den>
              </m:f>
              <m:r>
                <w:rPr>
                  <w:rFonts w:ascii="Cambria Math" w:hAnsi="Cambria Math"/>
                  <w:lang w:val="uk-UA"/>
                </w:rPr>
                <m:t>+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  <m:r>
                <w:rPr>
                  <w:rFonts w:ascii="Cambria Math" w:hAnsi="Cambria Math"/>
                  <w:lang w:val="uk-UA"/>
                </w:rPr>
                <m:t>R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  <m:r>
                <w:rPr>
                  <w:rFonts w:ascii="Cambria Math" w:hAnsi="Cambria Math"/>
                  <w:lang w:val="uk-UA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L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  <m:r>
                    <w:rPr>
                      <w:rFonts w:ascii="Cambria Math" w:hAnsi="Cambria Math"/>
                      <w:lang w:val="uk-UA"/>
                    </w:rPr>
                    <m:t>dI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dt</m:t>
                  </m:r>
                </m:den>
              </m:f>
            </m:oMath>
            <w:r w:rsidR="00F21AF0" w:rsidRPr="00094C9A">
              <w:rPr>
                <w:lang w:val="uk-UA"/>
              </w:rPr>
              <w:t>,</w:t>
            </w:r>
            <w:r w:rsidR="00F21AF0" w:rsidRPr="00094C9A">
              <w:rPr>
                <w:lang w:val="uk-UA"/>
              </w:rPr>
              <w:br/>
            </w:r>
            <m:oMath>
              <m:r>
                <w:rPr>
                  <w:rFonts w:ascii="Cambria Math" w:hAnsi="Cambria Math"/>
                  <w:lang w:val="uk-UA"/>
                </w:rPr>
                <m:t>0 =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 xml:space="preserve"> +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 xml:space="preserve"> -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057564CB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(1)</w:t>
            </w:r>
          </w:p>
        </w:tc>
      </w:tr>
    </w:tbl>
    <w:p w14:paraId="71087B7D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Тут I1, I2, I12 – невідомі струми, А; R1, R2, R12 – активні опори, Ом; L2, L12 – індуктивності, Гн; U1, U2 – напруги джерел, В; t – час, с.</w:t>
      </w:r>
    </w:p>
    <w:p w14:paraId="6D7654F5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Відповідність задач і методів, використаних для їх розв’язування, наведено в таблиці 2.</w:t>
      </w:r>
    </w:p>
    <w:p w14:paraId="6FA6203B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lastRenderedPageBreak/>
        <w:t>Таблиця 2 – Зміст задач та методи, що використані для їх розв’язування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53"/>
        <w:gridCol w:w="3685"/>
      </w:tblGrid>
      <w:tr w:rsidR="00421C70" w:rsidRPr="00094C9A" w14:paraId="76554C66" w14:textId="77777777">
        <w:trPr>
          <w:cantSplit/>
          <w:tblHeader/>
          <w:jc w:val="center"/>
        </w:trPr>
        <w:tc>
          <w:tcPr>
            <w:tcW w:w="5953" w:type="dxa"/>
            <w:vAlign w:val="center"/>
          </w:tcPr>
          <w:p w14:paraId="532F608F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b/>
                <w:szCs w:val="28"/>
                <w:lang w:val="uk-UA"/>
              </w:rPr>
              <w:t>Зміст задачі</w:t>
            </w:r>
          </w:p>
        </w:tc>
        <w:tc>
          <w:tcPr>
            <w:tcW w:w="3685" w:type="dxa"/>
            <w:vAlign w:val="center"/>
          </w:tcPr>
          <w:p w14:paraId="5B9821CB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b/>
                <w:szCs w:val="28"/>
                <w:lang w:val="uk-UA"/>
              </w:rPr>
              <w:t>Назва методу</w:t>
            </w:r>
          </w:p>
        </w:tc>
      </w:tr>
      <w:tr w:rsidR="00421C70" w:rsidRPr="00094C9A" w14:paraId="5B8EA2F6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4160D539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Розв’язання СЛАР</w:t>
            </w:r>
          </w:p>
        </w:tc>
        <w:tc>
          <w:tcPr>
            <w:tcW w:w="3685" w:type="dxa"/>
            <w:vAlign w:val="center"/>
          </w:tcPr>
          <w:p w14:paraId="3AE0C266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Метод Гауса (Mathcad Prime: rref)</w:t>
            </w:r>
          </w:p>
        </w:tc>
      </w:tr>
      <w:tr w:rsidR="00421C70" w:rsidRPr="00094C9A" w14:paraId="226D9480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A0EA464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Розв’язання системи диференціальних рівнянь</w:t>
            </w:r>
          </w:p>
        </w:tc>
        <w:tc>
          <w:tcPr>
            <w:tcW w:w="3685" w:type="dxa"/>
            <w:vAlign w:val="center"/>
          </w:tcPr>
          <w:p w14:paraId="6EC54ED1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Метод Радау (Radau)</w:t>
            </w:r>
          </w:p>
        </w:tc>
      </w:tr>
      <w:tr w:rsidR="00421C70" w:rsidRPr="00094C9A" w14:paraId="5B0AA102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60E6AD9E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Інтерполяція табличних функцій</w:t>
            </w:r>
          </w:p>
        </w:tc>
        <w:tc>
          <w:tcPr>
            <w:tcW w:w="3685" w:type="dxa"/>
            <w:vAlign w:val="center"/>
          </w:tcPr>
          <w:p w14:paraId="0C9F6C4E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Параболічна сплайн-функція (pspline)</w:t>
            </w:r>
          </w:p>
        </w:tc>
      </w:tr>
      <w:tr w:rsidR="00421C70" w:rsidRPr="00094C9A" w14:paraId="1771DDE9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41CFBE2A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Апроксимація табличних функцій</w:t>
            </w:r>
          </w:p>
        </w:tc>
        <w:tc>
          <w:tcPr>
            <w:tcW w:w="3685" w:type="dxa"/>
            <w:vAlign w:val="center"/>
          </w:tcPr>
          <w:p w14:paraId="59BF3570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Поліноміальна апроксимація (regress)</w:t>
            </w:r>
          </w:p>
        </w:tc>
      </w:tr>
      <w:tr w:rsidR="00421C70" w:rsidRPr="00094C9A" w14:paraId="2A11A608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65AED6B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Обчислення визначеного інтеграла</w:t>
            </w:r>
          </w:p>
        </w:tc>
        <w:tc>
          <w:tcPr>
            <w:tcW w:w="3685" w:type="dxa"/>
            <w:vAlign w:val="center"/>
          </w:tcPr>
          <w:p w14:paraId="6952D711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Метод трапецій</w:t>
            </w:r>
          </w:p>
        </w:tc>
      </w:tr>
      <w:tr w:rsidR="00421C70" w:rsidRPr="00094C9A" w14:paraId="38DEA4D9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021B483E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Розв’язання системи за синусоїдального впливу</w:t>
            </w:r>
          </w:p>
        </w:tc>
        <w:tc>
          <w:tcPr>
            <w:tcW w:w="3685" w:type="dxa"/>
            <w:vAlign w:val="center"/>
          </w:tcPr>
          <w:p w14:paraId="6BAF2300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Метод Булиша–Штойєра (Bulstoer)</w:t>
            </w:r>
          </w:p>
        </w:tc>
      </w:tr>
      <w:tr w:rsidR="00421C70" w:rsidRPr="00094C9A" w14:paraId="66321443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5066EE53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Апроксимація функцій за синусоїдального впливу</w:t>
            </w:r>
          </w:p>
        </w:tc>
        <w:tc>
          <w:tcPr>
            <w:tcW w:w="3685" w:type="dxa"/>
            <w:vAlign w:val="center"/>
          </w:tcPr>
          <w:p w14:paraId="17D1C9A9" w14:textId="77777777" w:rsidR="00421C70" w:rsidRPr="001E0C09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Лінеаризація (linfit)</w:t>
            </w:r>
          </w:p>
        </w:tc>
      </w:tr>
      <w:tr w:rsidR="00421C70" w:rsidRPr="00094C9A" w14:paraId="1C9DC5AB" w14:textId="77777777">
        <w:trPr>
          <w:cantSplit/>
          <w:jc w:val="center"/>
        </w:trPr>
        <w:tc>
          <w:tcPr>
            <w:tcW w:w="5953" w:type="dxa"/>
            <w:vAlign w:val="center"/>
          </w:tcPr>
          <w:p w14:paraId="2A402D33" w14:textId="77777777" w:rsidR="00421C70" w:rsidRPr="001E0C09" w:rsidRDefault="00F21AF0">
            <w:pPr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Розв’язання нелінійних рівнянь</w:t>
            </w:r>
          </w:p>
        </w:tc>
        <w:tc>
          <w:tcPr>
            <w:tcW w:w="3685" w:type="dxa"/>
            <w:vAlign w:val="center"/>
          </w:tcPr>
          <w:p w14:paraId="7B12D5B7" w14:textId="77777777" w:rsidR="00421C70" w:rsidRPr="001E0C09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Метод дихотомії (bisection)</w:t>
            </w:r>
          </w:p>
        </w:tc>
      </w:tr>
    </w:tbl>
    <w:p w14:paraId="6BB4F215" w14:textId="77777777" w:rsidR="00421C70" w:rsidRPr="00094C9A" w:rsidRDefault="00F21AF0">
      <w:pPr>
        <w:spacing w:before="120"/>
        <w:rPr>
          <w:lang w:val="uk-UA"/>
        </w:rPr>
      </w:pPr>
      <w:r w:rsidRPr="00094C9A">
        <w:rPr>
          <w:lang w:val="uk-UA"/>
        </w:rPr>
        <w:t>Усі розрахунки виконано в середовищі PTC Mathcad Prime 10. Для кожного числового методу окремо обчислено абсолютну та відносну похибки, а там, де це можливо, – середньоквадратичне відхилення. Як еталон для оцінювання точності використано аналітичні розв’язки або результати, отримані з підвищеною точністю.</w:t>
      </w:r>
    </w:p>
    <w:p w14:paraId="17B7FBFA" w14:textId="77777777" w:rsidR="00421C70" w:rsidRPr="00094C9A" w:rsidRDefault="00F21AF0" w:rsidP="001E0C09">
      <w:pPr>
        <w:pStyle w:val="1"/>
        <w:ind w:firstLine="851"/>
        <w:jc w:val="both"/>
        <w:rPr>
          <w:lang w:val="uk-UA"/>
        </w:rPr>
      </w:pPr>
      <w:bookmarkStart w:id="1" w:name="_Toc243598374"/>
      <w:r w:rsidRPr="00094C9A">
        <w:rPr>
          <w:rFonts w:ascii="Times New Roman" w:eastAsia="Times New Roman" w:hAnsi="Times New Roman" w:cs="Times New Roman"/>
          <w:lang w:val="uk-UA"/>
        </w:rPr>
        <w:t>1 РОЗВ’ЯЗАННЯ СЛАР МЕТОДОМ ГАУСА</w:t>
      </w:r>
      <w:bookmarkEnd w:id="1"/>
    </w:p>
    <w:p w14:paraId="084A727A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Для переходу від системи диференціальних рівнянь до системи лінійних алгебраїчних рівнянь прийнято, що похідні за часом дорівнюють нулю. Тоді система (1) набуває вигляду: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13319E38" w14:textId="77777777">
        <w:trPr>
          <w:jc w:val="center"/>
        </w:trPr>
        <w:tc>
          <w:tcPr>
            <w:tcW w:w="8617" w:type="dxa"/>
            <w:vAlign w:val="center"/>
          </w:tcPr>
          <w:p w14:paraId="2B165ED4" w14:textId="5D482503" w:rsidR="00421C70" w:rsidRPr="00094C9A" w:rsidRDefault="0030507A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U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 xml:space="preserve"> =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>R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 xml:space="preserve"> +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  <m:r>
                <w:rPr>
                  <w:rFonts w:ascii="Cambria Math" w:hAnsi="Cambria Math"/>
                  <w:lang w:val="uk-UA"/>
                </w:rPr>
                <m:t>R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</m:oMath>
            <w:r w:rsidR="00F21AF0" w:rsidRPr="00094C9A">
              <w:rPr>
                <w:lang w:val="uk-UA"/>
              </w:rPr>
              <w:t>,</w:t>
            </w:r>
            <w:r w:rsidR="00F21AF0" w:rsidRPr="00094C9A">
              <w:rPr>
                <w:lang w:val="uk-UA"/>
              </w:rPr>
              <w:br/>
            </w:r>
            <m:oMath>
              <m:r>
                <w:rPr>
                  <w:rFonts w:ascii="Cambria Math" w:hAnsi="Cambria Math"/>
                  <w:lang w:val="uk-UA"/>
                </w:rPr>
                <m:t>U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 xml:space="preserve"> =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>R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 xml:space="preserve"> +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  <m:r>
                <w:rPr>
                  <w:rFonts w:ascii="Cambria Math" w:hAnsi="Cambria Math"/>
                  <w:lang w:val="uk-UA"/>
                </w:rPr>
                <m:t>R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</m:oMath>
            <w:r w:rsidR="00F21AF0" w:rsidRPr="00094C9A">
              <w:rPr>
                <w:lang w:val="uk-UA"/>
              </w:rPr>
              <w:t>,</w:t>
            </w:r>
            <w:r w:rsidR="00F21AF0" w:rsidRPr="00094C9A">
              <w:rPr>
                <w:lang w:val="uk-UA"/>
              </w:rPr>
              <w:br/>
            </w:r>
            <m:oMath>
              <m:r>
                <w:rPr>
                  <w:rFonts w:ascii="Cambria Math" w:hAnsi="Cambria Math"/>
                  <w:lang w:val="uk-UA"/>
                </w:rPr>
                <m:t>0 =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 xml:space="preserve"> +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 xml:space="preserve"> -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1440C0D0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(2)</w:t>
            </w:r>
          </w:p>
        </w:tc>
      </w:tr>
    </w:tbl>
    <w:p w14:paraId="718F75B9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У матричній формі систему (2) записано як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5030AA8B" w14:textId="77777777">
        <w:trPr>
          <w:jc w:val="center"/>
        </w:trPr>
        <w:tc>
          <w:tcPr>
            <w:tcW w:w="8617" w:type="dxa"/>
            <w:vAlign w:val="center"/>
          </w:tcPr>
          <w:p w14:paraId="27A440EE" w14:textId="50A76902" w:rsidR="00421C70" w:rsidRPr="00094C9A" w:rsidRDefault="0030507A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R·I = U</m:t>
              </m:r>
            </m:oMath>
            <w:r w:rsidR="00F21AF0" w:rsidRPr="00094C9A">
              <w:rPr>
                <w:lang w:val="uk-UA"/>
              </w:rPr>
              <w:t>,</w:t>
            </w:r>
          </w:p>
        </w:tc>
        <w:tc>
          <w:tcPr>
            <w:tcW w:w="1020" w:type="dxa"/>
            <w:vAlign w:val="center"/>
          </w:tcPr>
          <w:p w14:paraId="635BB4B7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(3)</w:t>
            </w:r>
          </w:p>
        </w:tc>
      </w:tr>
    </w:tbl>
    <w:p w14:paraId="760B7D12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де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63B8DFC0" w14:textId="77777777">
        <w:trPr>
          <w:jc w:val="center"/>
        </w:trPr>
        <w:tc>
          <w:tcPr>
            <w:tcW w:w="8617" w:type="dxa"/>
            <w:vAlign w:val="center"/>
          </w:tcPr>
          <w:p w14:paraId="31CA0EEE" w14:textId="555DF178" w:rsidR="00421C70" w:rsidRPr="00094C9A" w:rsidRDefault="0030507A">
            <w:pPr>
              <w:spacing w:before="80" w:after="80"/>
              <w:ind w:firstLine="0"/>
              <w:jc w:val="center"/>
              <w:rPr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lang w:val="uk-UA"/>
                  </w:rPr>
                  <w:lastRenderedPageBreak/>
                  <m:t>R 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 xml:space="preserve">0,068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,028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>,1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uk-UA"/>
                  </w:rPr>
                  <m:t xml:space="preserve">,   I 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vertAlign w:val="subscript"/>
                        <w:lang w:val="uk-U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vertAlign w:val="subscript"/>
                            <w:lang w:val="uk-UA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vertAlign w:val="subscript"/>
                              <w:lang w:val="uk-UA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vertAlign w:val="subscript"/>
                              <w:lang w:val="uk-UA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vertAlign w:val="subscript"/>
                              <w:lang w:val="uk-UA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vertAlign w:val="subscript"/>
                            </w:rPr>
                            <m:t>12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vertAlign w:val="subscript"/>
                    <w:lang w:val="uk-UA"/>
                  </w:rPr>
                  <m:t>,</m:t>
                </m:r>
                <m:r>
                  <m:rPr>
                    <m:sty m:val="p"/>
                  </m:rPr>
                  <w:rPr>
                    <w:lang w:val="uk-UA"/>
                  </w:rPr>
                  <w:br/>
                </m:r>
              </m:oMath>
            </m:oMathPara>
            <m:oMath>
              <m:r>
                <w:rPr>
                  <w:rFonts w:ascii="Cambria Math" w:hAnsi="Cambria Math"/>
                  <w:lang w:val="uk-UA"/>
                </w:rPr>
                <m:t xml:space="preserve">U =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6</m:t>
                        </m:r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0</m:t>
                        </m:r>
                      </m:e>
                    </m:mr>
                  </m:m>
                </m:e>
              </m:d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2FAB8FD0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lastRenderedPageBreak/>
              <w:t>(4)</w:t>
            </w:r>
          </w:p>
        </w:tc>
      </w:tr>
    </w:tbl>
    <w:p w14:paraId="466CA3A3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Розв’язок отримано методом Гауса з вибором головного елемента. У Mathcad Prime для цього використано функцію rref, яка зводить розширену матрицю [R | U] до зведеної східчастої форми; останній стовпець перетвореної матриці є вектором невідомих. Результати наведено в таблиці 3.</w:t>
      </w:r>
    </w:p>
    <w:p w14:paraId="50CE8AB7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t>Таблиця 3 – Результати розв’язання СЛАР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421C70" w:rsidRPr="00094C9A" w14:paraId="268F077D" w14:textId="77777777" w:rsidTr="0072030F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1EAC7AE7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b/>
                <w:szCs w:val="28"/>
                <w:lang w:val="uk-UA"/>
              </w:rPr>
              <w:t>Невідома</w:t>
            </w:r>
          </w:p>
        </w:tc>
        <w:tc>
          <w:tcPr>
            <w:tcW w:w="2835" w:type="dxa"/>
            <w:vAlign w:val="center"/>
          </w:tcPr>
          <w:p w14:paraId="59F3C363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b/>
                <w:szCs w:val="28"/>
                <w:lang w:val="uk-UA"/>
              </w:rPr>
              <w:t>Значення, А</w:t>
            </w:r>
          </w:p>
        </w:tc>
        <w:tc>
          <w:tcPr>
            <w:tcW w:w="2835" w:type="dxa"/>
            <w:vAlign w:val="center"/>
          </w:tcPr>
          <w:p w14:paraId="779B9423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b/>
                <w:szCs w:val="28"/>
                <w:lang w:val="uk-UA"/>
              </w:rPr>
              <w:t>Похибка</w:t>
            </w:r>
          </w:p>
        </w:tc>
      </w:tr>
      <w:tr w:rsidR="00421C70" w:rsidRPr="00094C9A" w14:paraId="14758F11" w14:textId="77777777" w:rsidTr="0072030F">
        <w:trPr>
          <w:cantSplit/>
          <w:jc w:val="center"/>
        </w:trPr>
        <w:tc>
          <w:tcPr>
            <w:tcW w:w="3969" w:type="dxa"/>
            <w:vAlign w:val="center"/>
          </w:tcPr>
          <w:p w14:paraId="581F1B27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I1</w:t>
            </w:r>
          </w:p>
        </w:tc>
        <w:tc>
          <w:tcPr>
            <w:tcW w:w="2835" w:type="dxa"/>
            <w:vAlign w:val="center"/>
          </w:tcPr>
          <w:p w14:paraId="3C6191B7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658,901251739</w:t>
            </w:r>
          </w:p>
        </w:tc>
        <w:tc>
          <w:tcPr>
            <w:tcW w:w="2835" w:type="dxa"/>
            <w:vAlign w:val="center"/>
          </w:tcPr>
          <w:p w14:paraId="061FFE90" w14:textId="77777777" w:rsidR="00421C70" w:rsidRPr="0072030F" w:rsidRDefault="00421C7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</w:p>
        </w:tc>
      </w:tr>
      <w:tr w:rsidR="00421C70" w:rsidRPr="00094C9A" w14:paraId="1F4D63A1" w14:textId="77777777" w:rsidTr="0072030F">
        <w:trPr>
          <w:cantSplit/>
          <w:jc w:val="center"/>
        </w:trPr>
        <w:tc>
          <w:tcPr>
            <w:tcW w:w="3969" w:type="dxa"/>
            <w:vAlign w:val="center"/>
          </w:tcPr>
          <w:p w14:paraId="7CFE2DDA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I2</w:t>
            </w:r>
          </w:p>
        </w:tc>
        <w:tc>
          <w:tcPr>
            <w:tcW w:w="2835" w:type="dxa"/>
            <w:vAlign w:val="center"/>
          </w:tcPr>
          <w:p w14:paraId="3E320A9E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−6,954102921</w:t>
            </w:r>
          </w:p>
        </w:tc>
        <w:tc>
          <w:tcPr>
            <w:tcW w:w="2835" w:type="dxa"/>
            <w:vAlign w:val="center"/>
          </w:tcPr>
          <w:p w14:paraId="20CE2425" w14:textId="77777777" w:rsidR="00421C70" w:rsidRPr="0072030F" w:rsidRDefault="00421C7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</w:p>
        </w:tc>
      </w:tr>
      <w:tr w:rsidR="00421C70" w:rsidRPr="00094C9A" w14:paraId="6BCD28D6" w14:textId="77777777" w:rsidTr="0072030F">
        <w:trPr>
          <w:cantSplit/>
          <w:jc w:val="center"/>
        </w:trPr>
        <w:tc>
          <w:tcPr>
            <w:tcW w:w="3969" w:type="dxa"/>
            <w:vAlign w:val="center"/>
          </w:tcPr>
          <w:p w14:paraId="76F3D633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I12</w:t>
            </w:r>
          </w:p>
        </w:tc>
        <w:tc>
          <w:tcPr>
            <w:tcW w:w="2835" w:type="dxa"/>
            <w:vAlign w:val="center"/>
          </w:tcPr>
          <w:p w14:paraId="036D6402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651,947148818</w:t>
            </w:r>
          </w:p>
        </w:tc>
        <w:tc>
          <w:tcPr>
            <w:tcW w:w="2835" w:type="dxa"/>
            <w:vAlign w:val="center"/>
          </w:tcPr>
          <w:p w14:paraId="16A24F69" w14:textId="77777777" w:rsidR="00421C70" w:rsidRPr="0072030F" w:rsidRDefault="00421C7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</w:p>
        </w:tc>
      </w:tr>
      <w:tr w:rsidR="00421C70" w:rsidRPr="00094C9A" w14:paraId="4B87C906" w14:textId="77777777" w:rsidTr="0072030F">
        <w:trPr>
          <w:cantSplit/>
          <w:jc w:val="center"/>
        </w:trPr>
        <w:tc>
          <w:tcPr>
            <w:tcW w:w="3969" w:type="dxa"/>
            <w:vAlign w:val="center"/>
          </w:tcPr>
          <w:p w14:paraId="38A494B3" w14:textId="77777777" w:rsidR="00421C70" w:rsidRPr="0072030F" w:rsidRDefault="00F21AF0" w:rsidP="0072030F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Максимальна нев’язка max|ΔI|</w:t>
            </w:r>
          </w:p>
        </w:tc>
        <w:tc>
          <w:tcPr>
            <w:tcW w:w="2835" w:type="dxa"/>
            <w:vAlign w:val="center"/>
          </w:tcPr>
          <w:p w14:paraId="1CE973B7" w14:textId="77777777" w:rsidR="00421C70" w:rsidRPr="0072030F" w:rsidRDefault="00F21AF0" w:rsidP="0072030F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–</w:t>
            </w:r>
          </w:p>
        </w:tc>
        <w:tc>
          <w:tcPr>
            <w:tcW w:w="2835" w:type="dxa"/>
            <w:vAlign w:val="center"/>
          </w:tcPr>
          <w:p w14:paraId="43090168" w14:textId="77777777" w:rsidR="00421C70" w:rsidRPr="0072030F" w:rsidRDefault="00F21AF0" w:rsidP="0072030F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1,18044·10⁻¹³ А</w:t>
            </w:r>
          </w:p>
        </w:tc>
      </w:tr>
    </w:tbl>
    <w:p w14:paraId="3337C7A4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Перевірку точності виконано підстановкою знайденого розв’язку в матричне рівняння (3):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7ABDF3CB" w14:textId="77777777">
        <w:trPr>
          <w:jc w:val="center"/>
        </w:trPr>
        <w:tc>
          <w:tcPr>
            <w:tcW w:w="8617" w:type="dxa"/>
            <w:vAlign w:val="center"/>
          </w:tcPr>
          <w:p w14:paraId="7DF2BDF5" w14:textId="249369F5" w:rsidR="00421C70" w:rsidRPr="00094C9A" w:rsidRDefault="0072030F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 xml:space="preserve">ΔI = R·I - U =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-1,42·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vertAlign w:val="superscript"/>
                                <w:lang w:val="uk-UA"/>
                              </w:rPr>
                              <m:t>-14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vertAlign w:val="superscript"/>
                            <w:lang w:val="uk-UA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-2,84·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vertAlign w:val="superscript"/>
                                <w:lang w:val="uk-UA"/>
                              </w:rPr>
                              <m:t>-14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-1,14·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uk-UA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vertAlign w:val="superscript"/>
                                <w:lang w:val="uk-UA"/>
                              </w:rPr>
                              <m:t>-13</m:t>
                            </m:r>
                          </m:sup>
                        </m:sSup>
                      </m:e>
                    </m:mr>
                  </m:m>
                </m:e>
              </m:d>
              <m:r>
                <w:rPr>
                  <w:rFonts w:ascii="Cambria Math" w:hAnsi="Cambria Math"/>
                  <w:lang w:val="uk-UA"/>
                </w:rPr>
                <m:t>[-1,42·10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-14</m:t>
              </m:r>
              <m:r>
                <w:rPr>
                  <w:rFonts w:ascii="Cambria Math" w:hAnsi="Cambria Math"/>
                  <w:lang w:val="uk-UA"/>
                </w:rPr>
                <m:t>;  ;  ]</m:t>
              </m:r>
            </m:oMath>
            <w:r w:rsidR="00F21AF0" w:rsidRPr="00094C9A">
              <w:rPr>
                <w:lang w:val="uk-UA"/>
              </w:rPr>
              <w:t>,</w:t>
            </w:r>
            <w:r w:rsidR="00F21AF0" w:rsidRPr="00094C9A">
              <w:rPr>
                <w:lang w:val="uk-UA"/>
              </w:rPr>
              <w:br/>
            </w:r>
            <m:oMath>
              <m:r>
                <w:rPr>
                  <w:rFonts w:ascii="Cambria Math" w:hAnsi="Cambria Math"/>
                  <w:lang w:val="uk-UA"/>
                </w:rPr>
                <m:t>max|ΔI| = 1,18044·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uk-UA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-13</m:t>
                  </m:r>
                </m:sup>
              </m:sSup>
              <m:r>
                <w:rPr>
                  <w:rFonts w:ascii="Cambria Math" w:hAnsi="Cambria Math"/>
                  <w:lang w:val="uk-UA"/>
                </w:rPr>
                <m:t>А</m:t>
              </m:r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646E68F9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(5)</w:t>
            </w:r>
          </w:p>
        </w:tc>
      </w:tr>
    </w:tbl>
    <w:p w14:paraId="643E9CB1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Оскільки максимальна нев’язка має порядок 10⁻¹³ А, а відносна похибка щодо максимальної напруги 110 В становить близько 1,03·10⁻¹⁵, метод Гауса забезпечує практично машинну точність. Отримані значення I1, I2, I12 збігаються з усталеними значеннями струмів, до яких прямує розв’язок диференціальних рівнянь (розділ 2).</w:t>
      </w:r>
    </w:p>
    <w:p w14:paraId="510E2C82" w14:textId="77777777" w:rsidR="00421C70" w:rsidRPr="00094C9A" w:rsidRDefault="00F21AF0" w:rsidP="001E0C09">
      <w:pPr>
        <w:pStyle w:val="1"/>
        <w:ind w:firstLine="851"/>
        <w:jc w:val="both"/>
        <w:rPr>
          <w:lang w:val="uk-UA"/>
        </w:rPr>
      </w:pPr>
      <w:bookmarkStart w:id="2" w:name="_Toc243598375"/>
      <w:r w:rsidRPr="00094C9A">
        <w:rPr>
          <w:rFonts w:ascii="Times New Roman" w:eastAsia="Times New Roman" w:hAnsi="Times New Roman" w:cs="Times New Roman"/>
          <w:lang w:val="uk-UA"/>
        </w:rPr>
        <w:t>2 РОЗВ’ЯЗАННЯ СИСТЕМИ ДИФЕРЕНЦІАЛЬНИХ РІВНЯНЬ МЕТОДОМ РАДАУ</w:t>
      </w:r>
      <w:bookmarkEnd w:id="2"/>
    </w:p>
    <w:p w14:paraId="27CE5AE2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Для розв’язання системи (1) методом Радау її зведено до нормальної форми Коші. Із першого рівняння виражено dI12/dt, із другого – dI2/dt, а третє рівняння використано для обчислення I1 = I12 – I2. У результаті отримано: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199A237F" w14:textId="77777777">
        <w:trPr>
          <w:jc w:val="center"/>
        </w:trPr>
        <w:tc>
          <w:tcPr>
            <w:tcW w:w="8617" w:type="dxa"/>
            <w:vAlign w:val="center"/>
          </w:tcPr>
          <w:p w14:paraId="328159E8" w14:textId="3936BDE4" w:rsidR="00421C70" w:rsidRPr="00094C9A" w:rsidRDefault="00000000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dI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  <m:ctrlPr>
                    <w:rPr>
                      <w:rFonts w:ascii="Cambria Math" w:hAnsi="Cambria Math"/>
                      <w:i/>
                      <w:vertAlign w:val="subscript"/>
                      <w:lang w:val="uk-UA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dt</m:t>
                  </m:r>
                </m:den>
              </m:f>
              <m:r>
                <w:rPr>
                  <w:rFonts w:ascii="Cambria Math" w:hAnsi="Cambria Math"/>
                  <w:lang w:val="uk-U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U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</m:t>
                  </m:r>
                  <m:r>
                    <w:rPr>
                      <w:rFonts w:ascii="Cambria Math" w:hAnsi="Cambria Math"/>
                      <w:lang w:val="uk-UA"/>
                    </w:rPr>
                    <m:t xml:space="preserve"> - 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R</m:t>
                      </m:r>
                      <m:r>
                        <w:rPr>
                          <w:rFonts w:ascii="Cambria Math" w:hAnsi="Cambria Math"/>
                          <w:vertAlign w:val="subscript"/>
                          <w:lang w:val="uk-UA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uk-UA"/>
                        </w:rPr>
                        <m:t xml:space="preserve"> + R</m:t>
                      </m:r>
                      <m:r>
                        <w:rPr>
                          <w:rFonts w:ascii="Cambria Math" w:hAnsi="Cambria Math"/>
                          <w:vertAlign w:val="subscript"/>
                          <w:lang w:val="uk-UA"/>
                        </w:rPr>
                        <m:t>12</m:t>
                      </m:r>
                    </m:e>
                  </m:d>
                  <m:r>
                    <w:rPr>
                      <w:rFonts w:ascii="Cambria Math" w:hAnsi="Cambria Math"/>
                      <w:lang w:val="uk-UA"/>
                    </w:rPr>
                    <m:t>+ 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  <m:r>
                    <w:rPr>
                      <w:rFonts w:ascii="Cambria Math" w:hAnsi="Cambria Math"/>
                      <w:lang w:val="uk-UA"/>
                    </w:rPr>
                    <m:t>R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L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</m:den>
              </m:f>
            </m:oMath>
            <w:r w:rsidR="0072030F" w:rsidRPr="0072030F">
              <w:rPr>
                <w:lang w:val="uk-UA"/>
              </w:rPr>
              <w:t xml:space="preserve"> </w:t>
            </w:r>
            <w:r w:rsidR="00F21AF0" w:rsidRPr="00094C9A">
              <w:rPr>
                <w:lang w:val="uk-UA"/>
              </w:rPr>
              <w:t>,</w:t>
            </w:r>
            <w:r w:rsidR="00F21AF0" w:rsidRPr="00094C9A">
              <w:rPr>
                <w:lang w:val="uk-UA"/>
              </w:rPr>
              <w:br/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dI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vertAlign w:val="subscript"/>
                      <w:lang w:val="uk-UA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dt</m:t>
                  </m:r>
                </m:den>
              </m:f>
              <m:r>
                <w:rPr>
                  <w:rFonts w:ascii="Cambria Math" w:hAnsi="Cambria Math"/>
                  <w:lang w:val="uk-U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U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  <m:r>
                    <w:rPr>
                      <w:rFonts w:ascii="Cambria Math" w:hAnsi="Cambria Math"/>
                      <w:lang w:val="uk-UA"/>
                    </w:rPr>
                    <m:t xml:space="preserve"> - U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</m:t>
                  </m:r>
                  <m:r>
                    <w:rPr>
                      <w:rFonts w:ascii="Cambria Math" w:hAnsi="Cambria Math"/>
                      <w:lang w:val="uk-UA"/>
                    </w:rPr>
                    <m:t xml:space="preserve"> - 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R</m:t>
                      </m:r>
                      <m:r>
                        <w:rPr>
                          <w:rFonts w:ascii="Cambria Math" w:hAnsi="Cambria Math"/>
                          <w:vertAlign w:val="subscript"/>
                          <w:lang w:val="uk-UA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uk-UA"/>
                        </w:rPr>
                        <m:t xml:space="preserve"> + R</m:t>
                      </m:r>
                      <m:r>
                        <w:rPr>
                          <w:rFonts w:ascii="Cambria Math" w:hAnsi="Cambria Math"/>
                          <w:vertAlign w:val="subscript"/>
                          <w:lang w:val="uk-UA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  <w:lang w:val="uk-UA"/>
                    </w:rPr>
                    <m:t>+ 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  <m:r>
                    <w:rPr>
                      <w:rFonts w:ascii="Cambria Math" w:hAnsi="Cambria Math"/>
                      <w:lang w:val="uk-UA"/>
                    </w:rPr>
                    <m:t>R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L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</m:den>
              </m:f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2762EFE6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lastRenderedPageBreak/>
              <w:t>(6)</w:t>
            </w:r>
          </w:p>
        </w:tc>
      </w:tr>
    </w:tbl>
    <w:p w14:paraId="495089EA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Початкові умови відповідають відсутності струмів у момент t = 0: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73668FB9" w14:textId="77777777">
        <w:trPr>
          <w:jc w:val="center"/>
        </w:trPr>
        <w:tc>
          <w:tcPr>
            <w:tcW w:w="8617" w:type="dxa"/>
            <w:vAlign w:val="center"/>
          </w:tcPr>
          <w:p w14:paraId="31C7BA7D" w14:textId="67A12F9F" w:rsidR="00421C70" w:rsidRPr="00094C9A" w:rsidRDefault="0072030F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  <m:r>
                <w:rPr>
                  <w:rFonts w:ascii="Cambria Math" w:hAnsi="Cambria Math"/>
                  <w:lang w:val="uk-UA"/>
                </w:rPr>
                <m:t>(0) = 0,  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>(0) = 0,  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>(0) = 0</m:t>
              </m:r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564A1723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(7)</w:t>
            </w:r>
          </w:p>
        </w:tc>
      </w:tr>
    </w:tbl>
    <w:p w14:paraId="40A4AFA2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Систему (6) розв’язано вбудованою функцією Radau з такими параметрами: t0 = 0 с, t1 = 0,3 с, кількість кроків N = 50, крок h = 0,006 с. Вектор стану має вигляд [I12, I2], а I1 обчислюється як різниця I12 – I2. Результати розрахунку наведено в таблиці 4 та на рисунку 1.</w:t>
      </w:r>
    </w:p>
    <w:p w14:paraId="08F2A469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t>Таблиця 4 – Значення струмів, отримані методом Радау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2551"/>
      </w:tblGrid>
      <w:tr w:rsidR="00421C70" w:rsidRPr="00094C9A" w14:paraId="43D2FAF4" w14:textId="77777777" w:rsidTr="0072030F"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5F99F95A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b/>
                <w:szCs w:val="28"/>
                <w:lang w:val="uk-UA"/>
              </w:rPr>
              <w:t>t, с</w:t>
            </w:r>
          </w:p>
        </w:tc>
        <w:tc>
          <w:tcPr>
            <w:tcW w:w="2551" w:type="dxa"/>
            <w:vAlign w:val="center"/>
          </w:tcPr>
          <w:p w14:paraId="30FFEE27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b/>
                <w:szCs w:val="28"/>
                <w:lang w:val="uk-UA"/>
              </w:rPr>
              <w:t>I1, А</w:t>
            </w:r>
          </w:p>
        </w:tc>
        <w:tc>
          <w:tcPr>
            <w:tcW w:w="2551" w:type="dxa"/>
            <w:vAlign w:val="center"/>
          </w:tcPr>
          <w:p w14:paraId="65601CB1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b/>
                <w:szCs w:val="28"/>
                <w:lang w:val="uk-UA"/>
              </w:rPr>
              <w:t>I2, А</w:t>
            </w:r>
          </w:p>
        </w:tc>
        <w:tc>
          <w:tcPr>
            <w:tcW w:w="2551" w:type="dxa"/>
            <w:vAlign w:val="center"/>
          </w:tcPr>
          <w:p w14:paraId="333999ED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b/>
                <w:szCs w:val="28"/>
                <w:lang w:val="uk-UA"/>
              </w:rPr>
              <w:t>I12, А</w:t>
            </w:r>
          </w:p>
        </w:tc>
      </w:tr>
      <w:tr w:rsidR="00421C70" w:rsidRPr="00094C9A" w14:paraId="63ED142E" w14:textId="77777777" w:rsidTr="0072030F">
        <w:trPr>
          <w:cantSplit/>
          <w:jc w:val="center"/>
        </w:trPr>
        <w:tc>
          <w:tcPr>
            <w:tcW w:w="1984" w:type="dxa"/>
            <w:vAlign w:val="center"/>
          </w:tcPr>
          <w:p w14:paraId="0FF24506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0,00</w:t>
            </w:r>
          </w:p>
        </w:tc>
        <w:tc>
          <w:tcPr>
            <w:tcW w:w="2551" w:type="dxa"/>
            <w:vAlign w:val="center"/>
          </w:tcPr>
          <w:p w14:paraId="5C4EBD9C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0,000</w:t>
            </w:r>
          </w:p>
        </w:tc>
        <w:tc>
          <w:tcPr>
            <w:tcW w:w="2551" w:type="dxa"/>
            <w:vAlign w:val="center"/>
          </w:tcPr>
          <w:p w14:paraId="53CCFFFC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0,000</w:t>
            </w:r>
          </w:p>
        </w:tc>
        <w:tc>
          <w:tcPr>
            <w:tcW w:w="2551" w:type="dxa"/>
            <w:vAlign w:val="center"/>
          </w:tcPr>
          <w:p w14:paraId="7A85391D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0,000</w:t>
            </w:r>
          </w:p>
        </w:tc>
      </w:tr>
      <w:tr w:rsidR="00421C70" w:rsidRPr="00094C9A" w14:paraId="2259CA4D" w14:textId="77777777" w:rsidTr="0072030F">
        <w:trPr>
          <w:cantSplit/>
          <w:jc w:val="center"/>
        </w:trPr>
        <w:tc>
          <w:tcPr>
            <w:tcW w:w="1984" w:type="dxa"/>
            <w:vAlign w:val="center"/>
          </w:tcPr>
          <w:p w14:paraId="192C124A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0,03</w:t>
            </w:r>
          </w:p>
        </w:tc>
        <w:tc>
          <w:tcPr>
            <w:tcW w:w="2551" w:type="dxa"/>
            <w:vAlign w:val="center"/>
          </w:tcPr>
          <w:p w14:paraId="4AC651BC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32,493</w:t>
            </w:r>
          </w:p>
        </w:tc>
        <w:tc>
          <w:tcPr>
            <w:tcW w:w="2551" w:type="dxa"/>
            <w:vAlign w:val="center"/>
          </w:tcPr>
          <w:p w14:paraId="353A839F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−10,933</w:t>
            </w:r>
          </w:p>
        </w:tc>
        <w:tc>
          <w:tcPr>
            <w:tcW w:w="2551" w:type="dxa"/>
            <w:vAlign w:val="center"/>
          </w:tcPr>
          <w:p w14:paraId="20D83AF0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21,560</w:t>
            </w:r>
          </w:p>
        </w:tc>
      </w:tr>
      <w:tr w:rsidR="00421C70" w:rsidRPr="00094C9A" w14:paraId="6F3C076F" w14:textId="77777777" w:rsidTr="0072030F">
        <w:trPr>
          <w:cantSplit/>
          <w:jc w:val="center"/>
        </w:trPr>
        <w:tc>
          <w:tcPr>
            <w:tcW w:w="1984" w:type="dxa"/>
            <w:vAlign w:val="center"/>
          </w:tcPr>
          <w:p w14:paraId="69B2BFE4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0,06</w:t>
            </w:r>
          </w:p>
        </w:tc>
        <w:tc>
          <w:tcPr>
            <w:tcW w:w="2551" w:type="dxa"/>
            <w:vAlign w:val="center"/>
          </w:tcPr>
          <w:p w14:paraId="09787874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63,518</w:t>
            </w:r>
          </w:p>
        </w:tc>
        <w:tc>
          <w:tcPr>
            <w:tcW w:w="2551" w:type="dxa"/>
            <w:vAlign w:val="center"/>
          </w:tcPr>
          <w:p w14:paraId="6DB1BFD2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−21,252</w:t>
            </w:r>
          </w:p>
        </w:tc>
        <w:tc>
          <w:tcPr>
            <w:tcW w:w="2551" w:type="dxa"/>
            <w:vAlign w:val="center"/>
          </w:tcPr>
          <w:p w14:paraId="5718D8A5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42,266</w:t>
            </w:r>
          </w:p>
        </w:tc>
      </w:tr>
      <w:tr w:rsidR="00421C70" w:rsidRPr="00094C9A" w14:paraId="41A4FE7A" w14:textId="77777777" w:rsidTr="0072030F">
        <w:trPr>
          <w:cantSplit/>
          <w:jc w:val="center"/>
        </w:trPr>
        <w:tc>
          <w:tcPr>
            <w:tcW w:w="1984" w:type="dxa"/>
            <w:vAlign w:val="center"/>
          </w:tcPr>
          <w:p w14:paraId="6CF610D4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0,09</w:t>
            </w:r>
          </w:p>
        </w:tc>
        <w:tc>
          <w:tcPr>
            <w:tcW w:w="2551" w:type="dxa"/>
            <w:vAlign w:val="center"/>
          </w:tcPr>
          <w:p w14:paraId="36F0773F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93,139</w:t>
            </w:r>
          </w:p>
        </w:tc>
        <w:tc>
          <w:tcPr>
            <w:tcW w:w="2551" w:type="dxa"/>
            <w:vAlign w:val="center"/>
          </w:tcPr>
          <w:p w14:paraId="421B8AD2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−30,985</w:t>
            </w:r>
          </w:p>
        </w:tc>
        <w:tc>
          <w:tcPr>
            <w:tcW w:w="2551" w:type="dxa"/>
            <w:vAlign w:val="center"/>
          </w:tcPr>
          <w:p w14:paraId="35A97973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62,154</w:t>
            </w:r>
          </w:p>
        </w:tc>
      </w:tr>
      <w:tr w:rsidR="00421C70" w:rsidRPr="00094C9A" w14:paraId="49E9C432" w14:textId="77777777" w:rsidTr="0072030F">
        <w:trPr>
          <w:cantSplit/>
          <w:jc w:val="center"/>
        </w:trPr>
        <w:tc>
          <w:tcPr>
            <w:tcW w:w="1984" w:type="dxa"/>
            <w:vAlign w:val="center"/>
          </w:tcPr>
          <w:p w14:paraId="71C37605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0,12</w:t>
            </w:r>
          </w:p>
        </w:tc>
        <w:tc>
          <w:tcPr>
            <w:tcW w:w="2551" w:type="dxa"/>
            <w:vAlign w:val="center"/>
          </w:tcPr>
          <w:p w14:paraId="729386A3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121,418</w:t>
            </w:r>
          </w:p>
        </w:tc>
        <w:tc>
          <w:tcPr>
            <w:tcW w:w="2551" w:type="dxa"/>
            <w:vAlign w:val="center"/>
          </w:tcPr>
          <w:p w14:paraId="20A11FEA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−40,160</w:t>
            </w:r>
          </w:p>
        </w:tc>
        <w:tc>
          <w:tcPr>
            <w:tcW w:w="2551" w:type="dxa"/>
            <w:vAlign w:val="center"/>
          </w:tcPr>
          <w:p w14:paraId="605221DB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81,258</w:t>
            </w:r>
          </w:p>
        </w:tc>
      </w:tr>
      <w:tr w:rsidR="00421C70" w:rsidRPr="00094C9A" w14:paraId="29DEB9BA" w14:textId="77777777" w:rsidTr="0072030F">
        <w:trPr>
          <w:cantSplit/>
          <w:jc w:val="center"/>
        </w:trPr>
        <w:tc>
          <w:tcPr>
            <w:tcW w:w="1984" w:type="dxa"/>
            <w:vAlign w:val="center"/>
          </w:tcPr>
          <w:p w14:paraId="281892C0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0,15</w:t>
            </w:r>
          </w:p>
        </w:tc>
        <w:tc>
          <w:tcPr>
            <w:tcW w:w="2551" w:type="dxa"/>
            <w:vAlign w:val="center"/>
          </w:tcPr>
          <w:p w14:paraId="51C28865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148,415</w:t>
            </w:r>
          </w:p>
        </w:tc>
        <w:tc>
          <w:tcPr>
            <w:tcW w:w="2551" w:type="dxa"/>
            <w:vAlign w:val="center"/>
          </w:tcPr>
          <w:p w14:paraId="2EF770D2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−48,803</w:t>
            </w:r>
          </w:p>
        </w:tc>
        <w:tc>
          <w:tcPr>
            <w:tcW w:w="2551" w:type="dxa"/>
            <w:vAlign w:val="center"/>
          </w:tcPr>
          <w:p w14:paraId="65AFF1DE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99,612</w:t>
            </w:r>
          </w:p>
        </w:tc>
      </w:tr>
      <w:tr w:rsidR="00421C70" w:rsidRPr="00094C9A" w14:paraId="2E4C2BF4" w14:textId="77777777" w:rsidTr="0072030F">
        <w:trPr>
          <w:cantSplit/>
          <w:jc w:val="center"/>
        </w:trPr>
        <w:tc>
          <w:tcPr>
            <w:tcW w:w="1984" w:type="dxa"/>
            <w:vAlign w:val="center"/>
          </w:tcPr>
          <w:p w14:paraId="6087D382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0,18</w:t>
            </w:r>
          </w:p>
        </w:tc>
        <w:tc>
          <w:tcPr>
            <w:tcW w:w="2551" w:type="dxa"/>
            <w:vAlign w:val="center"/>
          </w:tcPr>
          <w:p w14:paraId="55CA123E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174,186</w:t>
            </w:r>
          </w:p>
        </w:tc>
        <w:tc>
          <w:tcPr>
            <w:tcW w:w="2551" w:type="dxa"/>
            <w:vAlign w:val="center"/>
          </w:tcPr>
          <w:p w14:paraId="442AC391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−56,939</w:t>
            </w:r>
          </w:p>
        </w:tc>
        <w:tc>
          <w:tcPr>
            <w:tcW w:w="2551" w:type="dxa"/>
            <w:vAlign w:val="center"/>
          </w:tcPr>
          <w:p w14:paraId="379D72DC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117,247</w:t>
            </w:r>
          </w:p>
        </w:tc>
      </w:tr>
      <w:tr w:rsidR="00421C70" w:rsidRPr="00094C9A" w14:paraId="2B163738" w14:textId="77777777" w:rsidTr="0072030F">
        <w:trPr>
          <w:cantSplit/>
          <w:jc w:val="center"/>
        </w:trPr>
        <w:tc>
          <w:tcPr>
            <w:tcW w:w="1984" w:type="dxa"/>
            <w:vAlign w:val="center"/>
          </w:tcPr>
          <w:p w14:paraId="3B3EF4CD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0,21</w:t>
            </w:r>
          </w:p>
        </w:tc>
        <w:tc>
          <w:tcPr>
            <w:tcW w:w="2551" w:type="dxa"/>
            <w:vAlign w:val="center"/>
          </w:tcPr>
          <w:p w14:paraId="7942290C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198,785</w:t>
            </w:r>
          </w:p>
        </w:tc>
        <w:tc>
          <w:tcPr>
            <w:tcW w:w="2551" w:type="dxa"/>
            <w:vAlign w:val="center"/>
          </w:tcPr>
          <w:p w14:paraId="7A2DA39F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−64,591</w:t>
            </w:r>
          </w:p>
        </w:tc>
        <w:tc>
          <w:tcPr>
            <w:tcW w:w="2551" w:type="dxa"/>
            <w:vAlign w:val="center"/>
          </w:tcPr>
          <w:p w14:paraId="43EB0B1D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134,194</w:t>
            </w:r>
          </w:p>
        </w:tc>
      </w:tr>
      <w:tr w:rsidR="00421C70" w:rsidRPr="00094C9A" w14:paraId="0B928D96" w14:textId="77777777" w:rsidTr="0072030F">
        <w:trPr>
          <w:cantSplit/>
          <w:jc w:val="center"/>
        </w:trPr>
        <w:tc>
          <w:tcPr>
            <w:tcW w:w="1984" w:type="dxa"/>
            <w:vAlign w:val="center"/>
          </w:tcPr>
          <w:p w14:paraId="0E513776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0,24</w:t>
            </w:r>
          </w:p>
        </w:tc>
        <w:tc>
          <w:tcPr>
            <w:tcW w:w="2551" w:type="dxa"/>
            <w:vAlign w:val="center"/>
          </w:tcPr>
          <w:p w14:paraId="5CC974B8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222,265</w:t>
            </w:r>
          </w:p>
        </w:tc>
        <w:tc>
          <w:tcPr>
            <w:tcW w:w="2551" w:type="dxa"/>
            <w:vAlign w:val="center"/>
          </w:tcPr>
          <w:p w14:paraId="378FA24B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−71,784</w:t>
            </w:r>
          </w:p>
        </w:tc>
        <w:tc>
          <w:tcPr>
            <w:tcW w:w="2551" w:type="dxa"/>
            <w:vAlign w:val="center"/>
          </w:tcPr>
          <w:p w14:paraId="1C51DCDB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150,482</w:t>
            </w:r>
          </w:p>
        </w:tc>
      </w:tr>
      <w:tr w:rsidR="00421C70" w:rsidRPr="00094C9A" w14:paraId="7C40C9B0" w14:textId="77777777" w:rsidTr="0072030F">
        <w:trPr>
          <w:cantSplit/>
          <w:jc w:val="center"/>
        </w:trPr>
        <w:tc>
          <w:tcPr>
            <w:tcW w:w="1984" w:type="dxa"/>
            <w:vAlign w:val="center"/>
          </w:tcPr>
          <w:p w14:paraId="104E66AC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0,27</w:t>
            </w:r>
          </w:p>
        </w:tc>
        <w:tc>
          <w:tcPr>
            <w:tcW w:w="2551" w:type="dxa"/>
            <w:vAlign w:val="center"/>
          </w:tcPr>
          <w:p w14:paraId="2AC58A49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244,675</w:t>
            </w:r>
          </w:p>
        </w:tc>
        <w:tc>
          <w:tcPr>
            <w:tcW w:w="2551" w:type="dxa"/>
            <w:vAlign w:val="center"/>
          </w:tcPr>
          <w:p w14:paraId="7756D607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−78,537</w:t>
            </w:r>
          </w:p>
        </w:tc>
        <w:tc>
          <w:tcPr>
            <w:tcW w:w="2551" w:type="dxa"/>
            <w:vAlign w:val="center"/>
          </w:tcPr>
          <w:p w14:paraId="595DBDA2" w14:textId="77777777" w:rsidR="00421C70" w:rsidRPr="0072030F" w:rsidRDefault="00F21AF0" w:rsidP="0072030F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166,138</w:t>
            </w:r>
          </w:p>
        </w:tc>
      </w:tr>
      <w:tr w:rsidR="00421C70" w:rsidRPr="00094C9A" w14:paraId="075B4A47" w14:textId="77777777" w:rsidTr="0072030F">
        <w:trPr>
          <w:cantSplit/>
          <w:jc w:val="center"/>
        </w:trPr>
        <w:tc>
          <w:tcPr>
            <w:tcW w:w="1984" w:type="dxa"/>
            <w:vAlign w:val="center"/>
          </w:tcPr>
          <w:p w14:paraId="5C865CF9" w14:textId="77777777" w:rsidR="00421C70" w:rsidRPr="0072030F" w:rsidRDefault="00F21AF0" w:rsidP="0072030F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0,30</w:t>
            </w:r>
          </w:p>
        </w:tc>
        <w:tc>
          <w:tcPr>
            <w:tcW w:w="2551" w:type="dxa"/>
            <w:vAlign w:val="center"/>
          </w:tcPr>
          <w:p w14:paraId="29A995FF" w14:textId="77777777" w:rsidR="00421C70" w:rsidRPr="0072030F" w:rsidRDefault="00F21AF0" w:rsidP="0072030F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266,061</w:t>
            </w:r>
          </w:p>
        </w:tc>
        <w:tc>
          <w:tcPr>
            <w:tcW w:w="2551" w:type="dxa"/>
            <w:vAlign w:val="center"/>
          </w:tcPr>
          <w:p w14:paraId="69EC33CC" w14:textId="77777777" w:rsidR="00421C70" w:rsidRPr="0072030F" w:rsidRDefault="00F21AF0" w:rsidP="0072030F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−84,872</w:t>
            </w:r>
          </w:p>
        </w:tc>
        <w:tc>
          <w:tcPr>
            <w:tcW w:w="2551" w:type="dxa"/>
            <w:vAlign w:val="center"/>
          </w:tcPr>
          <w:p w14:paraId="258C02FC" w14:textId="77777777" w:rsidR="00421C70" w:rsidRPr="0072030F" w:rsidRDefault="00F21AF0" w:rsidP="0072030F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2030F">
              <w:rPr>
                <w:szCs w:val="28"/>
                <w:lang w:val="uk-UA"/>
              </w:rPr>
              <w:t>181,190</w:t>
            </w:r>
          </w:p>
        </w:tc>
      </w:tr>
    </w:tbl>
    <w:p w14:paraId="543D3945" w14:textId="77777777" w:rsidR="00421C70" w:rsidRPr="00094C9A" w:rsidRDefault="00F21AF0">
      <w:pPr>
        <w:keepNext/>
        <w:spacing w:before="120" w:after="60"/>
        <w:ind w:firstLine="0"/>
        <w:jc w:val="center"/>
        <w:rPr>
          <w:lang w:val="uk-UA"/>
        </w:rPr>
      </w:pPr>
      <w:r w:rsidRPr="00094C9A">
        <w:rPr>
          <w:noProof/>
          <w:lang w:val="uk-UA"/>
        </w:rPr>
        <w:drawing>
          <wp:inline distT="0" distB="0" distL="0" distR="0" wp14:anchorId="1AA213D9" wp14:editId="56E035B6">
            <wp:extent cx="5580000" cy="2820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DDBD" w14:textId="77777777" w:rsidR="00421C70" w:rsidRPr="00094C9A" w:rsidRDefault="00F21AF0">
      <w:pPr>
        <w:spacing w:before="120" w:after="120"/>
        <w:ind w:firstLine="0"/>
        <w:jc w:val="center"/>
        <w:rPr>
          <w:lang w:val="uk-UA"/>
        </w:rPr>
      </w:pPr>
      <w:r w:rsidRPr="00094C9A">
        <w:rPr>
          <w:lang w:val="uk-UA"/>
        </w:rPr>
        <w:t>Рисунок 1 – Залежності струмів I1(t), I2(t), I12(t), отримані методом Радау</w:t>
      </w:r>
    </w:p>
    <w:p w14:paraId="40A9750D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lastRenderedPageBreak/>
        <w:t>Усі три залежності мають аперіодичний характер і наближаються до усталених значень. За 0,3 с струми ще не досягають усталеного режиму, проте їхні значення наближаються до розв’язку СЛАР: I1 ≈ 266 А, I2 ≈ –84,9 А, I12 ≈ 181,2 А.</w:t>
      </w:r>
    </w:p>
    <w:p w14:paraId="3FFC41F3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Для оцінювання точності методу Радау використано аналітичний розв’язок системи (6). Матриця системи та вектор правої частини мають вигляд: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612EAFFB" w14:textId="77777777">
        <w:trPr>
          <w:jc w:val="center"/>
        </w:trPr>
        <w:tc>
          <w:tcPr>
            <w:tcW w:w="8617" w:type="dxa"/>
            <w:vAlign w:val="center"/>
          </w:tcPr>
          <w:p w14:paraId="4B7AD308" w14:textId="7DCC0A5A" w:rsidR="00421C70" w:rsidRPr="00094C9A" w:rsidRDefault="0072030F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A 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-1,12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0,453333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0,566667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0,8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lang w:val="uk-UA"/>
                </w:rPr>
                <m:t xml:space="preserve">,   b =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733,333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-375</m:t>
                        </m:r>
                      </m:e>
                    </m:mr>
                  </m:m>
                </m:e>
              </m:d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41FEA5E2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(8)</w:t>
            </w:r>
          </w:p>
        </w:tc>
      </w:tr>
    </w:tbl>
    <w:p w14:paraId="57222B11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Усталений розв’язок знайдено з рівняння A·x + b = 0: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5B144723" w14:textId="77777777">
        <w:trPr>
          <w:jc w:val="center"/>
        </w:trPr>
        <w:tc>
          <w:tcPr>
            <w:tcW w:w="8617" w:type="dxa"/>
            <w:vAlign w:val="center"/>
          </w:tcPr>
          <w:p w14:paraId="54DB00D1" w14:textId="6D961992" w:rsidR="00421C70" w:rsidRPr="00094C9A" w:rsidRDefault="00D84B8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x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уст</m:t>
              </m:r>
              <m:r>
                <w:rPr>
                  <w:rFonts w:ascii="Cambria Math" w:hAnsi="Cambria Math"/>
                  <w:lang w:val="uk-UA"/>
                </w:rPr>
                <m:t xml:space="preserve"> 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vertAlign w:val="subscript"/>
                            <w:lang w:val="uk-UA"/>
                          </w:rPr>
                          <m:t>12,уст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 xml:space="preserve"> I</m:t>
                        </m:r>
                        <m:r>
                          <w:rPr>
                            <w:rFonts w:ascii="Cambria Math" w:hAnsi="Cambria Math"/>
                            <w:vertAlign w:val="subscript"/>
                            <w:lang w:val="uk-UA"/>
                          </w:rPr>
                          <m:t>2,уст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lang w:val="uk-UA"/>
                </w:rPr>
                <m:t xml:space="preserve">=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651,947149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-6,954103</m:t>
                        </m:r>
                      </m:e>
                    </m:mr>
                  </m:m>
                </m:e>
              </m:d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70BB435D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(9)</w:t>
            </w:r>
          </w:p>
        </w:tc>
      </w:tr>
    </w:tbl>
    <w:p w14:paraId="33F9E966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Загальний розв’язок однорідної системи побудовано через власні значення λ1 = –0,428503, λ2 = –1,491497 та відповідні власні вектори, що утворюють матрицю V: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4B200D30" w14:textId="77777777">
        <w:trPr>
          <w:jc w:val="center"/>
        </w:trPr>
        <w:tc>
          <w:tcPr>
            <w:tcW w:w="8617" w:type="dxa"/>
            <w:vAlign w:val="center"/>
          </w:tcPr>
          <w:p w14:paraId="157BC62C" w14:textId="03603A26" w:rsidR="00421C70" w:rsidRPr="00094C9A" w:rsidRDefault="00D84B8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lang w:val="uk-UA"/>
                  </w:rPr>
                  <m:t xml:space="preserve">V 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-0,548266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 xml:space="preserve"> -0,773466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-0,836304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0,633838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uk-UA"/>
                  </w:rPr>
                  <m:t>,</m:t>
                </m:r>
                <m:r>
                  <m:rPr>
                    <m:sty m:val="p"/>
                  </m:rPr>
                  <w:rPr>
                    <w:lang w:val="uk-UA"/>
                  </w:rPr>
                  <w:br/>
                </m:r>
              </m:oMath>
              <m:oMath>
                <m:r>
                  <w:rPr>
                    <w:rFonts w:ascii="Cambria Math" w:hAnsi="Cambria Math"/>
                    <w:lang w:val="uk-UA"/>
                  </w:rPr>
                  <m:t xml:space="preserve">c 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uk-UA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410,161814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 xml:space="preserve"> 552,150295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uk-UA"/>
                  </w:rPr>
                  <m:t>.</m:t>
                </m:r>
              </m:oMath>
            </m:oMathPara>
          </w:p>
        </w:tc>
        <w:tc>
          <w:tcPr>
            <w:tcW w:w="1020" w:type="dxa"/>
            <w:vAlign w:val="center"/>
          </w:tcPr>
          <w:p w14:paraId="486E50D6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(10)</w:t>
            </w:r>
          </w:p>
        </w:tc>
      </w:tr>
    </w:tbl>
    <w:p w14:paraId="27A6D669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Тоді точний розв’язок записується як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1E6F5A0F" w14:textId="77777777">
        <w:trPr>
          <w:jc w:val="center"/>
        </w:trPr>
        <w:tc>
          <w:tcPr>
            <w:tcW w:w="8617" w:type="dxa"/>
            <w:vAlign w:val="center"/>
          </w:tcPr>
          <w:p w14:paraId="467C4A2B" w14:textId="7F4E185D" w:rsidR="00421C70" w:rsidRPr="00094C9A" w:rsidRDefault="00D84B8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x(t) = x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у</m:t>
              </m:r>
              <m:r>
                <w:rPr>
                  <w:rFonts w:ascii="Cambria Math" w:hAnsi="Cambria Math"/>
                  <w:lang w:val="uk-UA"/>
                </w:rPr>
                <m:t>ст + V·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vertAlign w:val="subscript"/>
                            <w:lang w:val="uk-UA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lang w:val="uk-UA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  <w:lang w:val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perscript"/>
                                <w:lang w:val="uk-UA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perscript"/>
                                <w:lang w:val="uk-UA"/>
                              </w:rPr>
                              <m:t>1t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 xml:space="preserve"> c</m:t>
                        </m:r>
                        <m:r>
                          <w:rPr>
                            <w:rFonts w:ascii="Cambria Math" w:hAnsi="Cambria Math"/>
                            <w:vertAlign w:val="subscript"/>
                            <w:lang w:val="uk-UA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lang w:val="uk-UA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perscript"/>
                                <w:lang w:val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perscript"/>
                                <w:lang w:val="uk-UA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perscript"/>
                                <w:lang w:val="uk-UA"/>
                              </w:rPr>
                              <m:t>2t</m:t>
                            </m:r>
                          </m:sub>
                        </m:sSub>
                      </m:e>
                    </m:mr>
                  </m:m>
                  <m:r>
                    <w:rPr>
                      <w:rFonts w:ascii="Cambria Math" w:hAnsi="Cambria Math"/>
                      <w:lang w:val="uk-UA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,  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>(t) =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  <m:r>
                <w:rPr>
                  <w:rFonts w:ascii="Cambria Math" w:hAnsi="Cambria Math"/>
                  <w:lang w:val="uk-UA"/>
                </w:rPr>
                <m:t>(t) - 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>(t)</m:t>
              </m:r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29362D2A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(11)</w:t>
            </w:r>
          </w:p>
        </w:tc>
      </w:tr>
    </w:tbl>
    <w:p w14:paraId="30DEB4F6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Порівняння чисельного та аналітичного розв’язків у 51 вузлі інтервалу [0; 0,3] дало максимальні абсолютні та відносні похибки, наведені в таблиці 5. Відносну похибку обчислено відношенням максимальної абсолютної похибки до максимального значення відповідного струму на розглянутому інтервалі.</w:t>
      </w:r>
    </w:p>
    <w:p w14:paraId="6AD10E17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t>Таблиця 5 – Точність методу Радау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05"/>
        <w:gridCol w:w="2268"/>
        <w:gridCol w:w="2835"/>
      </w:tblGrid>
      <w:tr w:rsidR="00421C70" w:rsidRPr="00094C9A" w14:paraId="379E0EB0" w14:textId="77777777" w:rsidTr="001E0C09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7116888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Струм</w:t>
            </w:r>
          </w:p>
        </w:tc>
        <w:tc>
          <w:tcPr>
            <w:tcW w:w="3005" w:type="dxa"/>
            <w:vAlign w:val="center"/>
          </w:tcPr>
          <w:p w14:paraId="0881A7B3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max|I – Iанал|, А</w:t>
            </w:r>
          </w:p>
        </w:tc>
        <w:tc>
          <w:tcPr>
            <w:tcW w:w="2268" w:type="dxa"/>
            <w:vAlign w:val="center"/>
          </w:tcPr>
          <w:p w14:paraId="710B3818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max|I|, А</w:t>
            </w:r>
          </w:p>
        </w:tc>
        <w:tc>
          <w:tcPr>
            <w:tcW w:w="2835" w:type="dxa"/>
            <w:vAlign w:val="center"/>
          </w:tcPr>
          <w:p w14:paraId="5673E827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Відносна похибка</w:t>
            </w:r>
          </w:p>
        </w:tc>
      </w:tr>
      <w:tr w:rsidR="00421C70" w:rsidRPr="00094C9A" w14:paraId="5BD20308" w14:textId="77777777" w:rsidTr="001E0C09">
        <w:trPr>
          <w:cantSplit/>
          <w:jc w:val="center"/>
        </w:trPr>
        <w:tc>
          <w:tcPr>
            <w:tcW w:w="1701" w:type="dxa"/>
            <w:vAlign w:val="center"/>
          </w:tcPr>
          <w:p w14:paraId="45A64CB4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</w:t>
            </w:r>
          </w:p>
        </w:tc>
        <w:tc>
          <w:tcPr>
            <w:tcW w:w="3005" w:type="dxa"/>
            <w:vAlign w:val="center"/>
          </w:tcPr>
          <w:p w14:paraId="17D97C45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4,12018·10⁻⁴</w:t>
            </w:r>
          </w:p>
        </w:tc>
        <w:tc>
          <w:tcPr>
            <w:tcW w:w="2268" w:type="dxa"/>
            <w:vAlign w:val="center"/>
          </w:tcPr>
          <w:p w14:paraId="0D81259B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266,061</w:t>
            </w:r>
          </w:p>
        </w:tc>
        <w:tc>
          <w:tcPr>
            <w:tcW w:w="2835" w:type="dxa"/>
            <w:vAlign w:val="center"/>
          </w:tcPr>
          <w:p w14:paraId="2E8C6A2D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1,54858·10⁻⁶</w:t>
            </w:r>
          </w:p>
        </w:tc>
      </w:tr>
      <w:tr w:rsidR="00421C70" w:rsidRPr="00094C9A" w14:paraId="434AB15A" w14:textId="77777777" w:rsidTr="001E0C09">
        <w:trPr>
          <w:cantSplit/>
          <w:jc w:val="center"/>
        </w:trPr>
        <w:tc>
          <w:tcPr>
            <w:tcW w:w="1701" w:type="dxa"/>
            <w:vAlign w:val="center"/>
          </w:tcPr>
          <w:p w14:paraId="22CB3D13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I2</w:t>
            </w:r>
          </w:p>
        </w:tc>
        <w:tc>
          <w:tcPr>
            <w:tcW w:w="3005" w:type="dxa"/>
            <w:vAlign w:val="center"/>
          </w:tcPr>
          <w:p w14:paraId="69F2BC58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1,84228·10⁻⁴</w:t>
            </w:r>
          </w:p>
        </w:tc>
        <w:tc>
          <w:tcPr>
            <w:tcW w:w="2268" w:type="dxa"/>
            <w:vAlign w:val="center"/>
          </w:tcPr>
          <w:p w14:paraId="20306FE3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84,872</w:t>
            </w:r>
          </w:p>
        </w:tc>
        <w:tc>
          <w:tcPr>
            <w:tcW w:w="2835" w:type="dxa"/>
            <w:vAlign w:val="center"/>
          </w:tcPr>
          <w:p w14:paraId="7D410ADD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2,17066·10⁻⁶</w:t>
            </w:r>
          </w:p>
        </w:tc>
      </w:tr>
      <w:tr w:rsidR="00421C70" w:rsidRPr="00094C9A" w14:paraId="06D20100" w14:textId="77777777" w:rsidTr="001E0C09">
        <w:trPr>
          <w:cantSplit/>
          <w:jc w:val="center"/>
        </w:trPr>
        <w:tc>
          <w:tcPr>
            <w:tcW w:w="1701" w:type="dxa"/>
            <w:vAlign w:val="center"/>
          </w:tcPr>
          <w:p w14:paraId="2382A748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I12</w:t>
            </w:r>
          </w:p>
        </w:tc>
        <w:tc>
          <w:tcPr>
            <w:tcW w:w="3005" w:type="dxa"/>
            <w:vAlign w:val="center"/>
          </w:tcPr>
          <w:p w14:paraId="665849F9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2,27790·10⁻⁴</w:t>
            </w:r>
          </w:p>
        </w:tc>
        <w:tc>
          <w:tcPr>
            <w:tcW w:w="2268" w:type="dxa"/>
            <w:vAlign w:val="center"/>
          </w:tcPr>
          <w:p w14:paraId="641AC6F9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181,190</w:t>
            </w:r>
          </w:p>
        </w:tc>
        <w:tc>
          <w:tcPr>
            <w:tcW w:w="2835" w:type="dxa"/>
            <w:vAlign w:val="center"/>
          </w:tcPr>
          <w:p w14:paraId="72501F69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1,25719·10⁻⁶</w:t>
            </w:r>
          </w:p>
        </w:tc>
      </w:tr>
    </w:tbl>
    <w:p w14:paraId="417D083C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lastRenderedPageBreak/>
        <w:t>Максимальна абсолютна похибка не перевищує 4,12·10⁻⁴ А, а відносна – 2,17·10⁻⁶. Отже, метод Радау забезпечує високу точність; похибка має порядок 10⁻⁶ від характерних значень струмів. Розподіл похибки за часом показано на рисунку 2.</w:t>
      </w:r>
    </w:p>
    <w:p w14:paraId="74B1B837" w14:textId="77777777" w:rsidR="00421C70" w:rsidRPr="00094C9A" w:rsidRDefault="00F21AF0">
      <w:pPr>
        <w:keepNext/>
        <w:spacing w:before="120" w:after="60"/>
        <w:ind w:firstLine="0"/>
        <w:jc w:val="center"/>
        <w:rPr>
          <w:lang w:val="uk-UA"/>
        </w:rPr>
      </w:pPr>
      <w:r w:rsidRPr="00094C9A">
        <w:rPr>
          <w:noProof/>
          <w:lang w:val="uk-UA"/>
        </w:rPr>
        <w:drawing>
          <wp:inline distT="0" distB="0" distL="0" distR="0" wp14:anchorId="727964B3" wp14:editId="36192236">
            <wp:extent cx="5580000" cy="24752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7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0EB0" w14:textId="77777777" w:rsidR="00421C70" w:rsidRPr="00094C9A" w:rsidRDefault="00F21AF0">
      <w:pPr>
        <w:spacing w:before="120" w:after="120"/>
        <w:ind w:firstLine="0"/>
        <w:jc w:val="center"/>
        <w:rPr>
          <w:lang w:val="uk-UA"/>
        </w:rPr>
      </w:pPr>
      <w:r w:rsidRPr="00094C9A">
        <w:rPr>
          <w:lang w:val="uk-UA"/>
        </w:rPr>
        <w:t>Рисунок 2 – Абсолютні похибки методу Радау відносно аналітичного розв’язку</w:t>
      </w:r>
    </w:p>
    <w:p w14:paraId="344167C1" w14:textId="77777777" w:rsidR="00421C70" w:rsidRPr="00094C9A" w:rsidRDefault="00F21AF0" w:rsidP="001E0C09">
      <w:pPr>
        <w:pStyle w:val="1"/>
        <w:ind w:firstLine="851"/>
        <w:jc w:val="both"/>
        <w:rPr>
          <w:lang w:val="uk-UA"/>
        </w:rPr>
      </w:pPr>
      <w:bookmarkStart w:id="3" w:name="_Toc243598376"/>
      <w:r w:rsidRPr="00094C9A">
        <w:rPr>
          <w:rFonts w:ascii="Times New Roman" w:eastAsia="Times New Roman" w:hAnsi="Times New Roman" w:cs="Times New Roman"/>
          <w:lang w:val="uk-UA"/>
        </w:rPr>
        <w:t>3 ІНТЕРПОЛЯЦІЯ ТАБЛИЧНИХ ФУНКЦІЙ ПАРАБОЛІЧНОЮ СПЛАЙН-ФУНКЦІЄЮ</w:t>
      </w:r>
      <w:bookmarkEnd w:id="3"/>
    </w:p>
    <w:p w14:paraId="4C362D95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Для побудови неперервних залежностей I1(z), I2(z), I12(z) за табличними значеннями, отриманими в розділі 2, застосовано параболічну сплайн-функцію. На кожному інтервалі [z(k); z(k+1)] сплайн має вигляд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5E2CB73D" w14:textId="77777777">
        <w:trPr>
          <w:jc w:val="center"/>
        </w:trPr>
        <w:tc>
          <w:tcPr>
            <w:tcW w:w="8617" w:type="dxa"/>
            <w:vAlign w:val="center"/>
          </w:tcPr>
          <w:p w14:paraId="557F7822" w14:textId="7F37B2DD" w:rsidR="00421C70" w:rsidRPr="00094C9A" w:rsidRDefault="007A19F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lang w:val="uk-UA"/>
                  </w:rPr>
                  <m:t>S</m:t>
                </m:r>
                <m:r>
                  <w:rPr>
                    <w:rFonts w:ascii="Cambria Math" w:hAnsi="Cambria Math"/>
                    <w:vertAlign w:val="subscript"/>
                    <w:lang w:val="uk-UA"/>
                  </w:rPr>
                  <m:t>k</m:t>
                </m:r>
                <m:r>
                  <w:rPr>
                    <w:rFonts w:ascii="Cambria Math" w:hAnsi="Cambria Math"/>
                    <w:lang w:val="uk-UA"/>
                  </w:rPr>
                  <m:t>(z) = a</m:t>
                </m:r>
                <m:r>
                  <w:rPr>
                    <w:rFonts w:ascii="Cambria Math" w:hAnsi="Cambria Math"/>
                    <w:vertAlign w:val="subscript"/>
                    <w:lang w:val="uk-UA"/>
                  </w:rPr>
                  <m:t>k</m:t>
                </m:r>
                <m:r>
                  <w:rPr>
                    <w:rFonts w:ascii="Cambria Math" w:hAnsi="Cambria Math"/>
                    <w:lang w:val="uk-UA"/>
                  </w:rPr>
                  <m:t>z</m:t>
                </m:r>
                <m:r>
                  <w:rPr>
                    <w:rFonts w:ascii="Cambria Math" w:hAnsi="Cambria Math"/>
                    <w:vertAlign w:val="superscript"/>
                    <w:lang w:val="uk-UA"/>
                  </w:rPr>
                  <m:t>2</m:t>
                </m:r>
                <m:r>
                  <w:rPr>
                    <w:rFonts w:ascii="Cambria Math" w:hAnsi="Cambria Math"/>
                    <w:lang w:val="uk-UA"/>
                  </w:rPr>
                  <m:t xml:space="preserve"> + b</m:t>
                </m:r>
                <m:r>
                  <w:rPr>
                    <w:rFonts w:ascii="Cambria Math" w:hAnsi="Cambria Math"/>
                    <w:vertAlign w:val="subscript"/>
                    <w:lang w:val="uk-UA"/>
                  </w:rPr>
                  <m:t>k</m:t>
                </m:r>
                <m:r>
                  <w:rPr>
                    <w:rFonts w:ascii="Cambria Math" w:hAnsi="Cambria Math"/>
                    <w:lang w:val="uk-UA"/>
                  </w:rPr>
                  <m:t>z + c</m:t>
                </m:r>
                <m:r>
                  <w:rPr>
                    <w:rFonts w:ascii="Cambria Math" w:hAnsi="Cambria Math"/>
                    <w:vertAlign w:val="subscript"/>
                    <w:lang w:val="uk-UA"/>
                  </w:rPr>
                  <m:t>k</m:t>
                </m:r>
                <m:r>
                  <w:rPr>
                    <w:rFonts w:ascii="Cambria Math" w:hAnsi="Cambria Math"/>
                    <w:lang w:val="uk-UA"/>
                  </w:rPr>
                  <m:t>,   k = 0, 1, …, N-1,</m:t>
                </m:r>
              </m:oMath>
            </m:oMathPara>
          </w:p>
        </w:tc>
        <w:tc>
          <w:tcPr>
            <w:tcW w:w="1020" w:type="dxa"/>
            <w:vAlign w:val="center"/>
          </w:tcPr>
          <w:p w14:paraId="16308360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(12)</w:t>
            </w:r>
          </w:p>
        </w:tc>
      </w:tr>
    </w:tbl>
    <w:p w14:paraId="747E964B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причому у вузлах виконуються умови S(z(k)) = I(k), а в точках стикування забезпечується неперервність самої функції та її першої похідної. У Mathcad Prime коефіцієнти сплайна обчислено функцією pspline(t, I), а значення – функцією interp(vs, t, I, z).</w:t>
      </w:r>
    </w:p>
    <w:p w14:paraId="3758B41B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Інтерполяцію виконано незалежно для всіх трьох функцій I1, I2, I12. Оскільки табличні значення задано в 51 вузлі, сплайн проходить точно через кожен вузол. Перевірка точності полягала в обчисленні відхилень між табличними значеннями та значеннями сплайна у вузлах (таблиця 6).</w:t>
      </w:r>
    </w:p>
    <w:p w14:paraId="61024932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lastRenderedPageBreak/>
        <w:t>Таблиця 6 – Точність інтерполяції у вузлах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118"/>
        <w:gridCol w:w="4819"/>
      </w:tblGrid>
      <w:tr w:rsidR="00421C70" w:rsidRPr="00094C9A" w14:paraId="2ECF2D02" w14:textId="77777777" w:rsidTr="001E0C09"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2FBEF7C1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Функція</w:t>
            </w:r>
          </w:p>
        </w:tc>
        <w:tc>
          <w:tcPr>
            <w:tcW w:w="3118" w:type="dxa"/>
            <w:vAlign w:val="center"/>
          </w:tcPr>
          <w:p w14:paraId="4C3372D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max|I – S|, А</w:t>
            </w:r>
          </w:p>
        </w:tc>
        <w:tc>
          <w:tcPr>
            <w:tcW w:w="4819" w:type="dxa"/>
            <w:vAlign w:val="center"/>
          </w:tcPr>
          <w:p w14:paraId="6CCA7AA0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Середньоквадратичне відхилення, А</w:t>
            </w:r>
          </w:p>
        </w:tc>
      </w:tr>
      <w:tr w:rsidR="00421C70" w:rsidRPr="00094C9A" w14:paraId="0474133E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5CFE7A52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</w:t>
            </w:r>
          </w:p>
        </w:tc>
        <w:tc>
          <w:tcPr>
            <w:tcW w:w="3118" w:type="dxa"/>
            <w:vAlign w:val="center"/>
          </w:tcPr>
          <w:p w14:paraId="29A77867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</w:t>
            </w:r>
          </w:p>
        </w:tc>
        <w:tc>
          <w:tcPr>
            <w:tcW w:w="4819" w:type="dxa"/>
            <w:vAlign w:val="center"/>
          </w:tcPr>
          <w:p w14:paraId="18C2CE61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</w:t>
            </w:r>
          </w:p>
        </w:tc>
      </w:tr>
      <w:tr w:rsidR="00421C70" w:rsidRPr="00094C9A" w14:paraId="7F651AAE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7412E73F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I2</w:t>
            </w:r>
          </w:p>
        </w:tc>
        <w:tc>
          <w:tcPr>
            <w:tcW w:w="3118" w:type="dxa"/>
            <w:vAlign w:val="center"/>
          </w:tcPr>
          <w:p w14:paraId="143E3ECC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</w:t>
            </w:r>
          </w:p>
        </w:tc>
        <w:tc>
          <w:tcPr>
            <w:tcW w:w="4819" w:type="dxa"/>
            <w:vAlign w:val="center"/>
          </w:tcPr>
          <w:p w14:paraId="32FBC298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</w:t>
            </w:r>
          </w:p>
        </w:tc>
      </w:tr>
      <w:tr w:rsidR="00421C70" w:rsidRPr="00094C9A" w14:paraId="6E44A3FD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64BD80C4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I12</w:t>
            </w:r>
          </w:p>
        </w:tc>
        <w:tc>
          <w:tcPr>
            <w:tcW w:w="3118" w:type="dxa"/>
            <w:vAlign w:val="center"/>
          </w:tcPr>
          <w:p w14:paraId="5501CD46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</w:t>
            </w:r>
          </w:p>
        </w:tc>
        <w:tc>
          <w:tcPr>
            <w:tcW w:w="4819" w:type="dxa"/>
            <w:vAlign w:val="center"/>
          </w:tcPr>
          <w:p w14:paraId="412CC9C0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</w:t>
            </w:r>
          </w:p>
        </w:tc>
      </w:tr>
    </w:tbl>
    <w:p w14:paraId="5A540790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Нульові значення похибок пояснюються властивістю інтерполяції: сплайн за побудовою проходить через усі табличні точки. На проміжках між вузлами сплайн є гладкою квадратичною функцією, тому його можна використовувати для обчислення проміжних значень струмів.</w:t>
      </w:r>
    </w:p>
    <w:p w14:paraId="64B2F374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Усі три функції на інтервалі [0; 0,3] є монотонними, тому вони не мають внутрішніх екстремумів: найбільші за модулем значення досягаються на правій межі інтервалу. Для побудованих сплайнів отримано I1(0,3) = 266,061 А, I2(0,3) = –84,872 А, I12(0,3) = 181,190 А, що збігається з табличними даними. Графіки сплайнів разом із табличними точками наведено на рисунку 3.</w:t>
      </w:r>
    </w:p>
    <w:p w14:paraId="4032A8AB" w14:textId="77777777" w:rsidR="00421C70" w:rsidRPr="00094C9A" w:rsidRDefault="00F21AF0">
      <w:pPr>
        <w:keepNext/>
        <w:spacing w:before="120" w:after="60"/>
        <w:ind w:firstLine="0"/>
        <w:jc w:val="center"/>
        <w:rPr>
          <w:lang w:val="uk-UA"/>
        </w:rPr>
      </w:pPr>
      <w:r w:rsidRPr="00094C9A">
        <w:rPr>
          <w:noProof/>
          <w:lang w:val="uk-UA"/>
        </w:rPr>
        <w:drawing>
          <wp:inline distT="0" distB="0" distL="0" distR="0" wp14:anchorId="7D423CC4" wp14:editId="71223285">
            <wp:extent cx="5760000" cy="19308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sp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87CD" w14:textId="77777777" w:rsidR="00421C70" w:rsidRPr="00094C9A" w:rsidRDefault="00F21AF0">
      <w:pPr>
        <w:spacing w:before="120" w:after="120"/>
        <w:ind w:firstLine="0"/>
        <w:jc w:val="center"/>
        <w:rPr>
          <w:lang w:val="uk-UA"/>
        </w:rPr>
      </w:pPr>
      <w:r w:rsidRPr="00094C9A">
        <w:rPr>
          <w:lang w:val="uk-UA"/>
        </w:rPr>
        <w:t>Рисунок 3 – Параболічні сплайн-функції I1(z), I2(z), I12(z) та табличні точки</w:t>
      </w:r>
    </w:p>
    <w:p w14:paraId="54CFC1F3" w14:textId="77777777" w:rsidR="00421C70" w:rsidRPr="00094C9A" w:rsidRDefault="00F21AF0" w:rsidP="00876315">
      <w:pPr>
        <w:pStyle w:val="1"/>
        <w:ind w:firstLine="851"/>
        <w:jc w:val="both"/>
        <w:rPr>
          <w:lang w:val="uk-UA"/>
        </w:rPr>
      </w:pPr>
      <w:bookmarkStart w:id="4" w:name="_Toc243598377"/>
      <w:r w:rsidRPr="00094C9A">
        <w:rPr>
          <w:rFonts w:ascii="Times New Roman" w:eastAsia="Times New Roman" w:hAnsi="Times New Roman" w:cs="Times New Roman"/>
          <w:lang w:val="uk-UA"/>
        </w:rPr>
        <w:t>4 АПРОКСИМАЦІЯ ТАБЛИЧНИХ ФУНКЦІЙ ПОЛІНОМІАЛЬНИМ МЕТОДОМ</w:t>
      </w:r>
      <w:bookmarkEnd w:id="4"/>
    </w:p>
    <w:p w14:paraId="4150787F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Для апроксимації табличних залежностей використано поліном третього степеня, коефіцієнти якого знайдено методом найменших квадратів (МНК):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615A5073" w14:textId="77777777">
        <w:trPr>
          <w:jc w:val="center"/>
        </w:trPr>
        <w:tc>
          <w:tcPr>
            <w:tcW w:w="8617" w:type="dxa"/>
            <w:vAlign w:val="center"/>
          </w:tcPr>
          <w:p w14:paraId="472B6538" w14:textId="79CD56CE" w:rsidR="00421C70" w:rsidRPr="00094C9A" w:rsidRDefault="007A19F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P(z) = a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0</m:t>
              </m:r>
              <m:r>
                <w:rPr>
                  <w:rFonts w:ascii="Cambria Math" w:hAnsi="Cambria Math"/>
                  <w:lang w:val="uk-UA"/>
                </w:rPr>
                <m:t xml:space="preserve"> + a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>z + a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>z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 xml:space="preserve"> + a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3</m:t>
              </m:r>
              <m:r>
                <w:rPr>
                  <w:rFonts w:ascii="Cambria Math" w:hAnsi="Cambria Math"/>
                  <w:lang w:val="uk-UA"/>
                </w:rPr>
                <m:t>z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3</m:t>
              </m:r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66D70150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(13)</w:t>
            </w:r>
          </w:p>
        </w:tc>
      </w:tr>
    </w:tbl>
    <w:p w14:paraId="60CD2551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Коефіцієнти визначалися з умови мінімуму суми квадратів відхилень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5B9B26E0" w14:textId="77777777">
        <w:trPr>
          <w:jc w:val="center"/>
        </w:trPr>
        <w:tc>
          <w:tcPr>
            <w:tcW w:w="8617" w:type="dxa"/>
            <w:vAlign w:val="center"/>
          </w:tcPr>
          <w:p w14:paraId="391D7097" w14:textId="056D3792" w:rsidR="00421C70" w:rsidRPr="00094C9A" w:rsidRDefault="007A19F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w:lastRenderedPageBreak/>
                <m:t>S(a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0</m:t>
              </m:r>
              <m:r>
                <w:rPr>
                  <w:rFonts w:ascii="Cambria Math" w:hAnsi="Cambria Math"/>
                  <w:lang w:val="uk-UA"/>
                </w:rPr>
                <m:t>, a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>, a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>, a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3</m:t>
              </m:r>
              <m:r>
                <w:rPr>
                  <w:rFonts w:ascii="Cambria Math" w:hAnsi="Cambria Math"/>
                  <w:lang w:val="uk-UA"/>
                </w:rPr>
                <m:t>) = Σ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k=0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N</m:t>
              </m:r>
              <m:r>
                <w:rPr>
                  <w:rFonts w:ascii="Cambria Math" w:hAnsi="Cambria Math"/>
                  <w:lang w:val="uk-UA"/>
                </w:rPr>
                <m:t>(I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k</m:t>
              </m:r>
              <m:r>
                <w:rPr>
                  <w:rFonts w:ascii="Cambria Math" w:hAnsi="Cambria Math"/>
                  <w:lang w:val="uk-UA"/>
                </w:rPr>
                <m:t xml:space="preserve"> - P(z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k</m:t>
              </m:r>
              <m:r>
                <w:rPr>
                  <w:rFonts w:ascii="Cambria Math" w:hAnsi="Cambria Math"/>
                  <w:lang w:val="uk-UA"/>
                </w:rPr>
                <m:t>))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 xml:space="preserve"> → min</m:t>
              </m:r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3975145E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(14)</w:t>
            </w:r>
          </w:p>
        </w:tc>
      </w:tr>
    </w:tbl>
    <w:p w14:paraId="6A2F3936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У матричній формі нормальна система МНК має вигляд (FᵀF)a = FᵀI, де F – матриця Вандермонда, стовпці якої утворені степенями z: 1, z, z², z³. У Mathcad Prime використано функції regress(t, I, 3) та interp(vs, t, I, z). Обчислені коефіцієнти наведено в таблиці 7.</w:t>
      </w:r>
    </w:p>
    <w:p w14:paraId="30B2C4A7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t>Таблиця 7 – Коефіцієнти поліномів третього степеня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928"/>
        <w:gridCol w:w="2324"/>
        <w:gridCol w:w="2324"/>
        <w:gridCol w:w="2324"/>
      </w:tblGrid>
      <w:tr w:rsidR="00421C70" w:rsidRPr="00094C9A" w14:paraId="0CF7D7EC" w14:textId="77777777" w:rsidTr="001E0C09"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552F140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Функція</w:t>
            </w:r>
          </w:p>
        </w:tc>
        <w:tc>
          <w:tcPr>
            <w:tcW w:w="1928" w:type="dxa"/>
            <w:vAlign w:val="center"/>
          </w:tcPr>
          <w:p w14:paraId="0A2151A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a0</w:t>
            </w:r>
          </w:p>
        </w:tc>
        <w:tc>
          <w:tcPr>
            <w:tcW w:w="2324" w:type="dxa"/>
            <w:vAlign w:val="center"/>
          </w:tcPr>
          <w:p w14:paraId="3B47259A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a1</w:t>
            </w:r>
          </w:p>
        </w:tc>
        <w:tc>
          <w:tcPr>
            <w:tcW w:w="2324" w:type="dxa"/>
            <w:vAlign w:val="center"/>
          </w:tcPr>
          <w:p w14:paraId="337A50EC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a2</w:t>
            </w:r>
          </w:p>
        </w:tc>
        <w:tc>
          <w:tcPr>
            <w:tcW w:w="2324" w:type="dxa"/>
            <w:vAlign w:val="center"/>
          </w:tcPr>
          <w:p w14:paraId="767F4E9D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a3</w:t>
            </w:r>
          </w:p>
        </w:tc>
      </w:tr>
      <w:tr w:rsidR="00421C70" w:rsidRPr="00094C9A" w14:paraId="3DB8E83D" w14:textId="77777777" w:rsidTr="001E0C09">
        <w:trPr>
          <w:cantSplit/>
          <w:jc w:val="center"/>
        </w:trPr>
        <w:tc>
          <w:tcPr>
            <w:tcW w:w="1587" w:type="dxa"/>
            <w:vAlign w:val="center"/>
          </w:tcPr>
          <w:p w14:paraId="1B232804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</w:t>
            </w:r>
          </w:p>
        </w:tc>
        <w:tc>
          <w:tcPr>
            <w:tcW w:w="1928" w:type="dxa"/>
            <w:vAlign w:val="center"/>
          </w:tcPr>
          <w:p w14:paraId="2EC2EC88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0,013429</w:t>
            </w:r>
          </w:p>
        </w:tc>
        <w:tc>
          <w:tcPr>
            <w:tcW w:w="2324" w:type="dxa"/>
            <w:vAlign w:val="center"/>
          </w:tcPr>
          <w:p w14:paraId="06F8F766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1107,336900</w:t>
            </w:r>
          </w:p>
        </w:tc>
        <w:tc>
          <w:tcPr>
            <w:tcW w:w="2324" w:type="dxa"/>
            <w:vAlign w:val="center"/>
          </w:tcPr>
          <w:p w14:paraId="1837BD4D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−837,826577</w:t>
            </w:r>
          </w:p>
        </w:tc>
        <w:tc>
          <w:tcPr>
            <w:tcW w:w="2324" w:type="dxa"/>
            <w:vAlign w:val="center"/>
          </w:tcPr>
          <w:p w14:paraId="2D66041F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343,125370</w:t>
            </w:r>
          </w:p>
        </w:tc>
      </w:tr>
      <w:tr w:rsidR="00421C70" w:rsidRPr="00094C9A" w14:paraId="46290F63" w14:textId="77777777" w:rsidTr="001E0C09">
        <w:trPr>
          <w:cantSplit/>
          <w:jc w:val="center"/>
        </w:trPr>
        <w:tc>
          <w:tcPr>
            <w:tcW w:w="1587" w:type="dxa"/>
            <w:vAlign w:val="center"/>
          </w:tcPr>
          <w:p w14:paraId="79B230D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I2</w:t>
            </w:r>
          </w:p>
        </w:tc>
        <w:tc>
          <w:tcPr>
            <w:tcW w:w="1928" w:type="dxa"/>
            <w:vAlign w:val="center"/>
          </w:tcPr>
          <w:p w14:paraId="4409A424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−0,006009</w:t>
            </w:r>
          </w:p>
        </w:tc>
        <w:tc>
          <w:tcPr>
            <w:tcW w:w="2324" w:type="dxa"/>
            <w:vAlign w:val="center"/>
          </w:tcPr>
          <w:p w14:paraId="40EADDB5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−374,554101</w:t>
            </w:r>
          </w:p>
        </w:tc>
        <w:tc>
          <w:tcPr>
            <w:tcW w:w="2324" w:type="dxa"/>
            <w:vAlign w:val="center"/>
          </w:tcPr>
          <w:p w14:paraId="0D48406C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350,788178</w:t>
            </w:r>
          </w:p>
        </w:tc>
        <w:tc>
          <w:tcPr>
            <w:tcW w:w="2324" w:type="dxa"/>
            <w:vAlign w:val="center"/>
          </w:tcPr>
          <w:p w14:paraId="27DC36A5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−150,976047</w:t>
            </w:r>
          </w:p>
        </w:tc>
      </w:tr>
      <w:tr w:rsidR="00421C70" w:rsidRPr="00094C9A" w14:paraId="0CFEDDF6" w14:textId="77777777" w:rsidTr="001E0C09">
        <w:trPr>
          <w:cantSplit/>
          <w:jc w:val="center"/>
        </w:trPr>
        <w:tc>
          <w:tcPr>
            <w:tcW w:w="1587" w:type="dxa"/>
            <w:vAlign w:val="center"/>
          </w:tcPr>
          <w:p w14:paraId="304032B1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I12</w:t>
            </w:r>
          </w:p>
        </w:tc>
        <w:tc>
          <w:tcPr>
            <w:tcW w:w="1928" w:type="dxa"/>
            <w:vAlign w:val="center"/>
          </w:tcPr>
          <w:p w14:paraId="29E56F18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0,007420</w:t>
            </w:r>
          </w:p>
        </w:tc>
        <w:tc>
          <w:tcPr>
            <w:tcW w:w="2324" w:type="dxa"/>
            <w:vAlign w:val="center"/>
          </w:tcPr>
          <w:p w14:paraId="61E3A76F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732,782801</w:t>
            </w:r>
          </w:p>
        </w:tc>
        <w:tc>
          <w:tcPr>
            <w:tcW w:w="2324" w:type="dxa"/>
            <w:vAlign w:val="center"/>
          </w:tcPr>
          <w:p w14:paraId="759B449B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−487,038399</w:t>
            </w:r>
          </w:p>
        </w:tc>
        <w:tc>
          <w:tcPr>
            <w:tcW w:w="2324" w:type="dxa"/>
            <w:vAlign w:val="center"/>
          </w:tcPr>
          <w:p w14:paraId="60A3F51A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192,149323</w:t>
            </w:r>
          </w:p>
        </w:tc>
      </w:tr>
    </w:tbl>
    <w:p w14:paraId="2895CEFB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Отже, неперервні апроксимувальні функції мають вигляд: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0219CF6C" w14:textId="77777777">
        <w:trPr>
          <w:jc w:val="center"/>
        </w:trPr>
        <w:tc>
          <w:tcPr>
            <w:tcW w:w="8617" w:type="dxa"/>
            <w:vAlign w:val="center"/>
          </w:tcPr>
          <w:p w14:paraId="163237E5" w14:textId="1557A662" w:rsidR="00421C70" w:rsidRPr="00094C9A" w:rsidRDefault="007A19F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>(z) ≈ 343,1254z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3</m:t>
              </m:r>
              <m:r>
                <w:rPr>
                  <w:rFonts w:ascii="Cambria Math" w:hAnsi="Cambria Math"/>
                  <w:lang w:val="uk-UA"/>
                </w:rPr>
                <m:t xml:space="preserve"> - 837,8266z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 xml:space="preserve"> + 1107,3369z + 0,0134</m:t>
              </m:r>
            </m:oMath>
            <w:r w:rsidR="00F21AF0" w:rsidRPr="00094C9A">
              <w:rPr>
                <w:lang w:val="uk-UA"/>
              </w:rPr>
              <w:t>,</w:t>
            </w:r>
          </w:p>
        </w:tc>
        <w:tc>
          <w:tcPr>
            <w:tcW w:w="1020" w:type="dxa"/>
            <w:vAlign w:val="center"/>
          </w:tcPr>
          <w:p w14:paraId="1F971553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(15)</w:t>
            </w:r>
          </w:p>
        </w:tc>
      </w:tr>
      <w:tr w:rsidR="00421C70" w:rsidRPr="00094C9A" w14:paraId="79EC0EF1" w14:textId="77777777">
        <w:trPr>
          <w:jc w:val="center"/>
        </w:trPr>
        <w:tc>
          <w:tcPr>
            <w:tcW w:w="8617" w:type="dxa"/>
            <w:vAlign w:val="center"/>
          </w:tcPr>
          <w:p w14:paraId="3337138A" w14:textId="5FC140F0" w:rsidR="00421C70" w:rsidRPr="00094C9A" w:rsidRDefault="007A19F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>(z) ≈ -150,9760z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3</m:t>
              </m:r>
              <m:r>
                <w:rPr>
                  <w:rFonts w:ascii="Cambria Math" w:hAnsi="Cambria Math"/>
                  <w:lang w:val="uk-UA"/>
                </w:rPr>
                <m:t xml:space="preserve"> + 350,7882z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 xml:space="preserve"> - 374,5541z - 0,0060</m:t>
              </m:r>
            </m:oMath>
            <w:r w:rsidR="00F21AF0" w:rsidRPr="00094C9A">
              <w:rPr>
                <w:lang w:val="uk-UA"/>
              </w:rPr>
              <w:t>,</w:t>
            </w:r>
          </w:p>
        </w:tc>
        <w:tc>
          <w:tcPr>
            <w:tcW w:w="1020" w:type="dxa"/>
            <w:vAlign w:val="center"/>
          </w:tcPr>
          <w:p w14:paraId="62F55C8A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(16)</w:t>
            </w:r>
          </w:p>
        </w:tc>
      </w:tr>
      <w:tr w:rsidR="00421C70" w:rsidRPr="00094C9A" w14:paraId="73F51046" w14:textId="77777777">
        <w:trPr>
          <w:jc w:val="center"/>
        </w:trPr>
        <w:tc>
          <w:tcPr>
            <w:tcW w:w="8617" w:type="dxa"/>
            <w:vAlign w:val="center"/>
          </w:tcPr>
          <w:p w14:paraId="70063A92" w14:textId="73F4D3A2" w:rsidR="00421C70" w:rsidRPr="00094C9A" w:rsidRDefault="007A19F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  <m:r>
                <w:rPr>
                  <w:rFonts w:ascii="Cambria Math" w:hAnsi="Cambria Math"/>
                  <w:lang w:val="uk-UA"/>
                </w:rPr>
                <m:t>(z) ≈ 192,1493z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3</m:t>
              </m:r>
              <m:r>
                <w:rPr>
                  <w:rFonts w:ascii="Cambria Math" w:hAnsi="Cambria Math"/>
                  <w:lang w:val="uk-UA"/>
                </w:rPr>
                <m:t xml:space="preserve"> - 487,0384z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 xml:space="preserve"> + 732,7828z + 0,0074</m:t>
              </m:r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3A01D92B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(17)</w:t>
            </w:r>
          </w:p>
        </w:tc>
      </w:tr>
    </w:tbl>
    <w:p w14:paraId="1B7E3C7A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Точність апроксимації оцінено за максимальним відхиленням, середньоквадратичним відхиленням і відносною похибкою (таблиця 8).</w:t>
      </w:r>
    </w:p>
    <w:p w14:paraId="54E2CF4A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t>Таблиця 8 – Точність поліноміальної апроксимації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551"/>
        <w:gridCol w:w="2835"/>
      </w:tblGrid>
      <w:tr w:rsidR="00421C70" w:rsidRPr="00094C9A" w14:paraId="5EA2DF82" w14:textId="77777777" w:rsidTr="001E0C09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1C3721DA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b/>
                <w:szCs w:val="28"/>
                <w:lang w:val="uk-UA"/>
              </w:rPr>
              <w:t>Функція</w:t>
            </w:r>
          </w:p>
        </w:tc>
        <w:tc>
          <w:tcPr>
            <w:tcW w:w="2835" w:type="dxa"/>
            <w:vAlign w:val="center"/>
          </w:tcPr>
          <w:p w14:paraId="0A1A651E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b/>
                <w:szCs w:val="28"/>
                <w:lang w:val="uk-UA"/>
              </w:rPr>
              <w:t>max|I – P|, А</w:t>
            </w:r>
          </w:p>
        </w:tc>
        <w:tc>
          <w:tcPr>
            <w:tcW w:w="2551" w:type="dxa"/>
            <w:vAlign w:val="center"/>
          </w:tcPr>
          <w:p w14:paraId="31A5D6DD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b/>
                <w:szCs w:val="28"/>
                <w:lang w:val="uk-UA"/>
              </w:rPr>
              <w:t>СКВ, А</w:t>
            </w:r>
          </w:p>
        </w:tc>
        <w:tc>
          <w:tcPr>
            <w:tcW w:w="2835" w:type="dxa"/>
            <w:vAlign w:val="center"/>
          </w:tcPr>
          <w:p w14:paraId="4230A125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b/>
                <w:szCs w:val="28"/>
                <w:lang w:val="uk-UA"/>
              </w:rPr>
              <w:t>Відносна похибка</w:t>
            </w:r>
          </w:p>
        </w:tc>
      </w:tr>
      <w:tr w:rsidR="00421C70" w:rsidRPr="00094C9A" w14:paraId="367CA620" w14:textId="77777777" w:rsidTr="001E0C09">
        <w:trPr>
          <w:cantSplit/>
          <w:jc w:val="center"/>
        </w:trPr>
        <w:tc>
          <w:tcPr>
            <w:tcW w:w="1701" w:type="dxa"/>
            <w:vAlign w:val="center"/>
          </w:tcPr>
          <w:p w14:paraId="29655A9D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I1</w:t>
            </w:r>
          </w:p>
        </w:tc>
        <w:tc>
          <w:tcPr>
            <w:tcW w:w="2835" w:type="dxa"/>
            <w:vAlign w:val="center"/>
          </w:tcPr>
          <w:p w14:paraId="30521174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0,0134293</w:t>
            </w:r>
          </w:p>
        </w:tc>
        <w:tc>
          <w:tcPr>
            <w:tcW w:w="2551" w:type="dxa"/>
            <w:vAlign w:val="center"/>
          </w:tcPr>
          <w:p w14:paraId="57744F81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0,00533844</w:t>
            </w:r>
          </w:p>
        </w:tc>
        <w:tc>
          <w:tcPr>
            <w:tcW w:w="2835" w:type="dxa"/>
            <w:vAlign w:val="center"/>
          </w:tcPr>
          <w:p w14:paraId="241AE2D4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5,04743·10⁻⁵</w:t>
            </w:r>
          </w:p>
        </w:tc>
      </w:tr>
      <w:tr w:rsidR="00421C70" w:rsidRPr="00094C9A" w14:paraId="72909523" w14:textId="77777777" w:rsidTr="001E0C09">
        <w:trPr>
          <w:cantSplit/>
          <w:jc w:val="center"/>
        </w:trPr>
        <w:tc>
          <w:tcPr>
            <w:tcW w:w="1701" w:type="dxa"/>
            <w:vAlign w:val="center"/>
          </w:tcPr>
          <w:p w14:paraId="66FDDB8F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I2</w:t>
            </w:r>
          </w:p>
        </w:tc>
        <w:tc>
          <w:tcPr>
            <w:tcW w:w="2835" w:type="dxa"/>
            <w:vAlign w:val="center"/>
          </w:tcPr>
          <w:p w14:paraId="33DCF729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0,00600917</w:t>
            </w:r>
          </w:p>
        </w:tc>
        <w:tc>
          <w:tcPr>
            <w:tcW w:w="2551" w:type="dxa"/>
            <w:vAlign w:val="center"/>
          </w:tcPr>
          <w:p w14:paraId="3F029D30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0,00238854</w:t>
            </w:r>
          </w:p>
        </w:tc>
        <w:tc>
          <w:tcPr>
            <w:tcW w:w="2835" w:type="dxa"/>
            <w:vAlign w:val="center"/>
          </w:tcPr>
          <w:p w14:paraId="6255043D" w14:textId="77777777" w:rsidR="00421C70" w:rsidRPr="001E0C09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7,08029·10⁻⁵</w:t>
            </w:r>
          </w:p>
        </w:tc>
      </w:tr>
      <w:tr w:rsidR="00421C70" w:rsidRPr="00094C9A" w14:paraId="23727955" w14:textId="77777777" w:rsidTr="001E0C09">
        <w:trPr>
          <w:cantSplit/>
          <w:jc w:val="center"/>
        </w:trPr>
        <w:tc>
          <w:tcPr>
            <w:tcW w:w="1701" w:type="dxa"/>
            <w:vAlign w:val="center"/>
          </w:tcPr>
          <w:p w14:paraId="2FB65F05" w14:textId="77777777" w:rsidR="00421C70" w:rsidRPr="001E0C09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I12</w:t>
            </w:r>
          </w:p>
        </w:tc>
        <w:tc>
          <w:tcPr>
            <w:tcW w:w="2835" w:type="dxa"/>
            <w:vAlign w:val="center"/>
          </w:tcPr>
          <w:p w14:paraId="02680DAD" w14:textId="77777777" w:rsidR="00421C70" w:rsidRPr="001E0C09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0,00742008</w:t>
            </w:r>
          </w:p>
        </w:tc>
        <w:tc>
          <w:tcPr>
            <w:tcW w:w="2551" w:type="dxa"/>
            <w:vAlign w:val="center"/>
          </w:tcPr>
          <w:p w14:paraId="6CE14491" w14:textId="77777777" w:rsidR="00421C70" w:rsidRPr="001E0C09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0,00294991</w:t>
            </w:r>
          </w:p>
        </w:tc>
        <w:tc>
          <w:tcPr>
            <w:tcW w:w="2835" w:type="dxa"/>
            <w:vAlign w:val="center"/>
          </w:tcPr>
          <w:p w14:paraId="19105AA7" w14:textId="77777777" w:rsidR="00421C70" w:rsidRPr="001E0C09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1E0C09">
              <w:rPr>
                <w:szCs w:val="28"/>
                <w:lang w:val="uk-UA"/>
              </w:rPr>
              <w:t>4,09520·10⁻⁵</w:t>
            </w:r>
          </w:p>
        </w:tc>
      </w:tr>
    </w:tbl>
    <w:p w14:paraId="79A58259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Максимальне відхилення не перевищує 0,0135 А, а відносна похибка – 7,1·10⁻⁵. Для перевірки в точці z = 0,15 отримано I1 ≈ 148,421 А, I2 ≈ –48,806 А, I12 ≈ 99,615 А, що близько до табличних значень. Графіки апроксимувальних поліномів наведено на рисунку 4.</w:t>
      </w:r>
    </w:p>
    <w:p w14:paraId="5D8693AE" w14:textId="77777777" w:rsidR="00421C70" w:rsidRPr="00094C9A" w:rsidRDefault="00F21AF0">
      <w:pPr>
        <w:keepNext/>
        <w:spacing w:before="120" w:after="60"/>
        <w:ind w:firstLine="0"/>
        <w:jc w:val="center"/>
        <w:rPr>
          <w:lang w:val="uk-UA"/>
        </w:rPr>
      </w:pPr>
      <w:r w:rsidRPr="00094C9A">
        <w:rPr>
          <w:noProof/>
          <w:lang w:val="uk-UA"/>
        </w:rPr>
        <w:lastRenderedPageBreak/>
        <w:drawing>
          <wp:inline distT="0" distB="0" distL="0" distR="0" wp14:anchorId="47F91A51" wp14:editId="3A7374F6">
            <wp:extent cx="5760000" cy="19308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ppr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6417" w14:textId="77777777" w:rsidR="00421C70" w:rsidRPr="00094C9A" w:rsidRDefault="00F21AF0">
      <w:pPr>
        <w:spacing w:before="120" w:after="120"/>
        <w:ind w:firstLine="0"/>
        <w:jc w:val="center"/>
        <w:rPr>
          <w:lang w:val="uk-UA"/>
        </w:rPr>
      </w:pPr>
      <w:r w:rsidRPr="00094C9A">
        <w:rPr>
          <w:lang w:val="uk-UA"/>
        </w:rPr>
        <w:t>Рисунок 4 – Поліноміальна апроксимація залежностей I1(z), I2(z), I12(z)</w:t>
      </w:r>
    </w:p>
    <w:p w14:paraId="37F86CB8" w14:textId="77777777" w:rsidR="00421C70" w:rsidRPr="00094C9A" w:rsidRDefault="00F21AF0" w:rsidP="001E0C09">
      <w:pPr>
        <w:pStyle w:val="1"/>
        <w:ind w:firstLine="851"/>
        <w:jc w:val="both"/>
        <w:rPr>
          <w:lang w:val="uk-UA"/>
        </w:rPr>
      </w:pPr>
      <w:bookmarkStart w:id="5" w:name="_Toc243598378"/>
      <w:r w:rsidRPr="00094C9A">
        <w:rPr>
          <w:rFonts w:ascii="Times New Roman" w:eastAsia="Times New Roman" w:hAnsi="Times New Roman" w:cs="Times New Roman"/>
          <w:lang w:val="uk-UA"/>
        </w:rPr>
        <w:t>5 ОБЧИСЛЕННЯ ВИЗНАЧЕНИХ ІНТЕГРАЛІВ МЕТОДОМ ТРАПЕЦІЙ</w:t>
      </w:r>
      <w:bookmarkEnd w:id="5"/>
    </w:p>
    <w:p w14:paraId="506FA8AF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Площі, обмежені координатними осями та апроксимувальними функціями I1(z), I2(z), I12(z), обчислено методом трапецій. Для рівномірної сітки з кроком h = (t1 – t0)/N формула методу має вигляд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60613F04" w14:textId="77777777">
        <w:trPr>
          <w:jc w:val="center"/>
        </w:trPr>
        <w:tc>
          <w:tcPr>
            <w:tcW w:w="8617" w:type="dxa"/>
            <w:vAlign w:val="center"/>
          </w:tcPr>
          <w:p w14:paraId="66A7133E" w14:textId="1055E382" w:rsidR="00421C70" w:rsidRPr="00094C9A" w:rsidRDefault="007A19F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S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тр</m:t>
              </m:r>
              <m:r>
                <w:rPr>
                  <w:rFonts w:ascii="Cambria Math" w:hAnsi="Cambria Math"/>
                  <w:lang w:val="uk-UA"/>
                </w:rPr>
                <m:t xml:space="preserve"> = h·[(f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0</m:t>
              </m:r>
              <m:r>
                <w:rPr>
                  <w:rFonts w:ascii="Cambria Math" w:hAnsi="Cambria Math"/>
                  <w:lang w:val="uk-UA"/>
                </w:rPr>
                <m:t xml:space="preserve"> + f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N</m:t>
              </m:r>
              <m:r>
                <w:rPr>
                  <w:rFonts w:ascii="Cambria Math" w:hAnsi="Cambria Math"/>
                  <w:lang w:val="uk-UA"/>
                </w:rPr>
                <m:t>)/2 + Σ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k=1</m:t>
              </m:r>
              <m:r>
                <w:rPr>
                  <w:rFonts w:ascii="Cambria Math" w:hAnsi="Cambria Math"/>
                  <w:vertAlign w:val="superscript"/>
                  <w:lang w:val="uk-UA"/>
                </w:rPr>
                <m:t>N-1</m:t>
              </m:r>
              <m:r>
                <w:rPr>
                  <w:rFonts w:ascii="Cambria Math" w:hAnsi="Cambria Math"/>
                  <w:lang w:val="uk-UA"/>
                </w:rPr>
                <m:t xml:space="preserve"> f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k</m:t>
              </m:r>
              <m:r>
                <w:rPr>
                  <w:rFonts w:ascii="Cambria Math" w:hAnsi="Cambria Math"/>
                  <w:lang w:val="uk-UA"/>
                </w:rPr>
                <m:t>]</m:t>
              </m:r>
            </m:oMath>
            <w:r w:rsidR="00F21AF0" w:rsidRPr="00094C9A">
              <w:rPr>
                <w:lang w:val="uk-UA"/>
              </w:rPr>
              <w:t>,</w:t>
            </w:r>
          </w:p>
        </w:tc>
        <w:tc>
          <w:tcPr>
            <w:tcW w:w="1020" w:type="dxa"/>
            <w:vAlign w:val="center"/>
          </w:tcPr>
          <w:p w14:paraId="329A3147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(18)</w:t>
            </w:r>
          </w:p>
        </w:tc>
      </w:tr>
    </w:tbl>
    <w:p w14:paraId="0DBB6E93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де f(k) = P(z(k)) – значення апроксимувальної функції у вузлах z(k) = t0 + kh; N = 50; h = 0,006 с.</w:t>
      </w:r>
    </w:p>
    <w:p w14:paraId="6A8DA304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Оскільки функція I2(z) на розглянутому інтервалі від’ємна, відповідний інтеграл також від’ємний. Площа, обмежена віссю z та графіком I2(z), дорівнює модулю інтеграла. Результати обчислень наведено в таблиці 9.</w:t>
      </w:r>
    </w:p>
    <w:p w14:paraId="56B3B156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t>Таблиця 9 – Результати чисельного інтегрування методом трапецій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041"/>
        <w:gridCol w:w="2041"/>
        <w:gridCol w:w="1928"/>
        <w:gridCol w:w="2381"/>
      </w:tblGrid>
      <w:tr w:rsidR="00421C70" w:rsidRPr="00094C9A" w14:paraId="0C5407F7" w14:textId="77777777" w:rsidTr="001E0C09">
        <w:trPr>
          <w:cantSplit/>
          <w:tblHeader/>
          <w:jc w:val="center"/>
        </w:trPr>
        <w:tc>
          <w:tcPr>
            <w:tcW w:w="1474" w:type="dxa"/>
            <w:vAlign w:val="center"/>
          </w:tcPr>
          <w:p w14:paraId="46A704C3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Функція</w:t>
            </w:r>
          </w:p>
        </w:tc>
        <w:tc>
          <w:tcPr>
            <w:tcW w:w="2041" w:type="dxa"/>
            <w:vAlign w:val="center"/>
          </w:tcPr>
          <w:p w14:paraId="106E827C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Sтр, А·с</w:t>
            </w:r>
          </w:p>
        </w:tc>
        <w:tc>
          <w:tcPr>
            <w:tcW w:w="2041" w:type="dxa"/>
            <w:vAlign w:val="center"/>
          </w:tcPr>
          <w:p w14:paraId="7A909A1F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Sточн, А·с</w:t>
            </w:r>
          </w:p>
        </w:tc>
        <w:tc>
          <w:tcPr>
            <w:tcW w:w="1928" w:type="dxa"/>
            <w:vAlign w:val="center"/>
          </w:tcPr>
          <w:p w14:paraId="1875979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|ΔS|, А·с</w:t>
            </w:r>
          </w:p>
        </w:tc>
        <w:tc>
          <w:tcPr>
            <w:tcW w:w="2381" w:type="dxa"/>
            <w:vAlign w:val="center"/>
          </w:tcPr>
          <w:p w14:paraId="724641B7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Відносна похибка</w:t>
            </w:r>
          </w:p>
        </w:tc>
      </w:tr>
      <w:tr w:rsidR="00421C70" w:rsidRPr="00094C9A" w14:paraId="14F3E6C9" w14:textId="77777777" w:rsidTr="001E0C09">
        <w:trPr>
          <w:cantSplit/>
          <w:jc w:val="center"/>
        </w:trPr>
        <w:tc>
          <w:tcPr>
            <w:tcW w:w="1474" w:type="dxa"/>
            <w:vAlign w:val="center"/>
          </w:tcPr>
          <w:p w14:paraId="0EC23339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</w:t>
            </w:r>
          </w:p>
        </w:tc>
        <w:tc>
          <w:tcPr>
            <w:tcW w:w="2041" w:type="dxa"/>
            <w:vAlign w:val="center"/>
          </w:tcPr>
          <w:p w14:paraId="4B33D6CA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42,987349</w:t>
            </w:r>
          </w:p>
        </w:tc>
        <w:tc>
          <w:tcPr>
            <w:tcW w:w="2041" w:type="dxa"/>
            <w:vAlign w:val="center"/>
          </w:tcPr>
          <w:p w14:paraId="1EC3EF5B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42,988579</w:t>
            </w:r>
          </w:p>
        </w:tc>
        <w:tc>
          <w:tcPr>
            <w:tcW w:w="1928" w:type="dxa"/>
            <w:vAlign w:val="center"/>
          </w:tcPr>
          <w:p w14:paraId="5DC24615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0,00123016</w:t>
            </w:r>
          </w:p>
        </w:tc>
        <w:tc>
          <w:tcPr>
            <w:tcW w:w="2381" w:type="dxa"/>
            <w:vAlign w:val="center"/>
          </w:tcPr>
          <w:p w14:paraId="01076D2C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2,86159·10⁻⁵</w:t>
            </w:r>
          </w:p>
        </w:tc>
      </w:tr>
      <w:tr w:rsidR="00421C70" w:rsidRPr="00094C9A" w14:paraId="2B7331B1" w14:textId="77777777" w:rsidTr="001E0C09">
        <w:trPr>
          <w:cantSplit/>
          <w:jc w:val="center"/>
        </w:trPr>
        <w:tc>
          <w:tcPr>
            <w:tcW w:w="1474" w:type="dxa"/>
            <w:vAlign w:val="center"/>
          </w:tcPr>
          <w:p w14:paraId="6BE97087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I2</w:t>
            </w:r>
          </w:p>
        </w:tc>
        <w:tc>
          <w:tcPr>
            <w:tcW w:w="2041" w:type="dxa"/>
            <w:vAlign w:val="center"/>
          </w:tcPr>
          <w:p w14:paraId="758EE9A2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−14,004861</w:t>
            </w:r>
          </w:p>
        </w:tc>
        <w:tc>
          <w:tcPr>
            <w:tcW w:w="2041" w:type="dxa"/>
            <w:vAlign w:val="center"/>
          </w:tcPr>
          <w:p w14:paraId="06A5D461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−14,005370</w:t>
            </w:r>
          </w:p>
        </w:tc>
        <w:tc>
          <w:tcPr>
            <w:tcW w:w="1928" w:type="dxa"/>
            <w:vAlign w:val="center"/>
          </w:tcPr>
          <w:p w14:paraId="22D14FB4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0,000509128</w:t>
            </w:r>
          </w:p>
        </w:tc>
        <w:tc>
          <w:tcPr>
            <w:tcW w:w="2381" w:type="dxa"/>
            <w:vAlign w:val="center"/>
          </w:tcPr>
          <w:p w14:paraId="52EB6449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3,63524·10⁻⁵</w:t>
            </w:r>
          </w:p>
        </w:tc>
      </w:tr>
      <w:tr w:rsidR="00421C70" w:rsidRPr="00094C9A" w14:paraId="16BDB749" w14:textId="77777777" w:rsidTr="001E0C09">
        <w:trPr>
          <w:cantSplit/>
          <w:jc w:val="center"/>
        </w:trPr>
        <w:tc>
          <w:tcPr>
            <w:tcW w:w="1474" w:type="dxa"/>
            <w:vAlign w:val="center"/>
          </w:tcPr>
          <w:p w14:paraId="7D461FB9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I12</w:t>
            </w:r>
          </w:p>
        </w:tc>
        <w:tc>
          <w:tcPr>
            <w:tcW w:w="2041" w:type="dxa"/>
            <w:vAlign w:val="center"/>
          </w:tcPr>
          <w:p w14:paraId="063C06E7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28,982488</w:t>
            </w:r>
          </w:p>
        </w:tc>
        <w:tc>
          <w:tcPr>
            <w:tcW w:w="2041" w:type="dxa"/>
            <w:vAlign w:val="center"/>
          </w:tcPr>
          <w:p w14:paraId="47E187C9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28,983209</w:t>
            </w:r>
          </w:p>
        </w:tc>
        <w:tc>
          <w:tcPr>
            <w:tcW w:w="1928" w:type="dxa"/>
            <w:vAlign w:val="center"/>
          </w:tcPr>
          <w:p w14:paraId="322308E1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0,000721028</w:t>
            </w:r>
          </w:p>
        </w:tc>
        <w:tc>
          <w:tcPr>
            <w:tcW w:w="2381" w:type="dxa"/>
            <w:vAlign w:val="center"/>
          </w:tcPr>
          <w:p w14:paraId="051877EF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2,48774·10⁻⁵</w:t>
            </w:r>
          </w:p>
        </w:tc>
      </w:tr>
    </w:tbl>
    <w:p w14:paraId="072D2C7C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Як еталон використано значення інтеграла, обчислене в Mathcad Prime адаптивним алгоритмом з високою точністю. Для I2 додатково оцінено теоретичну похибку методу трапецій за формулою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0C1B7328" w14:textId="77777777">
        <w:trPr>
          <w:jc w:val="center"/>
        </w:trPr>
        <w:tc>
          <w:tcPr>
            <w:tcW w:w="8617" w:type="dxa"/>
            <w:vAlign w:val="center"/>
          </w:tcPr>
          <w:p w14:paraId="6B105707" w14:textId="09D16D72" w:rsidR="00421C70" w:rsidRPr="00094C9A" w:rsidRDefault="007A19F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R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тр</m:t>
              </m:r>
              <m:r>
                <w:rPr>
                  <w:rFonts w:ascii="Cambria Math" w:hAnsi="Cambria Math"/>
                  <w:lang w:val="uk-UA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M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b - a</m:t>
                      </m:r>
                    </m:e>
                  </m:d>
                  <m:r>
                    <w:rPr>
                      <w:rFonts w:ascii="Cambria Math" w:hAnsi="Cambria Math"/>
                      <w:lang w:val="uk-UA"/>
                    </w:rPr>
                    <m:t>h</m:t>
                  </m:r>
                  <m:r>
                    <w:rPr>
                      <w:rFonts w:ascii="Cambria Math" w:hAnsi="Cambria Math"/>
                      <w:vertAlign w:val="superscript"/>
                      <w:lang w:val="uk-UA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12</m:t>
                  </m:r>
                </m:den>
              </m:f>
            </m:oMath>
            <w:r w:rsidR="00F21AF0" w:rsidRPr="00094C9A">
              <w:rPr>
                <w:lang w:val="uk-UA"/>
              </w:rPr>
              <w:t>,</w:t>
            </w:r>
          </w:p>
        </w:tc>
        <w:tc>
          <w:tcPr>
            <w:tcW w:w="1020" w:type="dxa"/>
            <w:vAlign w:val="center"/>
          </w:tcPr>
          <w:p w14:paraId="6CE79A68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(19)</w:t>
            </w:r>
          </w:p>
        </w:tc>
      </w:tr>
    </w:tbl>
    <w:p w14:paraId="141D8440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lastRenderedPageBreak/>
        <w:t>де M2 = max|P″(z)| = 701,576. Для I2 отримано Rтр = 6,314·10⁻⁴ А·с, що добре узгоджується з фактичною похибкою 5,091·10⁻⁴ А·с. Отже, метод трапецій забезпечує відносну похибку на рівні 10⁻⁵, що є достатнім для інженерних розрахунків. Заштриховані площі під апроксимувальними кривими показано на рисунку 5.</w:t>
      </w:r>
    </w:p>
    <w:p w14:paraId="4B674000" w14:textId="77777777" w:rsidR="00421C70" w:rsidRPr="00094C9A" w:rsidRDefault="00F21AF0">
      <w:pPr>
        <w:keepNext/>
        <w:spacing w:before="120" w:after="60"/>
        <w:ind w:firstLine="0"/>
        <w:jc w:val="center"/>
        <w:rPr>
          <w:lang w:val="uk-UA"/>
        </w:rPr>
      </w:pPr>
      <w:r w:rsidRPr="00094C9A">
        <w:rPr>
          <w:noProof/>
          <w:lang w:val="uk-UA"/>
        </w:rPr>
        <w:drawing>
          <wp:inline distT="0" distB="0" distL="0" distR="0" wp14:anchorId="7A5ACB8B" wp14:editId="083F8CF5">
            <wp:extent cx="5760000" cy="19308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tr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150B" w14:textId="77777777" w:rsidR="00421C70" w:rsidRPr="00094C9A" w:rsidRDefault="00F21AF0">
      <w:pPr>
        <w:spacing w:before="120" w:after="120"/>
        <w:ind w:firstLine="0"/>
        <w:jc w:val="center"/>
        <w:rPr>
          <w:lang w:val="uk-UA"/>
        </w:rPr>
      </w:pPr>
      <w:r w:rsidRPr="00094C9A">
        <w:rPr>
          <w:lang w:val="uk-UA"/>
        </w:rPr>
        <w:t>Рисунок 5 – Площі, обчислені методом трапецій для функцій I1(z), I2(z), I12(z)</w:t>
      </w:r>
    </w:p>
    <w:p w14:paraId="04A7270F" w14:textId="77777777" w:rsidR="00421C70" w:rsidRPr="00094C9A" w:rsidRDefault="00F21AF0" w:rsidP="001E0C09">
      <w:pPr>
        <w:pStyle w:val="1"/>
        <w:ind w:firstLine="851"/>
        <w:jc w:val="both"/>
        <w:rPr>
          <w:lang w:val="uk-UA"/>
        </w:rPr>
      </w:pPr>
      <w:bookmarkStart w:id="6" w:name="_Toc243598379"/>
      <w:r w:rsidRPr="00094C9A">
        <w:rPr>
          <w:rFonts w:ascii="Times New Roman" w:eastAsia="Times New Roman" w:hAnsi="Times New Roman" w:cs="Times New Roman"/>
          <w:lang w:val="uk-UA"/>
        </w:rPr>
        <w:t>6 РОЗВ’ЯЗАННЯ СИСТЕМИ ЗА СИНУСОЇДАЛЬНОГО ВПЛИВУ МЕТОДОМ БУЛИША–ШТОЙЄРА</w:t>
      </w:r>
      <w:bookmarkEnd w:id="6"/>
    </w:p>
    <w:p w14:paraId="1B9218AF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У системі (6) сталу напругу U1 замінено синусоїдальною функцією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66E20B09" w14:textId="77777777">
        <w:trPr>
          <w:jc w:val="center"/>
        </w:trPr>
        <w:tc>
          <w:tcPr>
            <w:tcW w:w="8617" w:type="dxa"/>
            <w:vAlign w:val="center"/>
          </w:tcPr>
          <w:p w14:paraId="4EC9A7D2" w14:textId="77777777" w:rsidR="00421C70" w:rsidRPr="00094C9A" w:rsidRDefault="00F21AF0">
            <w:pPr>
              <w:spacing w:before="80" w:after="80"/>
              <w:ind w:firstLine="0"/>
              <w:jc w:val="center"/>
              <w:rPr>
                <w:lang w:val="uk-UA"/>
              </w:rPr>
            </w:pPr>
            <w:r w:rsidRPr="00094C9A">
              <w:rPr>
                <w:lang w:val="uk-UA"/>
              </w:rPr>
              <w:t>U</w:t>
            </w:r>
            <w:r w:rsidRPr="00094C9A">
              <w:rPr>
                <w:vertAlign w:val="subscript"/>
                <w:lang w:val="uk-UA"/>
              </w:rPr>
              <w:t>1</w:t>
            </w:r>
            <w:r w:rsidRPr="00094C9A">
              <w:rPr>
                <w:lang w:val="uk-UA"/>
              </w:rPr>
              <w:t>(t) = U</w:t>
            </w:r>
            <w:r w:rsidRPr="00094C9A">
              <w:rPr>
                <w:vertAlign w:val="subscript"/>
                <w:lang w:val="uk-UA"/>
              </w:rPr>
              <w:t>1</w:t>
            </w:r>
            <w:r w:rsidRPr="00094C9A">
              <w:rPr>
                <w:lang w:val="uk-UA"/>
              </w:rPr>
              <w:t>sin(ωt),   ω = 10π ≈ 31,4159 рад/с.</w:t>
            </w:r>
          </w:p>
        </w:tc>
        <w:tc>
          <w:tcPr>
            <w:tcW w:w="1020" w:type="dxa"/>
            <w:vAlign w:val="center"/>
          </w:tcPr>
          <w:p w14:paraId="2938109C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(20)</w:t>
            </w:r>
          </w:p>
        </w:tc>
      </w:tr>
    </w:tbl>
    <w:p w14:paraId="08CE345C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Тоді система диференціальних рівнянь набуває вигляду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195F7C3C" w14:textId="77777777">
        <w:trPr>
          <w:jc w:val="center"/>
        </w:trPr>
        <w:tc>
          <w:tcPr>
            <w:tcW w:w="8617" w:type="dxa"/>
            <w:vAlign w:val="center"/>
          </w:tcPr>
          <w:p w14:paraId="69BB69F6" w14:textId="0AE1393E" w:rsidR="00421C70" w:rsidRPr="00094C9A" w:rsidRDefault="00000000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dI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  <m:ctrlPr>
                    <w:rPr>
                      <w:rFonts w:ascii="Cambria Math" w:hAnsi="Cambria Math"/>
                      <w:i/>
                      <w:vertAlign w:val="subscript"/>
                      <w:lang w:val="uk-UA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dt</m:t>
                  </m:r>
                </m:den>
              </m:f>
              <m:r>
                <w:rPr>
                  <w:rFonts w:ascii="Cambria Math" w:hAnsi="Cambria Math"/>
                  <w:lang w:val="uk-U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U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</m:t>
                  </m:r>
                  <m:r>
                    <w:rPr>
                      <w:rFonts w:ascii="Cambria Math" w:hAnsi="Cambria Math"/>
                      <w:lang w:val="uk-UA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ωt</m:t>
                      </m:r>
                    </m:e>
                  </m:d>
                  <m:r>
                    <w:rPr>
                      <w:rFonts w:ascii="Cambria Math" w:hAnsi="Cambria Math"/>
                      <w:lang w:val="uk-UA"/>
                    </w:rPr>
                    <m:t>- 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R</m:t>
                      </m:r>
                      <m:r>
                        <w:rPr>
                          <w:rFonts w:ascii="Cambria Math" w:hAnsi="Cambria Math"/>
                          <w:vertAlign w:val="subscript"/>
                          <w:lang w:val="uk-UA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uk-UA"/>
                        </w:rPr>
                        <m:t xml:space="preserve"> + R</m:t>
                      </m:r>
                      <m:r>
                        <w:rPr>
                          <w:rFonts w:ascii="Cambria Math" w:hAnsi="Cambria Math"/>
                          <w:vertAlign w:val="subscript"/>
                          <w:lang w:val="uk-UA"/>
                        </w:rPr>
                        <m:t>12</m:t>
                      </m:r>
                    </m:e>
                  </m:d>
                  <m:r>
                    <w:rPr>
                      <w:rFonts w:ascii="Cambria Math" w:hAnsi="Cambria Math"/>
                      <w:lang w:val="uk-UA"/>
                    </w:rPr>
                    <m:t>+ 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  <m:r>
                    <w:rPr>
                      <w:rFonts w:ascii="Cambria Math" w:hAnsi="Cambria Math"/>
                      <w:lang w:val="uk-UA"/>
                    </w:rPr>
                    <m:t>R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L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</m:den>
              </m:f>
            </m:oMath>
            <w:r w:rsidR="00F21AF0" w:rsidRPr="00094C9A">
              <w:rPr>
                <w:lang w:val="uk-UA"/>
              </w:rPr>
              <w:t>,</w:t>
            </w:r>
            <w:r w:rsidR="00F21AF0" w:rsidRPr="00094C9A">
              <w:rPr>
                <w:lang w:val="uk-UA"/>
              </w:rPr>
              <w:br/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dI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vertAlign w:val="subscript"/>
                      <w:lang w:val="uk-UA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dt</m:t>
                  </m:r>
                </m:den>
              </m:f>
              <m:r>
                <w:rPr>
                  <w:rFonts w:ascii="Cambria Math" w:hAnsi="Cambria Math"/>
                  <w:lang w:val="uk-U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U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  <m:r>
                    <w:rPr>
                      <w:rFonts w:ascii="Cambria Math" w:hAnsi="Cambria Math"/>
                      <w:lang w:val="uk-UA"/>
                    </w:rPr>
                    <m:t xml:space="preserve"> - U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</m:t>
                  </m:r>
                  <m:r>
                    <w:rPr>
                      <w:rFonts w:ascii="Cambria Math" w:hAnsi="Cambria Math"/>
                      <w:lang w:val="uk-UA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ωt</m:t>
                      </m:r>
                    </m:e>
                  </m:d>
                  <m:r>
                    <w:rPr>
                      <w:rFonts w:ascii="Cambria Math" w:hAnsi="Cambria Math"/>
                      <w:lang w:val="uk-UA"/>
                    </w:rPr>
                    <m:t>- 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R</m:t>
                      </m:r>
                      <m:r>
                        <w:rPr>
                          <w:rFonts w:ascii="Cambria Math" w:hAnsi="Cambria Math"/>
                          <w:vertAlign w:val="subscript"/>
                          <w:lang w:val="uk-UA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uk-UA"/>
                        </w:rPr>
                        <m:t xml:space="preserve"> + R</m:t>
                      </m:r>
                      <m:r>
                        <w:rPr>
                          <w:rFonts w:ascii="Cambria Math" w:hAnsi="Cambria Math"/>
                          <w:vertAlign w:val="subscript"/>
                          <w:lang w:val="uk-UA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  <w:lang w:val="uk-UA"/>
                    </w:rPr>
                    <m:t>+ I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12</m:t>
                  </m:r>
                  <m:r>
                    <w:rPr>
                      <w:rFonts w:ascii="Cambria Math" w:hAnsi="Cambria Math"/>
                      <w:lang w:val="uk-UA"/>
                    </w:rPr>
                    <m:t>R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L</m:t>
                  </m:r>
                  <m:r>
                    <w:rPr>
                      <w:rFonts w:ascii="Cambria Math" w:hAnsi="Cambria Math"/>
                      <w:vertAlign w:val="subscript"/>
                      <w:lang w:val="uk-UA"/>
                    </w:rPr>
                    <m:t>2</m:t>
                  </m:r>
                </m:den>
              </m:f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55DCF994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(21)</w:t>
            </w:r>
          </w:p>
        </w:tc>
      </w:tr>
    </w:tbl>
    <w:p w14:paraId="7F2DB8A0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Початкові умови залишаються нульовими. Період синусоїдального впливу T = 2π/ω = 0,2 с, тому на інтервалі 0…0,3 с розміщується 1,5 періоду. Систему (21) розв’язано методом Булиша–Штойєра (функція Bulstoer) з N = 50 кроками. Значення струмів у характерних точках наведено в таблиці 10, а графіки – на рисунку 6.</w:t>
      </w:r>
    </w:p>
    <w:p w14:paraId="1810C01F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lastRenderedPageBreak/>
        <w:t>Таблиця 10 – Струми за синусоїдального впливу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2551"/>
      </w:tblGrid>
      <w:tr w:rsidR="00421C70" w:rsidRPr="00094C9A" w14:paraId="0F6ADA82" w14:textId="77777777" w:rsidTr="001E0C09"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55A7319D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t, с</w:t>
            </w:r>
          </w:p>
        </w:tc>
        <w:tc>
          <w:tcPr>
            <w:tcW w:w="2551" w:type="dxa"/>
            <w:vAlign w:val="center"/>
          </w:tcPr>
          <w:p w14:paraId="0A273166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I1, А</w:t>
            </w:r>
          </w:p>
        </w:tc>
        <w:tc>
          <w:tcPr>
            <w:tcW w:w="2551" w:type="dxa"/>
            <w:vAlign w:val="center"/>
          </w:tcPr>
          <w:p w14:paraId="1C9ED5F9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I2, А</w:t>
            </w:r>
          </w:p>
        </w:tc>
        <w:tc>
          <w:tcPr>
            <w:tcW w:w="2551" w:type="dxa"/>
            <w:vAlign w:val="center"/>
          </w:tcPr>
          <w:p w14:paraId="1483629D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I12, А</w:t>
            </w:r>
          </w:p>
        </w:tc>
      </w:tr>
      <w:tr w:rsidR="00421C70" w:rsidRPr="00094C9A" w14:paraId="6B51CEDF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114D6CEB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0,00</w:t>
            </w:r>
          </w:p>
        </w:tc>
        <w:tc>
          <w:tcPr>
            <w:tcW w:w="2551" w:type="dxa"/>
            <w:vAlign w:val="center"/>
          </w:tcPr>
          <w:p w14:paraId="625835FB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0,000</w:t>
            </w:r>
          </w:p>
        </w:tc>
        <w:tc>
          <w:tcPr>
            <w:tcW w:w="2551" w:type="dxa"/>
            <w:vAlign w:val="center"/>
          </w:tcPr>
          <w:p w14:paraId="6D1BCA61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0,000</w:t>
            </w:r>
          </w:p>
        </w:tc>
        <w:tc>
          <w:tcPr>
            <w:tcW w:w="2551" w:type="dxa"/>
            <w:vAlign w:val="center"/>
          </w:tcPr>
          <w:p w14:paraId="5E2FD02A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0,000</w:t>
            </w:r>
          </w:p>
        </w:tc>
      </w:tr>
      <w:tr w:rsidR="00421C70" w:rsidRPr="00094C9A" w14:paraId="78FF815E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3C7A2544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0,03</w:t>
            </w:r>
          </w:p>
        </w:tc>
        <w:tc>
          <w:tcPr>
            <w:tcW w:w="2551" w:type="dxa"/>
            <w:vAlign w:val="center"/>
          </w:tcPr>
          <w:p w14:paraId="34F47D0B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5,382</w:t>
            </w:r>
          </w:p>
        </w:tc>
        <w:tc>
          <w:tcPr>
            <w:tcW w:w="2551" w:type="dxa"/>
            <w:vAlign w:val="center"/>
          </w:tcPr>
          <w:p w14:paraId="226DD295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4,183</w:t>
            </w:r>
          </w:p>
        </w:tc>
        <w:tc>
          <w:tcPr>
            <w:tcW w:w="2551" w:type="dxa"/>
            <w:vAlign w:val="center"/>
          </w:tcPr>
          <w:p w14:paraId="6A3471D2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9,565</w:t>
            </w:r>
          </w:p>
        </w:tc>
      </w:tr>
      <w:tr w:rsidR="00421C70" w:rsidRPr="00094C9A" w14:paraId="25316CE5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7D12EB8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0,06</w:t>
            </w:r>
          </w:p>
        </w:tc>
        <w:tc>
          <w:tcPr>
            <w:tcW w:w="2551" w:type="dxa"/>
            <w:vAlign w:val="center"/>
          </w:tcPr>
          <w:p w14:paraId="59E3A2E4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35,234</w:t>
            </w:r>
          </w:p>
        </w:tc>
        <w:tc>
          <w:tcPr>
            <w:tcW w:w="2551" w:type="dxa"/>
            <w:vAlign w:val="center"/>
          </w:tcPr>
          <w:p w14:paraId="0CECEBDC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−5,395</w:t>
            </w:r>
          </w:p>
        </w:tc>
        <w:tc>
          <w:tcPr>
            <w:tcW w:w="2551" w:type="dxa"/>
            <w:vAlign w:val="center"/>
          </w:tcPr>
          <w:p w14:paraId="78210107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29,839</w:t>
            </w:r>
          </w:p>
        </w:tc>
      </w:tr>
      <w:tr w:rsidR="00421C70" w:rsidRPr="00094C9A" w14:paraId="5BFCF044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742B50B3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0,09</w:t>
            </w:r>
          </w:p>
        </w:tc>
        <w:tc>
          <w:tcPr>
            <w:tcW w:w="2551" w:type="dxa"/>
            <w:vAlign w:val="center"/>
          </w:tcPr>
          <w:p w14:paraId="3CC3D61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50,497</w:t>
            </w:r>
          </w:p>
        </w:tc>
        <w:tc>
          <w:tcPr>
            <w:tcW w:w="2551" w:type="dxa"/>
            <w:vAlign w:val="center"/>
          </w:tcPr>
          <w:p w14:paraId="3FFA16BD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−7,049</w:t>
            </w:r>
          </w:p>
        </w:tc>
        <w:tc>
          <w:tcPr>
            <w:tcW w:w="2551" w:type="dxa"/>
            <w:vAlign w:val="center"/>
          </w:tcPr>
          <w:p w14:paraId="78472254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43,448</w:t>
            </w:r>
          </w:p>
        </w:tc>
      </w:tr>
      <w:tr w:rsidR="00421C70" w:rsidRPr="00094C9A" w14:paraId="70993547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119A555F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0,12</w:t>
            </w:r>
          </w:p>
        </w:tc>
        <w:tc>
          <w:tcPr>
            <w:tcW w:w="2551" w:type="dxa"/>
            <w:vAlign w:val="center"/>
          </w:tcPr>
          <w:p w14:paraId="68C9C9D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24,680</w:t>
            </w:r>
          </w:p>
        </w:tc>
        <w:tc>
          <w:tcPr>
            <w:tcW w:w="2551" w:type="dxa"/>
            <w:vAlign w:val="center"/>
          </w:tcPr>
          <w:p w14:paraId="205237DF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14,037</w:t>
            </w:r>
          </w:p>
        </w:tc>
        <w:tc>
          <w:tcPr>
            <w:tcW w:w="2551" w:type="dxa"/>
            <w:vAlign w:val="center"/>
          </w:tcPr>
          <w:p w14:paraId="0D3620E9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38,717</w:t>
            </w:r>
          </w:p>
        </w:tc>
      </w:tr>
      <w:tr w:rsidR="00421C70" w:rsidRPr="00094C9A" w14:paraId="5DC87035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409DCC32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0,15</w:t>
            </w:r>
          </w:p>
        </w:tc>
        <w:tc>
          <w:tcPr>
            <w:tcW w:w="2551" w:type="dxa"/>
            <w:vAlign w:val="center"/>
          </w:tcPr>
          <w:p w14:paraId="00AF671F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−34,322</w:t>
            </w:r>
          </w:p>
        </w:tc>
        <w:tc>
          <w:tcPr>
            <w:tcW w:w="2551" w:type="dxa"/>
            <w:vAlign w:val="center"/>
          </w:tcPr>
          <w:p w14:paraId="6413B247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53,606</w:t>
            </w:r>
          </w:p>
        </w:tc>
        <w:tc>
          <w:tcPr>
            <w:tcW w:w="2551" w:type="dxa"/>
            <w:vAlign w:val="center"/>
          </w:tcPr>
          <w:p w14:paraId="62AB3977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19,284</w:t>
            </w:r>
          </w:p>
        </w:tc>
      </w:tr>
      <w:tr w:rsidR="00421C70" w:rsidRPr="00094C9A" w14:paraId="2E969267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6D858342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0,18</w:t>
            </w:r>
          </w:p>
        </w:tc>
        <w:tc>
          <w:tcPr>
            <w:tcW w:w="2551" w:type="dxa"/>
            <w:vAlign w:val="center"/>
          </w:tcPr>
          <w:p w14:paraId="36096B4C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−90,759</w:t>
            </w:r>
          </w:p>
        </w:tc>
        <w:tc>
          <w:tcPr>
            <w:tcW w:w="2551" w:type="dxa"/>
            <w:vAlign w:val="center"/>
          </w:tcPr>
          <w:p w14:paraId="226600E0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91,849</w:t>
            </w:r>
          </w:p>
        </w:tc>
        <w:tc>
          <w:tcPr>
            <w:tcW w:w="2551" w:type="dxa"/>
            <w:vAlign w:val="center"/>
          </w:tcPr>
          <w:p w14:paraId="3E3C690B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1,090</w:t>
            </w:r>
          </w:p>
        </w:tc>
      </w:tr>
      <w:tr w:rsidR="00421C70" w:rsidRPr="00094C9A" w14:paraId="6D0F6C23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617B573A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0,21</w:t>
            </w:r>
          </w:p>
        </w:tc>
        <w:tc>
          <w:tcPr>
            <w:tcW w:w="2551" w:type="dxa"/>
            <w:vAlign w:val="center"/>
          </w:tcPr>
          <w:p w14:paraId="53CE35CB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−110,522</w:t>
            </w:r>
          </w:p>
        </w:tc>
        <w:tc>
          <w:tcPr>
            <w:tcW w:w="2551" w:type="dxa"/>
            <w:vAlign w:val="center"/>
          </w:tcPr>
          <w:p w14:paraId="28F291E7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109,747</w:t>
            </w:r>
          </w:p>
        </w:tc>
        <w:tc>
          <w:tcPr>
            <w:tcW w:w="2551" w:type="dxa"/>
            <w:vAlign w:val="center"/>
          </w:tcPr>
          <w:p w14:paraId="7CD406A2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−0,774</w:t>
            </w:r>
          </w:p>
        </w:tc>
      </w:tr>
      <w:tr w:rsidR="00421C70" w:rsidRPr="00094C9A" w14:paraId="27E8D14E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03B45B27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0,24</w:t>
            </w:r>
          </w:p>
        </w:tc>
        <w:tc>
          <w:tcPr>
            <w:tcW w:w="2551" w:type="dxa"/>
            <w:vAlign w:val="center"/>
          </w:tcPr>
          <w:p w14:paraId="391991F4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−89,278</w:t>
            </w:r>
          </w:p>
        </w:tc>
        <w:tc>
          <w:tcPr>
            <w:tcW w:w="2551" w:type="dxa"/>
            <w:vAlign w:val="center"/>
          </w:tcPr>
          <w:p w14:paraId="25010C9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104,760</w:t>
            </w:r>
          </w:p>
        </w:tc>
        <w:tc>
          <w:tcPr>
            <w:tcW w:w="2551" w:type="dxa"/>
            <w:vAlign w:val="center"/>
          </w:tcPr>
          <w:p w14:paraId="344DCE1C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15,482</w:t>
            </w:r>
          </w:p>
        </w:tc>
      </w:tr>
      <w:tr w:rsidR="00421C70" w:rsidRPr="00094C9A" w14:paraId="25E51DA6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29B25B9A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0,27</w:t>
            </w:r>
          </w:p>
        </w:tc>
        <w:tc>
          <w:tcPr>
            <w:tcW w:w="2551" w:type="dxa"/>
            <w:vAlign w:val="center"/>
          </w:tcPr>
          <w:p w14:paraId="3A70FA9D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−56,066</w:t>
            </w:r>
          </w:p>
        </w:tc>
        <w:tc>
          <w:tcPr>
            <w:tcW w:w="2551" w:type="dxa"/>
            <w:vAlign w:val="center"/>
          </w:tcPr>
          <w:p w14:paraId="1B4B2072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92,931</w:t>
            </w:r>
          </w:p>
        </w:tc>
        <w:tc>
          <w:tcPr>
            <w:tcW w:w="2551" w:type="dxa"/>
            <w:vAlign w:val="center"/>
          </w:tcPr>
          <w:p w14:paraId="2C286CDD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36,864</w:t>
            </w:r>
          </w:p>
        </w:tc>
      </w:tr>
      <w:tr w:rsidR="00421C70" w:rsidRPr="00094C9A" w14:paraId="7ABE4EB2" w14:textId="77777777" w:rsidTr="001E0C09">
        <w:trPr>
          <w:cantSplit/>
          <w:jc w:val="center"/>
        </w:trPr>
        <w:tc>
          <w:tcPr>
            <w:tcW w:w="1984" w:type="dxa"/>
            <w:vAlign w:val="center"/>
          </w:tcPr>
          <w:p w14:paraId="61AF2818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0,30</w:t>
            </w:r>
          </w:p>
        </w:tc>
        <w:tc>
          <w:tcPr>
            <w:tcW w:w="2551" w:type="dxa"/>
            <w:vAlign w:val="center"/>
          </w:tcPr>
          <w:p w14:paraId="17A202CD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−49,373</w:t>
            </w:r>
          </w:p>
        </w:tc>
        <w:tc>
          <w:tcPr>
            <w:tcW w:w="2551" w:type="dxa"/>
            <w:vAlign w:val="center"/>
          </w:tcPr>
          <w:p w14:paraId="3D524365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95,668</w:t>
            </w:r>
          </w:p>
        </w:tc>
        <w:tc>
          <w:tcPr>
            <w:tcW w:w="2551" w:type="dxa"/>
            <w:vAlign w:val="center"/>
          </w:tcPr>
          <w:p w14:paraId="17F05A20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46,295</w:t>
            </w:r>
          </w:p>
        </w:tc>
      </w:tr>
    </w:tbl>
    <w:p w14:paraId="71DDF108" w14:textId="77777777" w:rsidR="00421C70" w:rsidRPr="00094C9A" w:rsidRDefault="00F21AF0">
      <w:pPr>
        <w:keepNext/>
        <w:spacing w:before="120" w:after="60"/>
        <w:ind w:firstLine="0"/>
        <w:jc w:val="center"/>
        <w:rPr>
          <w:lang w:val="uk-UA"/>
        </w:rPr>
      </w:pPr>
      <w:r w:rsidRPr="00094C9A">
        <w:rPr>
          <w:noProof/>
          <w:lang w:val="uk-UA"/>
        </w:rPr>
        <w:drawing>
          <wp:inline distT="0" distB="0" distL="0" distR="0" wp14:anchorId="090F576B" wp14:editId="2C995121">
            <wp:extent cx="5580000" cy="2820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AF2C" w14:textId="77777777" w:rsidR="00421C70" w:rsidRPr="00094C9A" w:rsidRDefault="00F21AF0">
      <w:pPr>
        <w:spacing w:before="120" w:after="120"/>
        <w:ind w:firstLine="0"/>
        <w:jc w:val="center"/>
        <w:rPr>
          <w:lang w:val="uk-UA"/>
        </w:rPr>
      </w:pPr>
      <w:r w:rsidRPr="00094C9A">
        <w:rPr>
          <w:lang w:val="uk-UA"/>
        </w:rPr>
        <w:t>Рисунок 6 – Струми I1(t), I2(t), I12(t) за синусоїдального впливу</w:t>
      </w:r>
    </w:p>
    <w:p w14:paraId="19712126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На відміну від аперіодичного перехідного процесу, за синусоїдального впливу струми змінюються коливально з періодом 0,2 с. Амплітуда коливань I1 і I2 сягає приблизно 110 А, а I12 – 46 А. Після завершення перехідного процесу коливання мають усталений характер.</w:t>
      </w:r>
    </w:p>
    <w:p w14:paraId="24117371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Точність розв’язку перевірено методом подвійного прорахунку: систему розв’язано з N = 50 та N = 100 кроків, після чого порівняно значення в кінцевій точці t = 0,3 с. Результати наведено в таблиці 11.</w:t>
      </w:r>
    </w:p>
    <w:p w14:paraId="4C867836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lastRenderedPageBreak/>
        <w:t>Таблиця 11 – Точність методу Булиша–Штойєра (згущення сітки)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381"/>
        <w:gridCol w:w="2835"/>
      </w:tblGrid>
      <w:tr w:rsidR="00421C70" w:rsidRPr="00094C9A" w14:paraId="5A5804A5" w14:textId="77777777" w:rsidTr="001E0C09">
        <w:trPr>
          <w:cantSplit/>
          <w:tblHeader/>
          <w:jc w:val="center"/>
        </w:trPr>
        <w:tc>
          <w:tcPr>
            <w:tcW w:w="1701" w:type="dxa"/>
            <w:vAlign w:val="bottom"/>
          </w:tcPr>
          <w:p w14:paraId="5DBE985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Струм</w:t>
            </w:r>
          </w:p>
        </w:tc>
        <w:tc>
          <w:tcPr>
            <w:tcW w:w="2835" w:type="dxa"/>
            <w:vAlign w:val="bottom"/>
          </w:tcPr>
          <w:p w14:paraId="73E82570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Розбіжність, А</w:t>
            </w:r>
          </w:p>
        </w:tc>
        <w:tc>
          <w:tcPr>
            <w:tcW w:w="2381" w:type="dxa"/>
            <w:vAlign w:val="bottom"/>
          </w:tcPr>
          <w:p w14:paraId="2BF12AFB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max|I|, А</w:t>
            </w:r>
          </w:p>
        </w:tc>
        <w:tc>
          <w:tcPr>
            <w:tcW w:w="2835" w:type="dxa"/>
            <w:vAlign w:val="bottom"/>
          </w:tcPr>
          <w:p w14:paraId="5E0AAB3C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Відносна похибка</w:t>
            </w:r>
          </w:p>
        </w:tc>
      </w:tr>
      <w:tr w:rsidR="00421C70" w:rsidRPr="00094C9A" w14:paraId="026ABD49" w14:textId="77777777" w:rsidTr="001E0C09">
        <w:trPr>
          <w:cantSplit/>
          <w:jc w:val="center"/>
        </w:trPr>
        <w:tc>
          <w:tcPr>
            <w:tcW w:w="1701" w:type="dxa"/>
            <w:vAlign w:val="bottom"/>
          </w:tcPr>
          <w:p w14:paraId="7DB724B3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</w:t>
            </w:r>
          </w:p>
        </w:tc>
        <w:tc>
          <w:tcPr>
            <w:tcW w:w="2835" w:type="dxa"/>
            <w:vAlign w:val="bottom"/>
          </w:tcPr>
          <w:p w14:paraId="7607E368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1,45360·10⁻⁷</w:t>
            </w:r>
          </w:p>
        </w:tc>
        <w:tc>
          <w:tcPr>
            <w:tcW w:w="2381" w:type="dxa"/>
            <w:vAlign w:val="bottom"/>
          </w:tcPr>
          <w:p w14:paraId="27ABFAB4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50,619</w:t>
            </w:r>
          </w:p>
        </w:tc>
        <w:tc>
          <w:tcPr>
            <w:tcW w:w="2835" w:type="dxa"/>
            <w:vAlign w:val="bottom"/>
          </w:tcPr>
          <w:p w14:paraId="0BBD90DA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2,87164·10⁻⁹</w:t>
            </w:r>
          </w:p>
        </w:tc>
      </w:tr>
      <w:tr w:rsidR="00421C70" w:rsidRPr="00094C9A" w14:paraId="3BA3ED6E" w14:textId="77777777" w:rsidTr="001E0C09">
        <w:trPr>
          <w:cantSplit/>
          <w:jc w:val="center"/>
        </w:trPr>
        <w:tc>
          <w:tcPr>
            <w:tcW w:w="1701" w:type="dxa"/>
            <w:vAlign w:val="bottom"/>
          </w:tcPr>
          <w:p w14:paraId="53EC54F0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I2</w:t>
            </w:r>
          </w:p>
        </w:tc>
        <w:tc>
          <w:tcPr>
            <w:tcW w:w="2835" w:type="dxa"/>
            <w:vAlign w:val="bottom"/>
          </w:tcPr>
          <w:p w14:paraId="2C83569B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8,26227·10⁻⁸</w:t>
            </w:r>
          </w:p>
        </w:tc>
        <w:tc>
          <w:tcPr>
            <w:tcW w:w="2381" w:type="dxa"/>
            <w:vAlign w:val="bottom"/>
          </w:tcPr>
          <w:p w14:paraId="459E3380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110,288</w:t>
            </w:r>
          </w:p>
        </w:tc>
        <w:tc>
          <w:tcPr>
            <w:tcW w:w="2835" w:type="dxa"/>
            <w:vAlign w:val="bottom"/>
          </w:tcPr>
          <w:p w14:paraId="612AA25E" w14:textId="77777777" w:rsidR="00421C70" w:rsidRPr="007A19F1" w:rsidRDefault="00F21AF0" w:rsidP="001E0C09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7,49151·10⁻¹⁰</w:t>
            </w:r>
          </w:p>
        </w:tc>
      </w:tr>
      <w:tr w:rsidR="00421C70" w:rsidRPr="00094C9A" w14:paraId="283E3ED9" w14:textId="77777777" w:rsidTr="001E0C09">
        <w:trPr>
          <w:cantSplit/>
          <w:jc w:val="center"/>
        </w:trPr>
        <w:tc>
          <w:tcPr>
            <w:tcW w:w="1701" w:type="dxa"/>
            <w:vAlign w:val="bottom"/>
          </w:tcPr>
          <w:p w14:paraId="1AD8636A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I12</w:t>
            </w:r>
          </w:p>
        </w:tc>
        <w:tc>
          <w:tcPr>
            <w:tcW w:w="2835" w:type="dxa"/>
            <w:vAlign w:val="bottom"/>
          </w:tcPr>
          <w:p w14:paraId="7A6A93CC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6,27374·10⁻⁸</w:t>
            </w:r>
          </w:p>
        </w:tc>
        <w:tc>
          <w:tcPr>
            <w:tcW w:w="2381" w:type="dxa"/>
            <w:vAlign w:val="bottom"/>
          </w:tcPr>
          <w:p w14:paraId="65B50573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46,295</w:t>
            </w:r>
          </w:p>
        </w:tc>
        <w:tc>
          <w:tcPr>
            <w:tcW w:w="2835" w:type="dxa"/>
            <w:vAlign w:val="bottom"/>
          </w:tcPr>
          <w:p w14:paraId="6C9EEEDB" w14:textId="77777777" w:rsidR="00421C70" w:rsidRPr="007A19F1" w:rsidRDefault="00F21AF0" w:rsidP="001E0C09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1,35517·10⁻⁹</w:t>
            </w:r>
          </w:p>
        </w:tc>
      </w:tr>
    </w:tbl>
    <w:p w14:paraId="76FDC4E6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Розбіжність між розв’язками з N = 50 і N = 100 не перевищує 1,46·10⁻⁷ А, а відносна похибка – 2,9·10⁻⁹. Це свідчить про високу точність і збіжність методу Булиша–Штойєра.</w:t>
      </w:r>
    </w:p>
    <w:p w14:paraId="0077A2FF" w14:textId="77777777" w:rsidR="00421C70" w:rsidRPr="00094C9A" w:rsidRDefault="00F21AF0" w:rsidP="001E0C09">
      <w:pPr>
        <w:pStyle w:val="1"/>
        <w:ind w:firstLine="851"/>
        <w:jc w:val="both"/>
        <w:rPr>
          <w:lang w:val="uk-UA"/>
        </w:rPr>
      </w:pPr>
      <w:bookmarkStart w:id="7" w:name="_Toc243598380"/>
      <w:r w:rsidRPr="00094C9A">
        <w:rPr>
          <w:rFonts w:ascii="Times New Roman" w:eastAsia="Times New Roman" w:hAnsi="Times New Roman" w:cs="Times New Roman"/>
          <w:lang w:val="uk-UA"/>
        </w:rPr>
        <w:t>7 АПРОКСИМАЦІЯ ФУНКЦІЙ ЗА СИНУСОЇДАЛЬНОГО ВПЛИВУ ЧЕРЕЗ ЛІНЕАРИЗАЦІЮ</w:t>
      </w:r>
      <w:bookmarkEnd w:id="7"/>
    </w:p>
    <w:p w14:paraId="08B4B26F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Для апроксимації отриманих коливальних залежностей використано лінеаризацію за системою базисних функцій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32320477" w14:textId="77777777">
        <w:trPr>
          <w:jc w:val="center"/>
        </w:trPr>
        <w:tc>
          <w:tcPr>
            <w:tcW w:w="8617" w:type="dxa"/>
            <w:vAlign w:val="center"/>
          </w:tcPr>
          <w:p w14:paraId="172DFCBB" w14:textId="77777777" w:rsidR="00421C70" w:rsidRPr="00094C9A" w:rsidRDefault="00F21AF0">
            <w:pPr>
              <w:spacing w:before="80" w:after="80"/>
              <w:ind w:firstLine="0"/>
              <w:jc w:val="center"/>
              <w:rPr>
                <w:lang w:val="uk-UA"/>
              </w:rPr>
            </w:pPr>
            <w:r w:rsidRPr="00094C9A">
              <w:rPr>
                <w:lang w:val="uk-UA"/>
              </w:rPr>
              <w:t>F(z) = [sin(ωz);  cos(ωz);  1].</w:t>
            </w:r>
          </w:p>
        </w:tc>
        <w:tc>
          <w:tcPr>
            <w:tcW w:w="1020" w:type="dxa"/>
            <w:vAlign w:val="center"/>
          </w:tcPr>
          <w:p w14:paraId="5A455DF2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(22)</w:t>
            </w:r>
          </w:p>
        </w:tc>
      </w:tr>
    </w:tbl>
    <w:p w14:paraId="43E20878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Апроксимувальну функцію подано у вигляді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0200C2F9" w14:textId="77777777">
        <w:trPr>
          <w:jc w:val="center"/>
        </w:trPr>
        <w:tc>
          <w:tcPr>
            <w:tcW w:w="8617" w:type="dxa"/>
            <w:vAlign w:val="center"/>
          </w:tcPr>
          <w:p w14:paraId="516BC91F" w14:textId="77777777" w:rsidR="00421C70" w:rsidRPr="00094C9A" w:rsidRDefault="00F21AF0">
            <w:pPr>
              <w:spacing w:before="80" w:after="80"/>
              <w:ind w:firstLine="0"/>
              <w:jc w:val="center"/>
              <w:rPr>
                <w:lang w:val="uk-UA"/>
              </w:rPr>
            </w:pPr>
            <w:r w:rsidRPr="00094C9A">
              <w:rPr>
                <w:lang w:val="uk-UA"/>
              </w:rPr>
              <w:t>I(z) ≈ a·sin(ωz) + b·cos(ωz) + c.</w:t>
            </w:r>
          </w:p>
        </w:tc>
        <w:tc>
          <w:tcPr>
            <w:tcW w:w="1020" w:type="dxa"/>
            <w:vAlign w:val="center"/>
          </w:tcPr>
          <w:p w14:paraId="2F0F88D3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(23)</w:t>
            </w:r>
          </w:p>
        </w:tc>
      </w:tr>
    </w:tbl>
    <w:p w14:paraId="72448666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Коефіцієнти a, b, c знайдено методом найменших квадратів. Оскільки функція є лінійною щодо коефіцієнтів, задачу зведено до лінійної системи й розв’язано в Mathcad Prime функцією linfit(t, I, F). Обчислені коефіцієнти наведено в таблиці 12.</w:t>
      </w:r>
    </w:p>
    <w:p w14:paraId="49E4DCE2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t>Таблиця 12 – Коефіцієнти лінеаризованих апроксимацій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551"/>
      </w:tblGrid>
      <w:tr w:rsidR="00421C70" w:rsidRPr="00094C9A" w14:paraId="230B9C53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6BFAB52C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Функція</w:t>
            </w:r>
          </w:p>
        </w:tc>
        <w:tc>
          <w:tcPr>
            <w:tcW w:w="2835" w:type="dxa"/>
            <w:vAlign w:val="center"/>
          </w:tcPr>
          <w:p w14:paraId="0C05487B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a (sin)</w:t>
            </w:r>
          </w:p>
        </w:tc>
        <w:tc>
          <w:tcPr>
            <w:tcW w:w="2835" w:type="dxa"/>
            <w:vAlign w:val="center"/>
          </w:tcPr>
          <w:p w14:paraId="41BA54F3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b (cos)</w:t>
            </w:r>
          </w:p>
        </w:tc>
        <w:tc>
          <w:tcPr>
            <w:tcW w:w="2551" w:type="dxa"/>
            <w:vAlign w:val="center"/>
          </w:tcPr>
          <w:p w14:paraId="2459C5F2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c</w:t>
            </w:r>
          </w:p>
        </w:tc>
      </w:tr>
      <w:tr w:rsidR="00421C70" w:rsidRPr="00094C9A" w14:paraId="196C2EB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F78D39A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</w:t>
            </w:r>
          </w:p>
        </w:tc>
        <w:tc>
          <w:tcPr>
            <w:tcW w:w="2835" w:type="dxa"/>
            <w:vAlign w:val="center"/>
          </w:tcPr>
          <w:p w14:paraId="295A7E4F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4,294817</w:t>
            </w:r>
          </w:p>
        </w:tc>
        <w:tc>
          <w:tcPr>
            <w:tcW w:w="2835" w:type="dxa"/>
            <w:vAlign w:val="center"/>
          </w:tcPr>
          <w:p w14:paraId="0FAC5B7E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−42,669994</w:t>
            </w:r>
          </w:p>
        </w:tc>
        <w:tc>
          <w:tcPr>
            <w:tcW w:w="2551" w:type="dxa"/>
            <w:vAlign w:val="center"/>
          </w:tcPr>
          <w:p w14:paraId="623EAC7D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−29,799874</w:t>
            </w:r>
          </w:p>
        </w:tc>
      </w:tr>
      <w:tr w:rsidR="00421C70" w:rsidRPr="00094C9A" w14:paraId="6192835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6484318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I2</w:t>
            </w:r>
          </w:p>
        </w:tc>
        <w:tc>
          <w:tcPr>
            <w:tcW w:w="2835" w:type="dxa"/>
            <w:vAlign w:val="center"/>
          </w:tcPr>
          <w:p w14:paraId="7D42E727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−2,363998</w:t>
            </w:r>
          </w:p>
        </w:tc>
        <w:tc>
          <w:tcPr>
            <w:tcW w:w="2835" w:type="dxa"/>
            <w:vAlign w:val="center"/>
          </w:tcPr>
          <w:p w14:paraId="0AAAB18A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19,443016</w:t>
            </w:r>
          </w:p>
        </w:tc>
        <w:tc>
          <w:tcPr>
            <w:tcW w:w="2551" w:type="dxa"/>
            <w:vAlign w:val="center"/>
          </w:tcPr>
          <w:p w14:paraId="5169C40A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51,097050</w:t>
            </w:r>
          </w:p>
        </w:tc>
      </w:tr>
      <w:tr w:rsidR="00421C70" w:rsidRPr="00094C9A" w14:paraId="053E81A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CC61E16" w14:textId="77777777" w:rsidR="00421C70" w:rsidRPr="007A19F1" w:rsidRDefault="00F21AF0">
            <w:pPr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I12</w:t>
            </w:r>
          </w:p>
        </w:tc>
        <w:tc>
          <w:tcPr>
            <w:tcW w:w="2835" w:type="dxa"/>
            <w:vAlign w:val="center"/>
          </w:tcPr>
          <w:p w14:paraId="677D1EA3" w14:textId="77777777" w:rsidR="00421C70" w:rsidRPr="007A19F1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1,930819</w:t>
            </w:r>
          </w:p>
        </w:tc>
        <w:tc>
          <w:tcPr>
            <w:tcW w:w="2835" w:type="dxa"/>
            <w:vAlign w:val="center"/>
          </w:tcPr>
          <w:p w14:paraId="460D3B97" w14:textId="77777777" w:rsidR="00421C70" w:rsidRPr="007A19F1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−23,226978</w:t>
            </w:r>
          </w:p>
        </w:tc>
        <w:tc>
          <w:tcPr>
            <w:tcW w:w="2551" w:type="dxa"/>
            <w:vAlign w:val="center"/>
          </w:tcPr>
          <w:p w14:paraId="04B3EAAC" w14:textId="77777777" w:rsidR="00421C70" w:rsidRPr="007A19F1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21,297176</w:t>
            </w:r>
          </w:p>
        </w:tc>
      </w:tr>
    </w:tbl>
    <w:p w14:paraId="4A00D436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Отже: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17"/>
        <w:gridCol w:w="1020"/>
      </w:tblGrid>
      <w:tr w:rsidR="00421C70" w:rsidRPr="00094C9A" w14:paraId="0DB76C95" w14:textId="77777777">
        <w:trPr>
          <w:jc w:val="center"/>
        </w:trPr>
        <w:tc>
          <w:tcPr>
            <w:tcW w:w="8617" w:type="dxa"/>
            <w:vAlign w:val="center"/>
          </w:tcPr>
          <w:p w14:paraId="1CD9EEB7" w14:textId="5C3623C6" w:rsidR="00421C70" w:rsidRPr="00094C9A" w:rsidRDefault="007A19F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</m:t>
              </m:r>
              <m:r>
                <w:rPr>
                  <w:rFonts w:ascii="Cambria Math" w:hAnsi="Cambria Math"/>
                  <w:lang w:val="uk-UA"/>
                </w:rPr>
                <m:t>(z) ≈ 4,2948sin(ωz) - 42,6700cos(ωz) - 29,7999</m:t>
              </m:r>
            </m:oMath>
            <w:r w:rsidR="00F21AF0" w:rsidRPr="00094C9A">
              <w:rPr>
                <w:lang w:val="uk-UA"/>
              </w:rPr>
              <w:t>,</w:t>
            </w:r>
          </w:p>
        </w:tc>
        <w:tc>
          <w:tcPr>
            <w:tcW w:w="1020" w:type="dxa"/>
            <w:vAlign w:val="center"/>
          </w:tcPr>
          <w:p w14:paraId="6FA7A6D0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(24)</w:t>
            </w:r>
          </w:p>
        </w:tc>
      </w:tr>
      <w:tr w:rsidR="00421C70" w:rsidRPr="00094C9A" w14:paraId="283F02A2" w14:textId="77777777">
        <w:trPr>
          <w:jc w:val="center"/>
        </w:trPr>
        <w:tc>
          <w:tcPr>
            <w:tcW w:w="8617" w:type="dxa"/>
            <w:vAlign w:val="center"/>
          </w:tcPr>
          <w:p w14:paraId="50CD3CB6" w14:textId="0736AF08" w:rsidR="00421C70" w:rsidRPr="00094C9A" w:rsidRDefault="007A19F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2</m:t>
              </m:r>
              <m:r>
                <w:rPr>
                  <w:rFonts w:ascii="Cambria Math" w:hAnsi="Cambria Math"/>
                  <w:lang w:val="uk-UA"/>
                </w:rPr>
                <m:t>(z) ≈ -2,3640sin(ωz) + 19,4430cos(ωz) + 51,0971</m:t>
              </m:r>
            </m:oMath>
            <w:r w:rsidR="00F21AF0" w:rsidRPr="00094C9A">
              <w:rPr>
                <w:lang w:val="uk-UA"/>
              </w:rPr>
              <w:t>,</w:t>
            </w:r>
          </w:p>
        </w:tc>
        <w:tc>
          <w:tcPr>
            <w:tcW w:w="1020" w:type="dxa"/>
            <w:vAlign w:val="center"/>
          </w:tcPr>
          <w:p w14:paraId="6C9EEEE0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(25)</w:t>
            </w:r>
          </w:p>
        </w:tc>
      </w:tr>
      <w:tr w:rsidR="00421C70" w:rsidRPr="00094C9A" w14:paraId="20E9BE00" w14:textId="77777777">
        <w:trPr>
          <w:jc w:val="center"/>
        </w:trPr>
        <w:tc>
          <w:tcPr>
            <w:tcW w:w="8617" w:type="dxa"/>
            <w:vAlign w:val="center"/>
          </w:tcPr>
          <w:p w14:paraId="1454D30D" w14:textId="37B9D83E" w:rsidR="00421C70" w:rsidRPr="00094C9A" w:rsidRDefault="007A19F1">
            <w:pPr>
              <w:spacing w:before="80" w:after="80"/>
              <w:ind w:firstLine="0"/>
              <w:jc w:val="center"/>
              <w:rPr>
                <w:lang w:val="uk-UA"/>
              </w:rPr>
            </w:pPr>
            <m:oMath>
              <m:r>
                <w:rPr>
                  <w:rFonts w:ascii="Cambria Math" w:hAnsi="Cambria Math"/>
                  <w:lang w:val="uk-UA"/>
                </w:rPr>
                <m:t>I</m:t>
              </m:r>
              <m:r>
                <w:rPr>
                  <w:rFonts w:ascii="Cambria Math" w:hAnsi="Cambria Math"/>
                  <w:vertAlign w:val="subscript"/>
                  <w:lang w:val="uk-UA"/>
                </w:rPr>
                <m:t>12</m:t>
              </m:r>
              <m:r>
                <w:rPr>
                  <w:rFonts w:ascii="Cambria Math" w:hAnsi="Cambria Math"/>
                  <w:lang w:val="uk-UA"/>
                </w:rPr>
                <m:t>(z) ≈ 1,9308sin(ωz) - 23,2270cos(ωz) + 21,2972</m:t>
              </m:r>
            </m:oMath>
            <w:r w:rsidR="00F21AF0" w:rsidRPr="00094C9A">
              <w:rPr>
                <w:lang w:val="uk-UA"/>
              </w:rPr>
              <w:t>.</w:t>
            </w:r>
          </w:p>
        </w:tc>
        <w:tc>
          <w:tcPr>
            <w:tcW w:w="1020" w:type="dxa"/>
            <w:vAlign w:val="center"/>
          </w:tcPr>
          <w:p w14:paraId="1531572B" w14:textId="77777777" w:rsidR="00421C70" w:rsidRPr="00094C9A" w:rsidRDefault="00F21AF0">
            <w:pPr>
              <w:ind w:firstLine="0"/>
              <w:jc w:val="right"/>
              <w:rPr>
                <w:lang w:val="uk-UA"/>
              </w:rPr>
            </w:pPr>
            <w:r w:rsidRPr="00094C9A">
              <w:rPr>
                <w:lang w:val="uk-UA"/>
              </w:rPr>
              <w:t>(26)</w:t>
            </w:r>
          </w:p>
        </w:tc>
      </w:tr>
    </w:tbl>
    <w:p w14:paraId="422AD460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lastRenderedPageBreak/>
        <w:t>Якість апроксимації оцінено за максимальним і середньоквадратичним відхиленнями (таблиця 13).</w:t>
      </w:r>
    </w:p>
    <w:p w14:paraId="00224092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t>Таблиця 13 – Відхилення лінеаризованих апроксимацій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969"/>
      </w:tblGrid>
      <w:tr w:rsidR="00421C70" w:rsidRPr="00094C9A" w14:paraId="139AFD89" w14:textId="77777777"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3D13BE69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Функція</w:t>
            </w:r>
          </w:p>
        </w:tc>
        <w:tc>
          <w:tcPr>
            <w:tcW w:w="3969" w:type="dxa"/>
            <w:vAlign w:val="center"/>
          </w:tcPr>
          <w:p w14:paraId="397CA3C7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max|I – Iлін|, А</w:t>
            </w:r>
          </w:p>
        </w:tc>
        <w:tc>
          <w:tcPr>
            <w:tcW w:w="3969" w:type="dxa"/>
            <w:vAlign w:val="center"/>
          </w:tcPr>
          <w:p w14:paraId="7DA3E527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СКВ, А</w:t>
            </w:r>
          </w:p>
        </w:tc>
      </w:tr>
      <w:tr w:rsidR="00421C70" w:rsidRPr="00094C9A" w14:paraId="3213923C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BFD27B1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</w:t>
            </w:r>
          </w:p>
        </w:tc>
        <w:tc>
          <w:tcPr>
            <w:tcW w:w="3969" w:type="dxa"/>
            <w:vAlign w:val="center"/>
          </w:tcPr>
          <w:p w14:paraId="79E8909B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72,4699</w:t>
            </w:r>
          </w:p>
        </w:tc>
        <w:tc>
          <w:tcPr>
            <w:tcW w:w="3969" w:type="dxa"/>
            <w:vAlign w:val="center"/>
          </w:tcPr>
          <w:p w14:paraId="6A008C4F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44,7803</w:t>
            </w:r>
          </w:p>
        </w:tc>
      </w:tr>
      <w:tr w:rsidR="00421C70" w:rsidRPr="00094C9A" w14:paraId="1DD58168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3DDD1FA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I2</w:t>
            </w:r>
          </w:p>
        </w:tc>
        <w:tc>
          <w:tcPr>
            <w:tcW w:w="3969" w:type="dxa"/>
            <w:vAlign w:val="center"/>
          </w:tcPr>
          <w:p w14:paraId="5FCD36EA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70,5401</w:t>
            </w:r>
          </w:p>
        </w:tc>
        <w:tc>
          <w:tcPr>
            <w:tcW w:w="3969" w:type="dxa"/>
            <w:vAlign w:val="center"/>
          </w:tcPr>
          <w:p w14:paraId="5EC099B4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44,7400</w:t>
            </w:r>
          </w:p>
        </w:tc>
      </w:tr>
      <w:tr w:rsidR="00421C70" w:rsidRPr="00094C9A" w14:paraId="3878CFD9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2D245A7" w14:textId="77777777" w:rsidR="00421C70" w:rsidRPr="007A19F1" w:rsidRDefault="00F21AF0">
            <w:pPr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I12</w:t>
            </w:r>
          </w:p>
        </w:tc>
        <w:tc>
          <w:tcPr>
            <w:tcW w:w="3969" w:type="dxa"/>
            <w:vAlign w:val="center"/>
          </w:tcPr>
          <w:p w14:paraId="77C6ED75" w14:textId="77777777" w:rsidR="00421C70" w:rsidRPr="007A19F1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1,92980</w:t>
            </w:r>
          </w:p>
        </w:tc>
        <w:tc>
          <w:tcPr>
            <w:tcW w:w="3969" w:type="dxa"/>
            <w:vAlign w:val="center"/>
          </w:tcPr>
          <w:p w14:paraId="2590A0E2" w14:textId="77777777" w:rsidR="00421C70" w:rsidRPr="007A19F1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0,669628</w:t>
            </w:r>
          </w:p>
        </w:tc>
      </w:tr>
    </w:tbl>
    <w:p w14:paraId="0DCA9831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Для I12 лінеаризована залежність описує дані добре: максимальне відхилення становить 1,93 А. Для I1 і I2 відхилення значно більші (близько 70 А), оскільки ці струми містять аперіодичну складову, яка не описується базисом sin/cos + стала. Це видно на рисунку 7: коливальна складова відтворюється, але постійна складова та амплітуда описуються наближено.</w:t>
      </w:r>
    </w:p>
    <w:p w14:paraId="303D59E8" w14:textId="77777777" w:rsidR="00421C70" w:rsidRPr="00094C9A" w:rsidRDefault="00F21AF0">
      <w:pPr>
        <w:keepNext/>
        <w:spacing w:before="120" w:after="60"/>
        <w:ind w:firstLine="0"/>
        <w:jc w:val="center"/>
        <w:rPr>
          <w:lang w:val="uk-UA"/>
        </w:rPr>
      </w:pPr>
      <w:r w:rsidRPr="00094C9A">
        <w:rPr>
          <w:noProof/>
          <w:lang w:val="uk-UA"/>
        </w:rPr>
        <w:drawing>
          <wp:inline distT="0" distB="0" distL="0" distR="0" wp14:anchorId="10CA2DBE" wp14:editId="374981D4">
            <wp:extent cx="5760000" cy="19308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linf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E569" w14:textId="77777777" w:rsidR="00421C70" w:rsidRPr="00094C9A" w:rsidRDefault="00F21AF0">
      <w:pPr>
        <w:spacing w:before="120" w:after="120"/>
        <w:ind w:firstLine="0"/>
        <w:jc w:val="center"/>
        <w:rPr>
          <w:lang w:val="uk-UA"/>
        </w:rPr>
      </w:pPr>
      <w:r w:rsidRPr="00094C9A">
        <w:rPr>
          <w:lang w:val="uk-UA"/>
        </w:rPr>
        <w:t>Рисунок 7 – Лінеаризовані апроксимації I1(z), I2(z), I12(z)</w:t>
      </w:r>
    </w:p>
    <w:p w14:paraId="1CA3B59A" w14:textId="77777777" w:rsidR="00421C70" w:rsidRPr="00094C9A" w:rsidRDefault="00F21AF0" w:rsidP="001E0C09">
      <w:pPr>
        <w:pStyle w:val="1"/>
        <w:ind w:firstLine="851"/>
        <w:jc w:val="both"/>
        <w:rPr>
          <w:lang w:val="uk-UA"/>
        </w:rPr>
      </w:pPr>
      <w:bookmarkStart w:id="8" w:name="_Toc243598381"/>
      <w:r w:rsidRPr="00094C9A">
        <w:rPr>
          <w:rFonts w:ascii="Times New Roman" w:eastAsia="Times New Roman" w:hAnsi="Times New Roman" w:cs="Times New Roman"/>
          <w:lang w:val="uk-UA"/>
        </w:rPr>
        <w:t>8 РОЗВ’ЯЗАННЯ НЕЛІНІЙНИХ РІВНЯНЬ МЕТОДОМ ДИХОТОМІЇ</w:t>
      </w:r>
      <w:bookmarkEnd w:id="8"/>
    </w:p>
    <w:p w14:paraId="4F7AA139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Корені рівнянь I1(z) = 0, I2(z) = 0, I12(z) = 0, де як I(z) використано лінеаризовані залежності (24)–(26), знайдено методом дихотомії (половинного ділення). На кожному кроці інтервал [a; b], на кінцях якого функція має різні знаки, ділиться навпіл; вибирається та половина, де зберігається зміна знака. Ітерації повторюються, доки довжина інтервалу не стане меншою за задану точність ε = 10⁻⁵.</w:t>
      </w:r>
    </w:p>
    <w:p w14:paraId="2E87DE1A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Початковий інтервал для всіх функцій прийнято [0; 0,1]. Результати наведено в таблиці 14 та на рисунку 8.</w:t>
      </w:r>
    </w:p>
    <w:p w14:paraId="2D604F7B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lastRenderedPageBreak/>
        <w:t>Таблиця 14 – Корені нелінійних рівнянь, знайдені методом дихотомії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587"/>
        <w:gridCol w:w="1814"/>
        <w:gridCol w:w="1928"/>
        <w:gridCol w:w="2268"/>
      </w:tblGrid>
      <w:tr w:rsidR="00421C70" w:rsidRPr="00094C9A" w14:paraId="4EDECF6D" w14:textId="77777777">
        <w:trPr>
          <w:cantSplit/>
          <w:tblHeader/>
          <w:jc w:val="center"/>
        </w:trPr>
        <w:tc>
          <w:tcPr>
            <w:tcW w:w="1814" w:type="dxa"/>
            <w:vAlign w:val="center"/>
          </w:tcPr>
          <w:p w14:paraId="62D5F8D3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Рівняння</w:t>
            </w:r>
          </w:p>
        </w:tc>
        <w:tc>
          <w:tcPr>
            <w:tcW w:w="1587" w:type="dxa"/>
            <w:vAlign w:val="center"/>
          </w:tcPr>
          <w:p w14:paraId="45B79A02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Відрізок</w:t>
            </w:r>
          </w:p>
        </w:tc>
        <w:tc>
          <w:tcPr>
            <w:tcW w:w="1814" w:type="dxa"/>
            <w:vAlign w:val="center"/>
          </w:tcPr>
          <w:p w14:paraId="2F9C1306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Корінь z*, с</w:t>
            </w:r>
          </w:p>
        </w:tc>
        <w:tc>
          <w:tcPr>
            <w:tcW w:w="1928" w:type="dxa"/>
            <w:vAlign w:val="center"/>
          </w:tcPr>
          <w:p w14:paraId="11928DEC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|f(z*)|, А</w:t>
            </w:r>
          </w:p>
        </w:tc>
        <w:tc>
          <w:tcPr>
            <w:tcW w:w="2268" w:type="dxa"/>
            <w:vAlign w:val="center"/>
          </w:tcPr>
          <w:p w14:paraId="3E5B47D0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Примітка</w:t>
            </w:r>
          </w:p>
        </w:tc>
      </w:tr>
      <w:tr w:rsidR="00421C70" w:rsidRPr="00094C9A" w14:paraId="025E504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4C872C5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I1(z) = 0</w:t>
            </w:r>
          </w:p>
        </w:tc>
        <w:tc>
          <w:tcPr>
            <w:tcW w:w="1587" w:type="dxa"/>
            <w:vAlign w:val="center"/>
          </w:tcPr>
          <w:p w14:paraId="28E7D82B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[0; 0,1]</w:t>
            </w:r>
          </w:p>
        </w:tc>
        <w:tc>
          <w:tcPr>
            <w:tcW w:w="1814" w:type="dxa"/>
            <w:vAlign w:val="center"/>
          </w:tcPr>
          <w:p w14:paraId="615CB2F9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0,0712616</w:t>
            </w:r>
          </w:p>
        </w:tc>
        <w:tc>
          <w:tcPr>
            <w:tcW w:w="1928" w:type="dxa"/>
            <w:vAlign w:val="center"/>
          </w:tcPr>
          <w:p w14:paraId="3C4AF3FE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8,91046·10⁻⁴</w:t>
            </w:r>
          </w:p>
        </w:tc>
        <w:tc>
          <w:tcPr>
            <w:tcW w:w="2268" w:type="dxa"/>
            <w:vAlign w:val="center"/>
          </w:tcPr>
          <w:p w14:paraId="227F2294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корінь існує</w:t>
            </w:r>
          </w:p>
        </w:tc>
      </w:tr>
      <w:tr w:rsidR="00421C70" w:rsidRPr="00094C9A" w14:paraId="37F69B2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73B46DA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I2(z) = 0</w:t>
            </w:r>
          </w:p>
        </w:tc>
        <w:tc>
          <w:tcPr>
            <w:tcW w:w="1587" w:type="dxa"/>
            <w:vAlign w:val="center"/>
          </w:tcPr>
          <w:p w14:paraId="381A11D5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[0; 0,1]</w:t>
            </w:r>
          </w:p>
        </w:tc>
        <w:tc>
          <w:tcPr>
            <w:tcW w:w="1814" w:type="dxa"/>
            <w:vAlign w:val="center"/>
          </w:tcPr>
          <w:p w14:paraId="5B2AF3DD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–</w:t>
            </w:r>
          </w:p>
        </w:tc>
        <w:tc>
          <w:tcPr>
            <w:tcW w:w="1928" w:type="dxa"/>
            <w:vAlign w:val="center"/>
          </w:tcPr>
          <w:p w14:paraId="19DA5D2C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31,6538</w:t>
            </w:r>
          </w:p>
        </w:tc>
        <w:tc>
          <w:tcPr>
            <w:tcW w:w="2268" w:type="dxa"/>
            <w:vAlign w:val="center"/>
          </w:tcPr>
          <w:p w14:paraId="69352C6F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коренів немає</w:t>
            </w:r>
          </w:p>
        </w:tc>
      </w:tr>
      <w:tr w:rsidR="00421C70" w:rsidRPr="00094C9A" w14:paraId="5133837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AAB188A" w14:textId="77777777" w:rsidR="00421C70" w:rsidRPr="007A19F1" w:rsidRDefault="00F21AF0">
            <w:pPr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I12(z) = 0</w:t>
            </w:r>
          </w:p>
        </w:tc>
        <w:tc>
          <w:tcPr>
            <w:tcW w:w="1587" w:type="dxa"/>
            <w:vAlign w:val="center"/>
          </w:tcPr>
          <w:p w14:paraId="60D912CA" w14:textId="77777777" w:rsidR="00421C70" w:rsidRPr="007A19F1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[0; 0,1]</w:t>
            </w:r>
          </w:p>
        </w:tc>
        <w:tc>
          <w:tcPr>
            <w:tcW w:w="1814" w:type="dxa"/>
            <w:vAlign w:val="center"/>
          </w:tcPr>
          <w:p w14:paraId="02B2B31E" w14:textId="77777777" w:rsidR="00421C70" w:rsidRPr="007A19F1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0,0106781</w:t>
            </w:r>
          </w:p>
        </w:tc>
        <w:tc>
          <w:tcPr>
            <w:tcW w:w="1928" w:type="dxa"/>
            <w:vAlign w:val="center"/>
          </w:tcPr>
          <w:p w14:paraId="1C8E304F" w14:textId="77777777" w:rsidR="00421C70" w:rsidRPr="007A19F1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5,49493·10⁻⁴</w:t>
            </w:r>
          </w:p>
        </w:tc>
        <w:tc>
          <w:tcPr>
            <w:tcW w:w="2268" w:type="dxa"/>
            <w:vAlign w:val="center"/>
          </w:tcPr>
          <w:p w14:paraId="15E01933" w14:textId="77777777" w:rsidR="00421C70" w:rsidRPr="007A19F1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корінь існує</w:t>
            </w:r>
          </w:p>
        </w:tc>
      </w:tr>
    </w:tbl>
    <w:p w14:paraId="4047EA3D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Для I1 і I12 отримано корені z1* = 0,071262 с та z12* = 0,010678 с; значення функцій у цих точках не перевищують 8,9·10⁻⁴ А, що підтверджує збіжність методу із заданою точністю. Кількість ітерацій для досягнення ε = 10⁻⁵ становить 14.</w:t>
      </w:r>
    </w:p>
    <w:p w14:paraId="21F1F6DC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Рівняння I2(z) = 0 на відрізку [0; 0,1] не має кореня: лінеаризована функція I2(z) = –2,3640sin(ωz) + 19,4430cos(ωz) + 51,0971 набуває лише додатних значень, оскільки її мінімальне значення дорівнює 51,0971 – √(2,3640² + 19,4430²) ≈ 31,51 А. Тому метод дихотомії не може знайти корінь: після перевірки знаків на кінцях відрізка він повертає межу b = 0,1, а |f(b)| = 31,65 А. Це не є похибкою методу, а відображає відсутність дійсного кореня в заданому інтервалі.</w:t>
      </w:r>
    </w:p>
    <w:p w14:paraId="5A982173" w14:textId="77777777" w:rsidR="00421C70" w:rsidRPr="00094C9A" w:rsidRDefault="00F21AF0">
      <w:pPr>
        <w:keepNext/>
        <w:spacing w:before="120" w:after="60"/>
        <w:ind w:firstLine="0"/>
        <w:jc w:val="center"/>
        <w:rPr>
          <w:lang w:val="uk-UA"/>
        </w:rPr>
      </w:pPr>
      <w:r w:rsidRPr="00094C9A">
        <w:rPr>
          <w:noProof/>
          <w:lang w:val="uk-UA"/>
        </w:rPr>
        <w:drawing>
          <wp:inline distT="0" distB="0" distL="0" distR="0" wp14:anchorId="1A067783" wp14:editId="052399BC">
            <wp:extent cx="5760000" cy="19335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roo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1637" w14:textId="77777777" w:rsidR="00421C70" w:rsidRPr="00094C9A" w:rsidRDefault="00F21AF0">
      <w:pPr>
        <w:spacing w:before="120" w:after="120"/>
        <w:ind w:firstLine="0"/>
        <w:jc w:val="center"/>
        <w:rPr>
          <w:lang w:val="uk-UA"/>
        </w:rPr>
      </w:pPr>
      <w:r w:rsidRPr="00094C9A">
        <w:rPr>
          <w:lang w:val="uk-UA"/>
        </w:rPr>
        <w:t>Рисунок 8 – Ілюстрація визначення коренів методом дихотомії</w:t>
      </w:r>
    </w:p>
    <w:p w14:paraId="7D8902DC" w14:textId="77777777" w:rsidR="00421C70" w:rsidRPr="00094C9A" w:rsidRDefault="00F21AF0" w:rsidP="00FC67E0">
      <w:pPr>
        <w:pStyle w:val="1"/>
        <w:rPr>
          <w:lang w:val="uk-UA"/>
        </w:rPr>
      </w:pPr>
      <w:bookmarkStart w:id="9" w:name="_Toc243598382"/>
      <w:r w:rsidRPr="00094C9A">
        <w:rPr>
          <w:rFonts w:ascii="Times New Roman" w:eastAsia="Times New Roman" w:hAnsi="Times New Roman" w:cs="Times New Roman"/>
          <w:lang w:val="uk-UA"/>
        </w:rPr>
        <w:t>ВИСНОВКИ</w:t>
      </w:r>
      <w:bookmarkEnd w:id="9"/>
    </w:p>
    <w:p w14:paraId="0C3FABAF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 xml:space="preserve">У ході виконання розрахунково-графічної роботи для варіанта 22 розв’язано комплекс взаємопов’язаних задач числового аналізу: систему лінійних алгебраїчних рівнянь, систему диференціальних рівнянь за сталого та синусоїдального впливу, виконано інтерполяцію, апроксимацію, чисельне </w:t>
      </w:r>
      <w:r w:rsidRPr="00094C9A">
        <w:rPr>
          <w:lang w:val="uk-UA"/>
        </w:rPr>
        <w:lastRenderedPageBreak/>
        <w:t>інтегрування та знайдено корені нелінійних рівнянь. Для кожного методу окремо обчислено похибки та перевірено точність отриманих результатів.</w:t>
      </w:r>
    </w:p>
    <w:p w14:paraId="01AA127F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Основні результати роботи такі.</w:t>
      </w:r>
    </w:p>
    <w:p w14:paraId="74945545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1. СЛАР розв’язано методом Гауса. Отримано I1 = 658,901 А, I2 = –6,954 А, I12 = 651,947 А. Максимальна нев’язка ΔI = R·I – U становить 1,18·10⁻¹³ А, що відповідає машинній точності.</w:t>
      </w:r>
    </w:p>
    <w:p w14:paraId="79982EAD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2. Систему диференціальних рівнянь розв’язано методом Радау з кроком h = 0,006 с. Порівняння з аналітичним розв’язком дало максимальну абсолютну похибку 4,12·10⁻⁴ А та відносну 1,55·10⁻⁶. Усталені значення струмів збігаються з розв’язком СЛАР, що підтверджує правильність моделі.</w:t>
      </w:r>
    </w:p>
    <w:p w14:paraId="5E439CE8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3. Параболічна сплайн-інтерполяція відтворює табличні значення у вузлах точно (похибка 0). Поліноміальна апроксимація третього степеня забезпечує максимальне відхилення 0,0135 А та відносну похибку не більше 7,1·10⁻⁵.</w:t>
      </w:r>
    </w:p>
    <w:p w14:paraId="62E74613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4. Метод трапецій дав значення площ 42,9886 А·с для I1, 14,0054 А·с для I2 та 28,9832 А·с для I12; відносна похибка не перевищує 3,64·10⁻⁵, що узгоджується з теоретичною оцінкою.</w:t>
      </w:r>
    </w:p>
    <w:p w14:paraId="5D781FEA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5. За синусоїдального впливу метод Булиша–Штойєра забезпечив розбіжність між розв’язками з N = 50 і N = 100 не більше 1,46·10⁻⁷ А. Лінеаризація добре описала I12 (максимальне відхилення 1,93 А), тоді як для I1 і I2 відхилення становить близько 70 А через наявність аперіодичної складової.</w:t>
      </w:r>
    </w:p>
    <w:p w14:paraId="646D4C1E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6. Методом дихотомії знайдено корені I1(z) = 0 та I12(z) = 0: z = 0,071262 с і z = 0,010678 с. Рівняння I2(z) = 0 у заданому інтервалі не має дійсних коренів, оскільки лінеаризована функція I2(z) є додатною.</w:t>
      </w:r>
    </w:p>
    <w:p w14:paraId="500DFB41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t>Узагальнені показники точності розглянутих методів наведено в таблиці 15.</w:t>
      </w:r>
    </w:p>
    <w:p w14:paraId="436CDD15" w14:textId="77777777" w:rsidR="00421C70" w:rsidRPr="00094C9A" w:rsidRDefault="00F21AF0">
      <w:pPr>
        <w:keepNext/>
        <w:spacing w:before="120" w:after="60"/>
        <w:ind w:firstLine="0"/>
        <w:jc w:val="left"/>
        <w:rPr>
          <w:lang w:val="uk-UA"/>
        </w:rPr>
      </w:pPr>
      <w:r w:rsidRPr="00094C9A">
        <w:rPr>
          <w:lang w:val="uk-UA"/>
        </w:rPr>
        <w:lastRenderedPageBreak/>
        <w:t>Таблиця 15 – Узагальнені показники точності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515"/>
        <w:gridCol w:w="3402"/>
      </w:tblGrid>
      <w:tr w:rsidR="00421C70" w:rsidRPr="00094C9A" w14:paraId="2A3910D7" w14:textId="77777777">
        <w:trPr>
          <w:cantSplit/>
          <w:tblHeader/>
          <w:jc w:val="center"/>
        </w:trPr>
        <w:tc>
          <w:tcPr>
            <w:tcW w:w="2721" w:type="dxa"/>
            <w:vAlign w:val="center"/>
          </w:tcPr>
          <w:p w14:paraId="426A3AC2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Метод</w:t>
            </w:r>
          </w:p>
        </w:tc>
        <w:tc>
          <w:tcPr>
            <w:tcW w:w="3515" w:type="dxa"/>
            <w:vAlign w:val="center"/>
          </w:tcPr>
          <w:p w14:paraId="005CECF0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Показник точності</w:t>
            </w:r>
          </w:p>
        </w:tc>
        <w:tc>
          <w:tcPr>
            <w:tcW w:w="3402" w:type="dxa"/>
            <w:vAlign w:val="center"/>
          </w:tcPr>
          <w:p w14:paraId="07FA591B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b/>
                <w:szCs w:val="28"/>
                <w:lang w:val="uk-UA"/>
              </w:rPr>
              <w:t>Значення</w:t>
            </w:r>
          </w:p>
        </w:tc>
      </w:tr>
      <w:tr w:rsidR="00421C70" w:rsidRPr="00094C9A" w14:paraId="1B6A8488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6A47DA84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Метод Гауса</w:t>
            </w:r>
          </w:p>
        </w:tc>
        <w:tc>
          <w:tcPr>
            <w:tcW w:w="3515" w:type="dxa"/>
            <w:vAlign w:val="center"/>
          </w:tcPr>
          <w:p w14:paraId="6196E36A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max|ΔI|</w:t>
            </w:r>
          </w:p>
        </w:tc>
        <w:tc>
          <w:tcPr>
            <w:tcW w:w="3402" w:type="dxa"/>
            <w:vAlign w:val="center"/>
          </w:tcPr>
          <w:p w14:paraId="749F396A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1,18·10⁻¹³ А</w:t>
            </w:r>
          </w:p>
        </w:tc>
      </w:tr>
      <w:tr w:rsidR="00421C70" w:rsidRPr="00094C9A" w14:paraId="29995606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606B13F8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Метод Радау</w:t>
            </w:r>
          </w:p>
        </w:tc>
        <w:tc>
          <w:tcPr>
            <w:tcW w:w="3515" w:type="dxa"/>
            <w:vAlign w:val="center"/>
          </w:tcPr>
          <w:p w14:paraId="06EA04A3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max|I – Iанал| / відносна</w:t>
            </w:r>
          </w:p>
        </w:tc>
        <w:tc>
          <w:tcPr>
            <w:tcW w:w="3402" w:type="dxa"/>
            <w:vAlign w:val="center"/>
          </w:tcPr>
          <w:p w14:paraId="5AC09823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4,12·10⁻⁴ А / 1,55·10⁻⁶</w:t>
            </w:r>
          </w:p>
        </w:tc>
      </w:tr>
      <w:tr w:rsidR="00421C70" w:rsidRPr="00094C9A" w14:paraId="528B5E4F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7A85FFD0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Параболічна інтерполяція</w:t>
            </w:r>
          </w:p>
        </w:tc>
        <w:tc>
          <w:tcPr>
            <w:tcW w:w="3515" w:type="dxa"/>
            <w:vAlign w:val="center"/>
          </w:tcPr>
          <w:p w14:paraId="01B3D463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max|I – S| у вузлах</w:t>
            </w:r>
          </w:p>
        </w:tc>
        <w:tc>
          <w:tcPr>
            <w:tcW w:w="3402" w:type="dxa"/>
            <w:vAlign w:val="center"/>
          </w:tcPr>
          <w:p w14:paraId="6AE79D53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</w:t>
            </w:r>
          </w:p>
        </w:tc>
      </w:tr>
      <w:tr w:rsidR="00421C70" w:rsidRPr="00094C9A" w14:paraId="21E6C950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47ADCF7F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Поліноміальна апроксимація</w:t>
            </w:r>
          </w:p>
        </w:tc>
        <w:tc>
          <w:tcPr>
            <w:tcW w:w="3515" w:type="dxa"/>
            <w:vAlign w:val="center"/>
          </w:tcPr>
          <w:p w14:paraId="71FE09F5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max|I – P| / відносна</w:t>
            </w:r>
          </w:p>
        </w:tc>
        <w:tc>
          <w:tcPr>
            <w:tcW w:w="3402" w:type="dxa"/>
            <w:vAlign w:val="center"/>
          </w:tcPr>
          <w:p w14:paraId="39D0FF81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0,0135 А / 7,08·10⁻⁵</w:t>
            </w:r>
          </w:p>
        </w:tc>
      </w:tr>
      <w:tr w:rsidR="00421C70" w:rsidRPr="00094C9A" w14:paraId="3646B553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2DC5C68C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Метод трапецій</w:t>
            </w:r>
          </w:p>
        </w:tc>
        <w:tc>
          <w:tcPr>
            <w:tcW w:w="3515" w:type="dxa"/>
            <w:vAlign w:val="center"/>
          </w:tcPr>
          <w:p w14:paraId="175EC373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max|ΔS| / відносна</w:t>
            </w:r>
          </w:p>
        </w:tc>
        <w:tc>
          <w:tcPr>
            <w:tcW w:w="3402" w:type="dxa"/>
            <w:vAlign w:val="center"/>
          </w:tcPr>
          <w:p w14:paraId="297CDD68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0,00123 А·с / 3,64·10⁻⁵</w:t>
            </w:r>
          </w:p>
        </w:tc>
      </w:tr>
      <w:tr w:rsidR="00421C70" w:rsidRPr="00094C9A" w14:paraId="0C13FD46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51A70320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Метод Булиша–Штойєра</w:t>
            </w:r>
          </w:p>
        </w:tc>
        <w:tc>
          <w:tcPr>
            <w:tcW w:w="3515" w:type="dxa"/>
            <w:vAlign w:val="center"/>
          </w:tcPr>
          <w:p w14:paraId="0F2FB187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Розбіжність</w:t>
            </w:r>
          </w:p>
        </w:tc>
        <w:tc>
          <w:tcPr>
            <w:tcW w:w="3402" w:type="dxa"/>
            <w:vAlign w:val="center"/>
          </w:tcPr>
          <w:p w14:paraId="33BA45C9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1,46·10⁻⁷ А</w:t>
            </w:r>
          </w:p>
        </w:tc>
      </w:tr>
      <w:tr w:rsidR="00421C70" w:rsidRPr="00094C9A" w14:paraId="7C9D692F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75E82451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Лінеаризація</w:t>
            </w:r>
          </w:p>
        </w:tc>
        <w:tc>
          <w:tcPr>
            <w:tcW w:w="3515" w:type="dxa"/>
            <w:vAlign w:val="center"/>
          </w:tcPr>
          <w:p w14:paraId="65C638FA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max|I – Iлін|</w:t>
            </w:r>
          </w:p>
        </w:tc>
        <w:tc>
          <w:tcPr>
            <w:tcW w:w="3402" w:type="dxa"/>
            <w:vAlign w:val="center"/>
          </w:tcPr>
          <w:p w14:paraId="0084AAE9" w14:textId="77777777" w:rsidR="00421C70" w:rsidRPr="007A19F1" w:rsidRDefault="00F21AF0">
            <w:pPr>
              <w:keepNext/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72,47 А (I1), 1,93 А (I12)</w:t>
            </w:r>
          </w:p>
        </w:tc>
      </w:tr>
      <w:tr w:rsidR="00421C70" w:rsidRPr="00094C9A" w14:paraId="108429B6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3DD92749" w14:textId="77777777" w:rsidR="00421C70" w:rsidRPr="007A19F1" w:rsidRDefault="00F21AF0">
            <w:pPr>
              <w:spacing w:before="20" w:after="20" w:line="240" w:lineRule="auto"/>
              <w:ind w:firstLine="0"/>
              <w:jc w:val="left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Метод дихотомії</w:t>
            </w:r>
          </w:p>
        </w:tc>
        <w:tc>
          <w:tcPr>
            <w:tcW w:w="3515" w:type="dxa"/>
            <w:vAlign w:val="center"/>
          </w:tcPr>
          <w:p w14:paraId="4EC50099" w14:textId="77777777" w:rsidR="00421C70" w:rsidRPr="007A19F1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|f(z*)|</w:t>
            </w:r>
          </w:p>
        </w:tc>
        <w:tc>
          <w:tcPr>
            <w:tcW w:w="3402" w:type="dxa"/>
            <w:vAlign w:val="center"/>
          </w:tcPr>
          <w:p w14:paraId="76B4C8B1" w14:textId="77777777" w:rsidR="00421C70" w:rsidRPr="007A19F1" w:rsidRDefault="00F21AF0">
            <w:pPr>
              <w:spacing w:before="20" w:after="20" w:line="240" w:lineRule="auto"/>
              <w:ind w:firstLine="0"/>
              <w:jc w:val="center"/>
              <w:rPr>
                <w:szCs w:val="28"/>
                <w:lang w:val="uk-UA"/>
              </w:rPr>
            </w:pPr>
            <w:r w:rsidRPr="007A19F1">
              <w:rPr>
                <w:szCs w:val="28"/>
                <w:lang w:val="uk-UA"/>
              </w:rPr>
              <w:t>8,91·10⁻⁴ А</w:t>
            </w:r>
          </w:p>
        </w:tc>
      </w:tr>
    </w:tbl>
    <w:p w14:paraId="3940E4E3" w14:textId="77777777" w:rsidR="00421C70" w:rsidRPr="00094C9A" w:rsidRDefault="00F21AF0">
      <w:pPr>
        <w:spacing w:before="120"/>
        <w:rPr>
          <w:lang w:val="uk-UA"/>
        </w:rPr>
      </w:pPr>
      <w:r w:rsidRPr="00094C9A">
        <w:rPr>
          <w:lang w:val="uk-UA"/>
        </w:rPr>
        <w:t>Отже, для розв’язання розглянутих задач доцільно обирати методи, що забезпечують задану точність за прийнятних обчислювальних витрат: для СЛАР – метод Гауса, для жорстких систем диференціальних рівнянь – метод Радау, для гладких табличних залежностей – сплайн-інтерполяцію або поліноміальну апроксимацію, для інтегралів – метод трапецій, а для нелінійних рівнянь – метод дихотомії за умови попереднього відокремлення коренів.</w:t>
      </w:r>
    </w:p>
    <w:p w14:paraId="0999B408" w14:textId="77777777" w:rsidR="00421C70" w:rsidRPr="00094C9A" w:rsidRDefault="00F21AF0">
      <w:pPr>
        <w:rPr>
          <w:lang w:val="uk-UA"/>
        </w:rPr>
      </w:pPr>
      <w:r w:rsidRPr="00094C9A">
        <w:rPr>
          <w:lang w:val="uk-UA"/>
        </w:rPr>
        <w:br w:type="page"/>
      </w:r>
    </w:p>
    <w:p w14:paraId="689C4908" w14:textId="77777777" w:rsidR="00421C70" w:rsidRPr="00094C9A" w:rsidRDefault="00F21AF0" w:rsidP="001E0C09">
      <w:pPr>
        <w:pStyle w:val="1"/>
        <w:ind w:firstLine="851"/>
        <w:jc w:val="both"/>
        <w:rPr>
          <w:lang w:val="uk-UA"/>
        </w:rPr>
      </w:pPr>
      <w:bookmarkStart w:id="10" w:name="_Toc243598383"/>
      <w:r w:rsidRPr="00094C9A">
        <w:rPr>
          <w:rFonts w:ascii="Times New Roman" w:eastAsia="Times New Roman" w:hAnsi="Times New Roman" w:cs="Times New Roman"/>
          <w:lang w:val="uk-UA"/>
        </w:rPr>
        <w:lastRenderedPageBreak/>
        <w:t>ПЕРЕЛІК ПОСИЛАНЬ</w:t>
      </w:r>
      <w:bookmarkEnd w:id="10"/>
    </w:p>
    <w:p w14:paraId="4EAAA59A" w14:textId="77777777" w:rsidR="00421C70" w:rsidRPr="00094C9A" w:rsidRDefault="00F21AF0">
      <w:pPr>
        <w:ind w:firstLine="0"/>
        <w:rPr>
          <w:lang w:val="uk-UA"/>
        </w:rPr>
      </w:pPr>
      <w:r w:rsidRPr="00094C9A">
        <w:rPr>
          <w:lang w:val="uk-UA"/>
        </w:rPr>
        <w:t>1. ДСТУ 8302:2015. Інформація та документація. Бібліографічне посилання. Загальні положення та правила складання. Київ : ДП «УкрНДНЦ», 2016. 18 с.</w:t>
      </w:r>
    </w:p>
    <w:p w14:paraId="039FDBCB" w14:textId="77777777" w:rsidR="00421C70" w:rsidRPr="00094C9A" w:rsidRDefault="00F21AF0">
      <w:pPr>
        <w:ind w:firstLine="0"/>
        <w:rPr>
          <w:lang w:val="uk-UA"/>
        </w:rPr>
      </w:pPr>
      <w:r w:rsidRPr="00094C9A">
        <w:rPr>
          <w:lang w:val="uk-UA"/>
        </w:rPr>
        <w:t>2. Методичні вказівки щодо виконання розрахунково-графічних робіт з навчальної дисципліни «Числові методи» для студентів денної форми навчання зі спеціальності 122 – «Комп’ютерні науки» / уклад. Н. М. Істоміна та ін. Кременчук : КрНУ, 2023. 43 с.</w:t>
      </w:r>
    </w:p>
    <w:p w14:paraId="26BF9BDE" w14:textId="77777777" w:rsidR="00421C70" w:rsidRPr="00094C9A" w:rsidRDefault="00F21AF0">
      <w:pPr>
        <w:ind w:firstLine="0"/>
        <w:rPr>
          <w:lang w:val="uk-UA"/>
        </w:rPr>
      </w:pPr>
      <w:r w:rsidRPr="00094C9A">
        <w:rPr>
          <w:lang w:val="uk-UA"/>
        </w:rPr>
        <w:t>3. Коссак О. М. Числові методи : навчальний посібник. Львів : Видавництво Львівської політехніки, 2017. 408 с.</w:t>
      </w:r>
    </w:p>
    <w:p w14:paraId="1FCB5211" w14:textId="77777777" w:rsidR="00421C70" w:rsidRPr="00094C9A" w:rsidRDefault="00F21AF0">
      <w:pPr>
        <w:ind w:firstLine="0"/>
        <w:rPr>
          <w:lang w:val="uk-UA"/>
        </w:rPr>
      </w:pPr>
      <w:r w:rsidRPr="00094C9A">
        <w:rPr>
          <w:lang w:val="uk-UA"/>
        </w:rPr>
        <w:t>4. Фельдман Л. П., Петренко А. І., Дмитрієва О. А. Чисельні методи в інформатиці : підручник. Київ : Видавнича група BHV, 2006. 480 с.</w:t>
      </w:r>
    </w:p>
    <w:p w14:paraId="5618156A" w14:textId="77777777" w:rsidR="00421C70" w:rsidRPr="00094C9A" w:rsidRDefault="00F21AF0">
      <w:pPr>
        <w:ind w:firstLine="0"/>
        <w:rPr>
          <w:lang w:val="uk-UA"/>
        </w:rPr>
      </w:pPr>
      <w:r w:rsidRPr="00094C9A">
        <w:rPr>
          <w:lang w:val="uk-UA"/>
        </w:rPr>
        <w:t>5. Chapra S. C., Canale R. P. Numerical Methods for Engineers. 8th ed. New York : McGraw-Hill Education, 2021. 1008 p.</w:t>
      </w:r>
    </w:p>
    <w:p w14:paraId="74FA6908" w14:textId="77777777" w:rsidR="00421C70" w:rsidRPr="00094C9A" w:rsidRDefault="00F21AF0">
      <w:pPr>
        <w:ind w:firstLine="0"/>
        <w:rPr>
          <w:lang w:val="uk-UA"/>
        </w:rPr>
      </w:pPr>
      <w:r w:rsidRPr="00094C9A">
        <w:rPr>
          <w:lang w:val="uk-UA"/>
        </w:rPr>
        <w:t>6. Бахвалов Н. С., Жидков Н. П., Кобельков Г. М. Численные методы. Москва : БИНОМ. Лаборатория знаний, 2015. 636 с.</w:t>
      </w:r>
    </w:p>
    <w:p w14:paraId="459C5CD4" w14:textId="77777777" w:rsidR="00421C70" w:rsidRPr="00094C9A" w:rsidRDefault="00F21AF0">
      <w:pPr>
        <w:ind w:firstLine="0"/>
        <w:rPr>
          <w:lang w:val="uk-UA"/>
        </w:rPr>
      </w:pPr>
      <w:r w:rsidRPr="00094C9A">
        <w:rPr>
          <w:lang w:val="uk-UA"/>
        </w:rPr>
        <w:t>7. PTC Mathcad Prime 10 Help Center. URL: https://www.mathcad.com/en/ (дата звернення: 20.10.2026).</w:t>
      </w:r>
    </w:p>
    <w:sectPr w:rsidR="00421C70" w:rsidRPr="00094C9A" w:rsidSect="00034616">
      <w:headerReference w:type="default" r:id="rId16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BC33E" w14:textId="77777777" w:rsidR="002C768D" w:rsidRDefault="002C768D">
      <w:pPr>
        <w:spacing w:line="240" w:lineRule="auto"/>
      </w:pPr>
      <w:r>
        <w:separator/>
      </w:r>
    </w:p>
  </w:endnote>
  <w:endnote w:type="continuationSeparator" w:id="0">
    <w:p w14:paraId="16A22944" w14:textId="77777777" w:rsidR="002C768D" w:rsidRDefault="002C76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5DC6D" w14:textId="77777777" w:rsidR="002C768D" w:rsidRDefault="002C768D">
      <w:pPr>
        <w:spacing w:line="240" w:lineRule="auto"/>
      </w:pPr>
      <w:r>
        <w:separator/>
      </w:r>
    </w:p>
  </w:footnote>
  <w:footnote w:type="continuationSeparator" w:id="0">
    <w:p w14:paraId="0E1CC188" w14:textId="77777777" w:rsidR="002C768D" w:rsidRDefault="002C76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8F395" w14:textId="77777777" w:rsidR="00421C70" w:rsidRDefault="00F21AF0">
    <w:pPr>
      <w:pStyle w:val="a5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703884">
    <w:abstractNumId w:val="8"/>
  </w:num>
  <w:num w:numId="2" w16cid:durableId="505829512">
    <w:abstractNumId w:val="6"/>
  </w:num>
  <w:num w:numId="3" w16cid:durableId="968242937">
    <w:abstractNumId w:val="5"/>
  </w:num>
  <w:num w:numId="4" w16cid:durableId="1955020646">
    <w:abstractNumId w:val="4"/>
  </w:num>
  <w:num w:numId="5" w16cid:durableId="1324822025">
    <w:abstractNumId w:val="7"/>
  </w:num>
  <w:num w:numId="6" w16cid:durableId="1171681806">
    <w:abstractNumId w:val="3"/>
  </w:num>
  <w:num w:numId="7" w16cid:durableId="1190072822">
    <w:abstractNumId w:val="2"/>
  </w:num>
  <w:num w:numId="8" w16cid:durableId="1034228244">
    <w:abstractNumId w:val="1"/>
  </w:num>
  <w:num w:numId="9" w16cid:durableId="98936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C99"/>
    <w:rsid w:val="00034616"/>
    <w:rsid w:val="0006063C"/>
    <w:rsid w:val="00094C9A"/>
    <w:rsid w:val="0015074B"/>
    <w:rsid w:val="001A4737"/>
    <w:rsid w:val="001E0C09"/>
    <w:rsid w:val="0029639D"/>
    <w:rsid w:val="002C768D"/>
    <w:rsid w:val="002F4DDA"/>
    <w:rsid w:val="0030507A"/>
    <w:rsid w:val="00326F90"/>
    <w:rsid w:val="00421C70"/>
    <w:rsid w:val="004C670A"/>
    <w:rsid w:val="005D7651"/>
    <w:rsid w:val="0072030F"/>
    <w:rsid w:val="007A19F1"/>
    <w:rsid w:val="007A4961"/>
    <w:rsid w:val="007F3B81"/>
    <w:rsid w:val="00876315"/>
    <w:rsid w:val="00887019"/>
    <w:rsid w:val="00AA1D8D"/>
    <w:rsid w:val="00B47730"/>
    <w:rsid w:val="00CB0664"/>
    <w:rsid w:val="00D07E87"/>
    <w:rsid w:val="00D84B81"/>
    <w:rsid w:val="00E97CFF"/>
    <w:rsid w:val="00F21AF0"/>
    <w:rsid w:val="00FC67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C1AB5B"/>
  <w14:defaultImageDpi w14:val="300"/>
  <w15:docId w15:val="{58F6CCA0-01DC-40DC-B2F5-8C653866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tabs>
        <w:tab w:val="right" w:leader="hyphen" w:pos="9638"/>
      </w:tabs>
      <w:ind w:firstLine="0"/>
    </w:pPr>
  </w:style>
  <w:style w:type="paragraph" w:customStyle="1" w:styleId="210">
    <w:name w:val="Оглавление 21"/>
    <w:basedOn w:val="a1"/>
    <w:pPr>
      <w:tabs>
        <w:tab w:val="right" w:leader="hyphen" w:pos="9638"/>
      </w:tabs>
      <w:ind w:firstLine="0"/>
    </w:pPr>
  </w:style>
  <w:style w:type="paragraph" w:styleId="14">
    <w:name w:val="toc 1"/>
    <w:basedOn w:val="a1"/>
    <w:next w:val="a1"/>
    <w:autoRedefine/>
    <w:uiPriority w:val="39"/>
    <w:unhideWhenUsed/>
    <w:rsid w:val="00F21AF0"/>
    <w:pPr>
      <w:tabs>
        <w:tab w:val="right" w:leader="dot" w:pos="9638"/>
      </w:tabs>
      <w:spacing w:after="60" w:line="240" w:lineRule="auto"/>
      <w:ind w:firstLine="0"/>
      <w:jc w:val="left"/>
    </w:pPr>
  </w:style>
  <w:style w:type="character" w:styleId="aff8">
    <w:name w:val="Hyperlink"/>
    <w:basedOn w:val="a2"/>
    <w:uiPriority w:val="99"/>
    <w:unhideWhenUsed/>
    <w:rsid w:val="00F21A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19</Pages>
  <Words>3261</Words>
  <Characters>18592</Characters>
  <Application>Microsoft Office Word</Application>
  <DocSecurity>0</DocSecurity>
  <Lines>154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Anonim GG</cp:lastModifiedBy>
  <cp:revision>7</cp:revision>
  <dcterms:created xsi:type="dcterms:W3CDTF">2026-10-22T18:52:00Z</dcterms:created>
  <dcterms:modified xsi:type="dcterms:W3CDTF">2026-10-22T21:57:00Z</dcterms:modified>
  <cp:category/>
</cp:coreProperties>
</file>