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11FA" w14:textId="2027B09E" w:rsidR="00AA24DC" w:rsidRPr="00346E0B" w:rsidRDefault="00895B0B" w:rsidP="00895B0B">
      <w:pPr>
        <w:pStyle w:val="Title"/>
        <w:spacing w:after="0"/>
        <w:rPr>
          <w:rFonts w:ascii="Arial" w:hAnsi="Arial"/>
          <w:sz w:val="22"/>
          <w:szCs w:val="22"/>
          <w:lang w:val="en-US" w:bidi="en-US"/>
        </w:rPr>
      </w:pPr>
      <w:r w:rsidRPr="00346E0B">
        <w:rPr>
          <w:rFonts w:ascii="Arial" w:hAnsi="Arial"/>
          <w:sz w:val="22"/>
          <w:szCs w:val="22"/>
          <w:lang w:val="en-US" w:bidi="en-US"/>
        </w:rPr>
        <w:t>Program</w:t>
      </w:r>
      <w:r w:rsidR="00667714" w:rsidRPr="00346E0B">
        <w:rPr>
          <w:rFonts w:ascii="Arial" w:hAnsi="Arial"/>
          <w:sz w:val="22"/>
          <w:szCs w:val="22"/>
          <w:lang w:val="en-US" w:bidi="en-US"/>
        </w:rPr>
        <w:t>ming</w:t>
      </w:r>
      <w:r w:rsidRPr="00346E0B">
        <w:rPr>
          <w:rFonts w:ascii="Arial" w:hAnsi="Arial"/>
          <w:sz w:val="22"/>
          <w:szCs w:val="22"/>
          <w:lang w:val="en-US" w:bidi="en-US"/>
        </w:rPr>
        <w:t xml:space="preserve"> </w:t>
      </w:r>
      <w:r w:rsidR="008C2098" w:rsidRPr="00346E0B">
        <w:rPr>
          <w:rFonts w:ascii="Arial" w:hAnsi="Arial"/>
          <w:sz w:val="22"/>
          <w:szCs w:val="22"/>
          <w:lang w:val="en-US" w:bidi="en-US"/>
        </w:rPr>
        <w:t>Shape Shifting and Locomotion through</w:t>
      </w:r>
      <w:r w:rsidRPr="00346E0B">
        <w:rPr>
          <w:rFonts w:ascii="Arial" w:hAnsi="Arial"/>
          <w:sz w:val="22"/>
          <w:szCs w:val="22"/>
          <w:lang w:val="en-US" w:bidi="en-US"/>
        </w:rPr>
        <w:t xml:space="preserve"> Anisotropy</w:t>
      </w:r>
    </w:p>
    <w:p w14:paraId="5FE11127" w14:textId="77777777" w:rsidR="00895B0B" w:rsidRPr="00346E0B" w:rsidRDefault="00895B0B" w:rsidP="00895B0B">
      <w:pPr>
        <w:pStyle w:val="Title"/>
        <w:spacing w:after="0"/>
        <w:rPr>
          <w:rFonts w:ascii="Arial" w:hAnsi="Arial"/>
          <w:sz w:val="22"/>
          <w:szCs w:val="22"/>
          <w:lang w:val="en-US"/>
        </w:rPr>
      </w:pPr>
    </w:p>
    <w:p w14:paraId="4D765CC4" w14:textId="585BF748" w:rsidR="00AA24DC" w:rsidRPr="00346E0B" w:rsidRDefault="00AA24DC" w:rsidP="00895B0B">
      <w:pPr>
        <w:pStyle w:val="Names"/>
        <w:spacing w:after="0"/>
        <w:rPr>
          <w:rFonts w:ascii="Arial" w:hAnsi="Arial" w:cs="Arial"/>
          <w:sz w:val="22"/>
          <w:lang w:val="en-US"/>
        </w:rPr>
      </w:pPr>
      <w:r w:rsidRPr="00346E0B">
        <w:rPr>
          <w:rFonts w:ascii="Arial" w:hAnsi="Arial" w:cs="Arial"/>
          <w:sz w:val="22"/>
          <w:lang w:val="en-US"/>
        </w:rPr>
        <w:t>Shu Yang</w:t>
      </w:r>
    </w:p>
    <w:p w14:paraId="5B2A777F" w14:textId="77777777" w:rsidR="00895B0B" w:rsidRPr="00346E0B" w:rsidRDefault="00895B0B" w:rsidP="00895B0B">
      <w:pPr>
        <w:pStyle w:val="Names"/>
        <w:spacing w:after="0"/>
        <w:rPr>
          <w:rFonts w:ascii="Arial" w:hAnsi="Arial" w:cs="Arial"/>
          <w:sz w:val="22"/>
          <w:vertAlign w:val="superscript"/>
          <w:lang w:val="en-US"/>
        </w:rPr>
      </w:pPr>
    </w:p>
    <w:p w14:paraId="50D1A6D8" w14:textId="07372406" w:rsidR="00AA24DC" w:rsidRPr="00346E0B" w:rsidRDefault="00AA24DC" w:rsidP="00895B0B">
      <w:pPr>
        <w:spacing w:line="240" w:lineRule="auto"/>
        <w:jc w:val="center"/>
        <w:rPr>
          <w:rFonts w:ascii="Arial" w:hAnsi="Arial" w:cs="Arial"/>
          <w:sz w:val="22"/>
          <w:lang w:val="en-US" w:eastAsia="zh-CN"/>
        </w:rPr>
      </w:pPr>
      <w:r w:rsidRPr="00346E0B">
        <w:rPr>
          <w:rFonts w:ascii="Arial" w:hAnsi="Arial" w:cs="Arial"/>
          <w:sz w:val="22"/>
          <w:lang w:val="en-US"/>
        </w:rPr>
        <w:t xml:space="preserve">Department of Materials Science &amp; Engineering, University </w:t>
      </w:r>
      <w:r w:rsidRPr="00346E0B">
        <w:rPr>
          <w:rFonts w:ascii="Arial" w:hAnsi="Arial" w:cs="Arial"/>
          <w:sz w:val="22"/>
          <w:lang w:val="en-US" w:eastAsia="zh-CN"/>
        </w:rPr>
        <w:t>of Pennsylvania</w:t>
      </w:r>
    </w:p>
    <w:p w14:paraId="696DA855" w14:textId="77777777" w:rsidR="00895B0B" w:rsidRPr="00346E0B" w:rsidRDefault="00895B0B" w:rsidP="00895B0B">
      <w:pPr>
        <w:spacing w:line="240" w:lineRule="auto"/>
        <w:jc w:val="center"/>
        <w:rPr>
          <w:rFonts w:ascii="Arial" w:hAnsi="Arial" w:cs="Arial"/>
          <w:sz w:val="22"/>
          <w:lang w:val="en-US"/>
        </w:rPr>
      </w:pPr>
    </w:p>
    <w:p w14:paraId="0CE98F98" w14:textId="1B4DAACE" w:rsidR="00266DCA" w:rsidRPr="00346E0B" w:rsidRDefault="00164825" w:rsidP="00266DCA">
      <w:pPr>
        <w:rPr>
          <w:rFonts w:ascii="Arial" w:hAnsi="Arial" w:cs="Arial"/>
          <w:iCs/>
          <w:sz w:val="22"/>
          <w:lang w:val="en-US"/>
        </w:rPr>
      </w:pPr>
      <w:r w:rsidRPr="00346E0B">
        <w:rPr>
          <w:rFonts w:ascii="Arial" w:hAnsi="Arial" w:cs="Arial"/>
          <w:iCs/>
          <w:sz w:val="22"/>
          <w:lang w:val="en-US"/>
        </w:rPr>
        <w:tab/>
      </w:r>
      <w:r w:rsidR="00876040" w:rsidRPr="00346E0B">
        <w:rPr>
          <w:rFonts w:ascii="Arial" w:hAnsi="Arial" w:cs="Arial"/>
          <w:iCs/>
          <w:sz w:val="22"/>
          <w:lang w:val="en-US"/>
        </w:rPr>
        <w:t xml:space="preserve">Conventional robots are rigid. Although robust, they are often heavy, bulky, tethered and non-adaptive to environmental changes. Soft robots are light-weight, compliant, and adaptive, and can achieve multi-degrees of freedom. However, their softness makes it difficult to control the shape change and locomotion, or lift heavy weights. </w:t>
      </w:r>
      <w:r w:rsidR="00266DCA" w:rsidRPr="00346E0B">
        <w:rPr>
          <w:rFonts w:ascii="Arial" w:hAnsi="Arial" w:cs="Arial"/>
          <w:iCs/>
          <w:sz w:val="22"/>
          <w:lang w:val="en-US"/>
        </w:rPr>
        <w:t xml:space="preserve">To precisely and locally control the shapes and agile locomotion with considerable strains, we create thin films and filaments from liquid crystal elastomers (LCEs) and their composites.  Through designs of geometric surface patterns, e.g. microchannels, we program the orientational elasticity in LCEs to direct folding of the 2D sheets into 3D shapes, which can be triggered by heat, light, and electric field. We then fabricate tendon-like filaments as high strength, dual-adaptive actuators in soft robotic applications, as well as programmable gaits to achieve different modes of locomotion.   </w:t>
      </w:r>
    </w:p>
    <w:p w14:paraId="712B43A5" w14:textId="23CF0EC0" w:rsidR="00C7045D" w:rsidRPr="00346E0B" w:rsidRDefault="00C7045D" w:rsidP="00AA24DC">
      <w:pPr>
        <w:rPr>
          <w:rFonts w:ascii="Arial" w:hAnsi="Arial" w:cs="Arial"/>
          <w:sz w:val="22"/>
          <w:lang w:val="en-US"/>
        </w:rPr>
      </w:pPr>
    </w:p>
    <w:p w14:paraId="4396E5DA" w14:textId="4CBAED17" w:rsidR="003E3CE6" w:rsidRPr="00346E0B" w:rsidRDefault="003E3CE6" w:rsidP="003E3CE6">
      <w:pPr>
        <w:tabs>
          <w:tab w:val="left" w:pos="960"/>
        </w:tabs>
        <w:autoSpaceDE w:val="0"/>
        <w:autoSpaceDN w:val="0"/>
        <w:adjustRightInd w:val="0"/>
        <w:rPr>
          <w:rFonts w:ascii="Arial" w:eastAsia="SimSun" w:hAnsi="Arial" w:cs="Arial"/>
          <w:bCs/>
          <w:sz w:val="22"/>
          <w:lang w:val="en-US"/>
        </w:rPr>
      </w:pPr>
      <w:r w:rsidRPr="00346E0B">
        <w:rPr>
          <w:rFonts w:ascii="Arial" w:hAnsi="Arial" w:cs="Arial"/>
          <w:b/>
          <w:noProof/>
          <w:sz w:val="22"/>
          <w:lang w:val="en-US"/>
        </w:rPr>
        <w:drawing>
          <wp:anchor distT="0" distB="0" distL="114300" distR="114300" simplePos="0" relativeHeight="251659264" behindDoc="0" locked="0" layoutInCell="1" allowOverlap="1" wp14:anchorId="0EFCA960" wp14:editId="0DFA7ECD">
            <wp:simplePos x="0" y="0"/>
            <wp:positionH relativeFrom="column">
              <wp:posOffset>51435</wp:posOffset>
            </wp:positionH>
            <wp:positionV relativeFrom="paragraph">
              <wp:posOffset>0</wp:posOffset>
            </wp:positionV>
            <wp:extent cx="913424" cy="1188720"/>
            <wp:effectExtent l="0" t="0" r="1270" b="5080"/>
            <wp:wrapTight wrapText="bothSides">
              <wp:wrapPolygon edited="0">
                <wp:start x="0" y="0"/>
                <wp:lineTo x="0" y="21462"/>
                <wp:lineTo x="21330" y="21462"/>
                <wp:lineTo x="21330" y="0"/>
                <wp:lineTo x="0" y="0"/>
              </wp:wrapPolygon>
            </wp:wrapTight>
            <wp:docPr id="2"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nEng_031711_Yang_2x3.jpg"/>
                    <pic:cNvPicPr/>
                  </pic:nvPicPr>
                  <pic:blipFill rotWithShape="1">
                    <a:blip r:embed="rId4" cstate="print">
                      <a:extLst>
                        <a:ext uri="{28A0092B-C50C-407E-A947-70E740481C1C}">
                          <a14:useLocalDpi xmlns:a14="http://schemas.microsoft.com/office/drawing/2010/main" val="0"/>
                        </a:ext>
                      </a:extLst>
                    </a:blip>
                    <a:srcRect t="13211"/>
                    <a:stretch/>
                  </pic:blipFill>
                  <pic:spPr bwMode="auto">
                    <a:xfrm>
                      <a:off x="0" y="0"/>
                      <a:ext cx="913424" cy="1188720"/>
                    </a:xfrm>
                    <a:prstGeom prst="rect">
                      <a:avLst/>
                    </a:prstGeom>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Pr="00346E0B">
        <w:rPr>
          <w:rFonts w:ascii="Arial" w:eastAsia="SimSun" w:hAnsi="Arial" w:cs="Arial"/>
          <w:bCs/>
          <w:sz w:val="22"/>
          <w:lang w:val="en-US"/>
        </w:rPr>
        <w:t>Shu Yang is a Professor in the Departments of Materials Science &amp; Engineering, and Chemical &amp; Biomolecular Engineering at University of Pennsylvania</w:t>
      </w:r>
      <w:r w:rsidR="006178FD" w:rsidRPr="00346E0B">
        <w:rPr>
          <w:rFonts w:ascii="Arial" w:eastAsia="SimSun" w:hAnsi="Arial" w:cs="Arial"/>
          <w:bCs/>
          <w:sz w:val="22"/>
          <w:lang w:val="en-US"/>
        </w:rPr>
        <w:t xml:space="preserve"> (Penn)</w:t>
      </w:r>
      <w:r w:rsidRPr="00346E0B">
        <w:rPr>
          <w:rFonts w:ascii="Arial" w:eastAsia="SimSun" w:hAnsi="Arial" w:cs="Arial"/>
          <w:bCs/>
          <w:sz w:val="22"/>
          <w:lang w:val="en-US"/>
        </w:rPr>
        <w:t xml:space="preserve">. Her group is interested in synthesis, fabrication, and assembly of polymers, liquid crystals, and colloids; investigation of the dynamic tuning of their sizes, shape and assembled structures, and use geometry to create highly flexible, super-conformable, and shape changing materials. Yang received her B.S. degree from Fudan University in 1992, and Ph. D. degree from Cornell University in 1999. She worked at Bell Laboratories, Lucent Technologies as a Member of Technical Staff before joining Penn in 2004. She received George H. </w:t>
      </w:r>
      <w:proofErr w:type="spellStart"/>
      <w:r w:rsidRPr="00346E0B">
        <w:rPr>
          <w:rFonts w:ascii="Arial" w:eastAsia="SimSun" w:hAnsi="Arial" w:cs="Arial"/>
          <w:bCs/>
          <w:sz w:val="22"/>
          <w:lang w:val="en-US"/>
        </w:rPr>
        <w:t>Heilmeier</w:t>
      </w:r>
      <w:proofErr w:type="spellEnd"/>
      <w:r w:rsidRPr="00346E0B">
        <w:rPr>
          <w:rFonts w:ascii="Arial" w:eastAsia="SimSun" w:hAnsi="Arial" w:cs="Arial"/>
          <w:bCs/>
          <w:sz w:val="22"/>
          <w:lang w:val="en-US"/>
        </w:rPr>
        <w:t xml:space="preserve"> Faculty Award for Excellence in Research from Penn Engineering (2015-2016). She is Fellow of Division of Soft Matter (DSOFT) from American Physical Society (APS), Division of Polymeric Materials: Science and Engineering from American Chemical Society (ACS) (2018), Royal Chemical Society (2017), and National Academy of Inventors (2014). </w:t>
      </w:r>
    </w:p>
    <w:p w14:paraId="59758E53" w14:textId="424A9DDC" w:rsidR="00C7045D" w:rsidRPr="00346E0B" w:rsidRDefault="00C7045D" w:rsidP="003E3CE6">
      <w:pPr>
        <w:tabs>
          <w:tab w:val="left" w:pos="960"/>
        </w:tabs>
        <w:autoSpaceDE w:val="0"/>
        <w:autoSpaceDN w:val="0"/>
        <w:adjustRightInd w:val="0"/>
        <w:rPr>
          <w:rFonts w:ascii="Arial" w:eastAsia="SimSun" w:hAnsi="Arial" w:cs="Arial"/>
          <w:bCs/>
          <w:sz w:val="22"/>
          <w:lang w:val="en-US"/>
        </w:rPr>
      </w:pPr>
    </w:p>
    <w:sectPr w:rsidR="00C7045D" w:rsidRPr="00346E0B" w:rsidSect="007A5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DC"/>
    <w:rsid w:val="00004D5A"/>
    <w:rsid w:val="000122C1"/>
    <w:rsid w:val="000312DD"/>
    <w:rsid w:val="00080215"/>
    <w:rsid w:val="000905D8"/>
    <w:rsid w:val="000B0EA1"/>
    <w:rsid w:val="000B1A95"/>
    <w:rsid w:val="000B4669"/>
    <w:rsid w:val="000B54BC"/>
    <w:rsid w:val="000C49D0"/>
    <w:rsid w:val="000E3156"/>
    <w:rsid w:val="000E4D97"/>
    <w:rsid w:val="000F1C15"/>
    <w:rsid w:val="000F4F4D"/>
    <w:rsid w:val="00107590"/>
    <w:rsid w:val="00113F8E"/>
    <w:rsid w:val="001455D1"/>
    <w:rsid w:val="001501AB"/>
    <w:rsid w:val="00151438"/>
    <w:rsid w:val="001608CC"/>
    <w:rsid w:val="00164825"/>
    <w:rsid w:val="00166603"/>
    <w:rsid w:val="001722EE"/>
    <w:rsid w:val="001862B7"/>
    <w:rsid w:val="001B468B"/>
    <w:rsid w:val="001C7466"/>
    <w:rsid w:val="001D1BD8"/>
    <w:rsid w:val="001E4B87"/>
    <w:rsid w:val="00200D4B"/>
    <w:rsid w:val="002038C2"/>
    <w:rsid w:val="00212F7E"/>
    <w:rsid w:val="00223CD9"/>
    <w:rsid w:val="0024439F"/>
    <w:rsid w:val="00246782"/>
    <w:rsid w:val="00246905"/>
    <w:rsid w:val="00250CE0"/>
    <w:rsid w:val="0025668B"/>
    <w:rsid w:val="00264CE5"/>
    <w:rsid w:val="00266DCA"/>
    <w:rsid w:val="00272714"/>
    <w:rsid w:val="00277FF7"/>
    <w:rsid w:val="002809CA"/>
    <w:rsid w:val="0029659A"/>
    <w:rsid w:val="002A41EB"/>
    <w:rsid w:val="002B1C56"/>
    <w:rsid w:val="002B28DB"/>
    <w:rsid w:val="002B3346"/>
    <w:rsid w:val="002C4A6A"/>
    <w:rsid w:val="002C6839"/>
    <w:rsid w:val="002D365B"/>
    <w:rsid w:val="002D3AFA"/>
    <w:rsid w:val="002E3B75"/>
    <w:rsid w:val="002E6559"/>
    <w:rsid w:val="002E7566"/>
    <w:rsid w:val="00324D7A"/>
    <w:rsid w:val="00343E64"/>
    <w:rsid w:val="0034555F"/>
    <w:rsid w:val="00346E0B"/>
    <w:rsid w:val="00370B7B"/>
    <w:rsid w:val="00377ACA"/>
    <w:rsid w:val="00395E20"/>
    <w:rsid w:val="00396479"/>
    <w:rsid w:val="003A129A"/>
    <w:rsid w:val="003C03A2"/>
    <w:rsid w:val="003E32D2"/>
    <w:rsid w:val="003E3CE6"/>
    <w:rsid w:val="003F1666"/>
    <w:rsid w:val="003F4460"/>
    <w:rsid w:val="003F616A"/>
    <w:rsid w:val="00407C0F"/>
    <w:rsid w:val="00414885"/>
    <w:rsid w:val="004241C2"/>
    <w:rsid w:val="0045343F"/>
    <w:rsid w:val="00454561"/>
    <w:rsid w:val="00457C6F"/>
    <w:rsid w:val="0047263B"/>
    <w:rsid w:val="0047432E"/>
    <w:rsid w:val="00494ADA"/>
    <w:rsid w:val="004B7CE0"/>
    <w:rsid w:val="004C3E8C"/>
    <w:rsid w:val="004C69F7"/>
    <w:rsid w:val="004D08DD"/>
    <w:rsid w:val="005023DE"/>
    <w:rsid w:val="00534E2F"/>
    <w:rsid w:val="0057524D"/>
    <w:rsid w:val="00583C9D"/>
    <w:rsid w:val="00586CE3"/>
    <w:rsid w:val="005B151F"/>
    <w:rsid w:val="005B2CF5"/>
    <w:rsid w:val="005B4052"/>
    <w:rsid w:val="005C7103"/>
    <w:rsid w:val="005D1197"/>
    <w:rsid w:val="005D41E3"/>
    <w:rsid w:val="005F5A04"/>
    <w:rsid w:val="00600359"/>
    <w:rsid w:val="006007B1"/>
    <w:rsid w:val="006031CE"/>
    <w:rsid w:val="006178FD"/>
    <w:rsid w:val="00640C29"/>
    <w:rsid w:val="006460B0"/>
    <w:rsid w:val="00650944"/>
    <w:rsid w:val="006511B0"/>
    <w:rsid w:val="006531EF"/>
    <w:rsid w:val="00662E81"/>
    <w:rsid w:val="00667714"/>
    <w:rsid w:val="006904D3"/>
    <w:rsid w:val="00691A31"/>
    <w:rsid w:val="006B0752"/>
    <w:rsid w:val="006C1DB3"/>
    <w:rsid w:val="006F6D97"/>
    <w:rsid w:val="00710D31"/>
    <w:rsid w:val="00734CEB"/>
    <w:rsid w:val="00743E2A"/>
    <w:rsid w:val="0074457E"/>
    <w:rsid w:val="007634C0"/>
    <w:rsid w:val="00764348"/>
    <w:rsid w:val="00772948"/>
    <w:rsid w:val="007745DC"/>
    <w:rsid w:val="00775948"/>
    <w:rsid w:val="007855E6"/>
    <w:rsid w:val="007901DA"/>
    <w:rsid w:val="007A5D0C"/>
    <w:rsid w:val="007B21CB"/>
    <w:rsid w:val="007D0CD1"/>
    <w:rsid w:val="007D147A"/>
    <w:rsid w:val="007D4E4D"/>
    <w:rsid w:val="007D7321"/>
    <w:rsid w:val="007E0BDF"/>
    <w:rsid w:val="007E5558"/>
    <w:rsid w:val="007E674A"/>
    <w:rsid w:val="007F1F81"/>
    <w:rsid w:val="007F6566"/>
    <w:rsid w:val="008003D1"/>
    <w:rsid w:val="0080085B"/>
    <w:rsid w:val="008470CB"/>
    <w:rsid w:val="00853702"/>
    <w:rsid w:val="0086114D"/>
    <w:rsid w:val="00862BEF"/>
    <w:rsid w:val="00872BA4"/>
    <w:rsid w:val="00875318"/>
    <w:rsid w:val="00876040"/>
    <w:rsid w:val="008858F2"/>
    <w:rsid w:val="00895B0B"/>
    <w:rsid w:val="00896CD8"/>
    <w:rsid w:val="008A45A4"/>
    <w:rsid w:val="008A5243"/>
    <w:rsid w:val="008A7956"/>
    <w:rsid w:val="008B00D9"/>
    <w:rsid w:val="008C2098"/>
    <w:rsid w:val="008C31E2"/>
    <w:rsid w:val="008D03E0"/>
    <w:rsid w:val="008D1ED8"/>
    <w:rsid w:val="008E44F4"/>
    <w:rsid w:val="008F4DF5"/>
    <w:rsid w:val="008F7CA7"/>
    <w:rsid w:val="00932074"/>
    <w:rsid w:val="00932635"/>
    <w:rsid w:val="0094102B"/>
    <w:rsid w:val="0094305A"/>
    <w:rsid w:val="009509CE"/>
    <w:rsid w:val="00954491"/>
    <w:rsid w:val="00961BC2"/>
    <w:rsid w:val="0098677C"/>
    <w:rsid w:val="00990DAE"/>
    <w:rsid w:val="009A532C"/>
    <w:rsid w:val="009A5343"/>
    <w:rsid w:val="009E3949"/>
    <w:rsid w:val="00A00263"/>
    <w:rsid w:val="00A06035"/>
    <w:rsid w:val="00A1152E"/>
    <w:rsid w:val="00A17F5E"/>
    <w:rsid w:val="00A302BE"/>
    <w:rsid w:val="00A33033"/>
    <w:rsid w:val="00A35700"/>
    <w:rsid w:val="00A467B2"/>
    <w:rsid w:val="00A505E8"/>
    <w:rsid w:val="00A560AF"/>
    <w:rsid w:val="00A65ED5"/>
    <w:rsid w:val="00A72073"/>
    <w:rsid w:val="00A72CC9"/>
    <w:rsid w:val="00A855F1"/>
    <w:rsid w:val="00AA24DC"/>
    <w:rsid w:val="00AA2F14"/>
    <w:rsid w:val="00AB43A5"/>
    <w:rsid w:val="00AB7E7D"/>
    <w:rsid w:val="00AC363D"/>
    <w:rsid w:val="00AC3ADE"/>
    <w:rsid w:val="00AE2C83"/>
    <w:rsid w:val="00AE610C"/>
    <w:rsid w:val="00AE6E2A"/>
    <w:rsid w:val="00B20FBF"/>
    <w:rsid w:val="00B233CB"/>
    <w:rsid w:val="00B26130"/>
    <w:rsid w:val="00B408E1"/>
    <w:rsid w:val="00B4759A"/>
    <w:rsid w:val="00B54843"/>
    <w:rsid w:val="00B74E56"/>
    <w:rsid w:val="00B76DD6"/>
    <w:rsid w:val="00B84783"/>
    <w:rsid w:val="00B939C6"/>
    <w:rsid w:val="00BB10F2"/>
    <w:rsid w:val="00BB662B"/>
    <w:rsid w:val="00BC4C1D"/>
    <w:rsid w:val="00BD12E6"/>
    <w:rsid w:val="00C07767"/>
    <w:rsid w:val="00C153AD"/>
    <w:rsid w:val="00C16E18"/>
    <w:rsid w:val="00C244E3"/>
    <w:rsid w:val="00C25341"/>
    <w:rsid w:val="00C26965"/>
    <w:rsid w:val="00C31C82"/>
    <w:rsid w:val="00C52685"/>
    <w:rsid w:val="00C7045D"/>
    <w:rsid w:val="00C74C4D"/>
    <w:rsid w:val="00C90125"/>
    <w:rsid w:val="00C90C4A"/>
    <w:rsid w:val="00C90E2C"/>
    <w:rsid w:val="00C955EB"/>
    <w:rsid w:val="00CB7C02"/>
    <w:rsid w:val="00CD4D55"/>
    <w:rsid w:val="00CD6864"/>
    <w:rsid w:val="00CE586F"/>
    <w:rsid w:val="00CE5D0B"/>
    <w:rsid w:val="00CF1335"/>
    <w:rsid w:val="00CF5601"/>
    <w:rsid w:val="00D03C63"/>
    <w:rsid w:val="00D34BD5"/>
    <w:rsid w:val="00D57B67"/>
    <w:rsid w:val="00D60272"/>
    <w:rsid w:val="00D6086E"/>
    <w:rsid w:val="00D67498"/>
    <w:rsid w:val="00D70D6D"/>
    <w:rsid w:val="00DA0BC5"/>
    <w:rsid w:val="00DB2BD5"/>
    <w:rsid w:val="00DB352F"/>
    <w:rsid w:val="00DC2513"/>
    <w:rsid w:val="00DC4ECC"/>
    <w:rsid w:val="00DD3F61"/>
    <w:rsid w:val="00DD7D6D"/>
    <w:rsid w:val="00DE1BFA"/>
    <w:rsid w:val="00DE370C"/>
    <w:rsid w:val="00DE471D"/>
    <w:rsid w:val="00DE4A0C"/>
    <w:rsid w:val="00DF4051"/>
    <w:rsid w:val="00DF77AB"/>
    <w:rsid w:val="00E03432"/>
    <w:rsid w:val="00E2201B"/>
    <w:rsid w:val="00E23407"/>
    <w:rsid w:val="00E249AC"/>
    <w:rsid w:val="00E24B84"/>
    <w:rsid w:val="00E332A4"/>
    <w:rsid w:val="00E63875"/>
    <w:rsid w:val="00E65561"/>
    <w:rsid w:val="00E661A4"/>
    <w:rsid w:val="00E756FB"/>
    <w:rsid w:val="00E8098F"/>
    <w:rsid w:val="00E84C3E"/>
    <w:rsid w:val="00E91C58"/>
    <w:rsid w:val="00E93EC3"/>
    <w:rsid w:val="00EA0A13"/>
    <w:rsid w:val="00EA2DCC"/>
    <w:rsid w:val="00EA66F4"/>
    <w:rsid w:val="00EC024E"/>
    <w:rsid w:val="00EC6F60"/>
    <w:rsid w:val="00ED1175"/>
    <w:rsid w:val="00ED4C7D"/>
    <w:rsid w:val="00EE7FC9"/>
    <w:rsid w:val="00EF5B41"/>
    <w:rsid w:val="00EF6214"/>
    <w:rsid w:val="00F10BE6"/>
    <w:rsid w:val="00F15288"/>
    <w:rsid w:val="00F25EBE"/>
    <w:rsid w:val="00F27395"/>
    <w:rsid w:val="00F35DF3"/>
    <w:rsid w:val="00F516CC"/>
    <w:rsid w:val="00F544BB"/>
    <w:rsid w:val="00F63A86"/>
    <w:rsid w:val="00F63FA8"/>
    <w:rsid w:val="00F65405"/>
    <w:rsid w:val="00F660F3"/>
    <w:rsid w:val="00F76F8D"/>
    <w:rsid w:val="00F8100A"/>
    <w:rsid w:val="00F87145"/>
    <w:rsid w:val="00F90E8E"/>
    <w:rsid w:val="00F97563"/>
    <w:rsid w:val="00FB1279"/>
    <w:rsid w:val="00FD1DC0"/>
    <w:rsid w:val="00FE01E5"/>
    <w:rsid w:val="00FF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ECE5"/>
  <w15:chartTrackingRefBased/>
  <w15:docId w15:val="{8380FBFE-DD93-684C-86B8-1BF695F4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4DC"/>
    <w:pPr>
      <w:spacing w:line="252" w:lineRule="auto"/>
      <w:jc w:val="both"/>
    </w:pPr>
    <w:rPr>
      <w:rFonts w:ascii="Times New Roman" w:hAnsi="Times New Roman" w:cs="Calibri"/>
      <w:sz w:val="20"/>
      <w:szCs w:val="22"/>
      <w:lang w:val="pl-P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24DC"/>
    <w:pPr>
      <w:spacing w:after="280" w:line="240" w:lineRule="auto"/>
      <w:jc w:val="center"/>
      <w:outlineLvl w:val="0"/>
    </w:pPr>
    <w:rPr>
      <w:rFonts w:cs="Arial"/>
      <w:b/>
      <w:bCs/>
      <w:kern w:val="28"/>
      <w:sz w:val="24"/>
      <w:szCs w:val="32"/>
    </w:rPr>
  </w:style>
  <w:style w:type="character" w:customStyle="1" w:styleId="TitleChar">
    <w:name w:val="Title Char"/>
    <w:basedOn w:val="DefaultParagraphFont"/>
    <w:link w:val="Title"/>
    <w:rsid w:val="00AA24DC"/>
    <w:rPr>
      <w:rFonts w:ascii="Times New Roman" w:hAnsi="Times New Roman" w:cs="Arial"/>
      <w:b/>
      <w:bCs/>
      <w:kern w:val="28"/>
      <w:szCs w:val="32"/>
      <w:lang w:val="pl-PL" w:eastAsia="en-US"/>
    </w:rPr>
  </w:style>
  <w:style w:type="paragraph" w:customStyle="1" w:styleId="Names">
    <w:name w:val="Names"/>
    <w:basedOn w:val="Normal"/>
    <w:rsid w:val="00AA24DC"/>
    <w:pPr>
      <w:spacing w:after="320" w:line="240" w:lineRule="auto"/>
      <w:jc w:val="center"/>
    </w:pPr>
    <w:rPr>
      <w:b/>
    </w:rPr>
  </w:style>
  <w:style w:type="paragraph" w:customStyle="1" w:styleId="secondTitle">
    <w:name w:val="secondTitle"/>
    <w:basedOn w:val="Normal"/>
    <w:rsid w:val="00AA24DC"/>
    <w:pPr>
      <w:spacing w:before="360" w:after="200"/>
    </w:pPr>
    <w:rPr>
      <w:b/>
    </w:rPr>
  </w:style>
  <w:style w:type="character" w:styleId="Hyperlink">
    <w:name w:val="Hyperlink"/>
    <w:basedOn w:val="DefaultParagraphFont"/>
    <w:uiPriority w:val="99"/>
    <w:unhideWhenUsed/>
    <w:rsid w:val="00C7045D"/>
    <w:rPr>
      <w:color w:val="1F386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Yang</dc:creator>
  <cp:keywords/>
  <dc:description/>
  <cp:lastModifiedBy>Yang, Shu</cp:lastModifiedBy>
  <cp:revision>18</cp:revision>
  <dcterms:created xsi:type="dcterms:W3CDTF">2019-05-03T12:11:00Z</dcterms:created>
  <dcterms:modified xsi:type="dcterms:W3CDTF">2020-06-10T13:50:00Z</dcterms:modified>
</cp:coreProperties>
</file>