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68A" w14:textId="221CD592" w:rsidR="005F737F" w:rsidRPr="00F720C2" w:rsidRDefault="00544E2B" w:rsidP="005F737F">
      <w:pPr>
        <w:jc w:val="center"/>
        <w:rPr>
          <w:rFonts w:ascii="Arial Narrow" w:hAnsi="Arial Narrow" w:cs="Times New Roman"/>
          <w:b/>
          <w:bCs/>
          <w:sz w:val="32"/>
          <w:szCs w:val="32"/>
          <w:lang w:val="es-ES"/>
        </w:rPr>
      </w:pPr>
      <w:r w:rsidRPr="00F720C2">
        <w:rPr>
          <w:rFonts w:ascii="Arial Narrow" w:hAnsi="Arial Narrow" w:cs="Times New Roman"/>
          <w:b/>
          <w:bCs/>
          <w:sz w:val="32"/>
          <w:szCs w:val="32"/>
          <w:lang w:val="es-ES"/>
        </w:rPr>
        <w:t>Ciclo 1: Fundamentos de programación</w:t>
      </w:r>
    </w:p>
    <w:p w14:paraId="07ED672B" w14:textId="399B9664" w:rsidR="005F737F" w:rsidRPr="00F720C2" w:rsidRDefault="005F737F">
      <w:pPr>
        <w:rPr>
          <w:rFonts w:ascii="Arial Narrow" w:hAnsi="Arial Narrow" w:cs="Times New Roman"/>
          <w:lang w:val="es-ES"/>
        </w:rPr>
      </w:pPr>
    </w:p>
    <w:p w14:paraId="5F540D87" w14:textId="434442FF" w:rsidR="00B26EAD" w:rsidRPr="00F720C2" w:rsidRDefault="00544E2B" w:rsidP="00544E2B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Reto </w:t>
      </w:r>
      <w:r w:rsidR="008F46D4">
        <w:rPr>
          <w:rFonts w:ascii="Arial Narrow" w:hAnsi="Arial Narrow" w:cs="Times New Roman"/>
          <w:b/>
          <w:bCs/>
          <w:lang w:val="es-ES"/>
        </w:rPr>
        <w:t>5</w:t>
      </w:r>
    </w:p>
    <w:p w14:paraId="49CF5734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0" w:name="_Hlk70232768"/>
    </w:p>
    <w:p w14:paraId="7273F5B0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2A195E4D" w14:textId="0C485D8B" w:rsidR="00B26EAD" w:rsidRPr="00F720C2" w:rsidRDefault="00B26EAD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Descripción </w:t>
      </w:r>
      <w:r w:rsidR="008F46D4">
        <w:rPr>
          <w:rFonts w:ascii="Arial Narrow" w:hAnsi="Arial Narrow" w:cs="Times New Roman"/>
          <w:b/>
          <w:bCs/>
          <w:lang w:val="es-ES"/>
        </w:rPr>
        <w:t>y requerimientos</w:t>
      </w:r>
      <w:r w:rsidR="00544E2B" w:rsidRPr="00F720C2">
        <w:rPr>
          <w:rFonts w:ascii="Arial Narrow" w:hAnsi="Arial Narrow" w:cs="Times New Roman"/>
          <w:b/>
          <w:bCs/>
          <w:lang w:val="es-ES"/>
        </w:rPr>
        <w:t>:</w:t>
      </w:r>
    </w:p>
    <w:p w14:paraId="49D20CF7" w14:textId="2E523E15" w:rsidR="00B26EAD" w:rsidRDefault="00B26EAD" w:rsidP="008F7938">
      <w:pPr>
        <w:jc w:val="both"/>
        <w:rPr>
          <w:rFonts w:ascii="Arial Narrow" w:hAnsi="Arial Narrow" w:cs="Times New Roman"/>
          <w:lang w:val="es-ES"/>
        </w:rPr>
      </w:pPr>
    </w:p>
    <w:p w14:paraId="3C489E4A" w14:textId="77777777" w:rsidR="00FA3D54" w:rsidRDefault="00FF05F2" w:rsidP="00205ACB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U</w:t>
      </w:r>
      <w:r w:rsidR="00205ACB">
        <w:rPr>
          <w:rFonts w:ascii="Arial Narrow" w:hAnsi="Arial Narrow" w:cs="Times New Roman"/>
          <w:lang w:val="es-ES"/>
        </w:rPr>
        <w:t xml:space="preserve">na empresa cinematográfica de gran proyección internacional le ha solicitado como consultor en temas económicos que organice </w:t>
      </w:r>
      <w:r w:rsidR="00205ACB" w:rsidRPr="008F46D4">
        <w:rPr>
          <w:rFonts w:ascii="Arial Narrow" w:hAnsi="Arial Narrow" w:cs="Times New Roman"/>
          <w:lang w:val="es-ES"/>
        </w:rPr>
        <w:t xml:space="preserve">la información necesaria para </w:t>
      </w:r>
      <w:r w:rsidR="00205ACB">
        <w:rPr>
          <w:rFonts w:ascii="Arial Narrow" w:hAnsi="Arial Narrow" w:cs="Times New Roman"/>
          <w:lang w:val="es-ES"/>
        </w:rPr>
        <w:t xml:space="preserve">generar una tabla con su grafica que permita </w:t>
      </w:r>
      <w:r>
        <w:rPr>
          <w:rFonts w:ascii="Arial Narrow" w:hAnsi="Arial Narrow" w:cs="Times New Roman"/>
          <w:lang w:val="es-ES"/>
        </w:rPr>
        <w:t>conocer las ganancias brutas por año (</w:t>
      </w:r>
      <w:r w:rsidRPr="00A876A2">
        <w:rPr>
          <w:rFonts w:ascii="Courier New" w:hAnsi="Courier New" w:cs="Courier New"/>
          <w:sz w:val="22"/>
          <w:szCs w:val="22"/>
          <w:lang w:val="es-ES"/>
        </w:rPr>
        <w:t xml:space="preserve">Gross </w:t>
      </w:r>
      <w:proofErr w:type="spellStart"/>
      <w:r w:rsidRPr="00A876A2">
        <w:rPr>
          <w:rFonts w:ascii="Courier New" w:hAnsi="Courier New" w:cs="Courier New"/>
          <w:sz w:val="22"/>
          <w:szCs w:val="22"/>
          <w:lang w:val="es-ES"/>
        </w:rPr>
        <w:t>Earnings</w:t>
      </w:r>
      <w:proofErr w:type="spellEnd"/>
      <w:r>
        <w:rPr>
          <w:rFonts w:ascii="Arial Narrow" w:hAnsi="Arial Narrow" w:cs="Times New Roman"/>
          <w:lang w:val="es-ES"/>
        </w:rPr>
        <w:t xml:space="preserve">) y de esta forma, llevar a cabo un plan de producción en cine para el año 2022 como posible solución a las pérdidas ocasionadas por la pandemia, </w:t>
      </w:r>
      <w:r w:rsidR="00205ACB">
        <w:rPr>
          <w:rFonts w:ascii="Arial Narrow" w:hAnsi="Arial Narrow" w:cs="Times New Roman"/>
          <w:lang w:val="es-ES"/>
        </w:rPr>
        <w:t xml:space="preserve">en consecuencia, estos recursos solicitados deben contener: </w:t>
      </w:r>
    </w:p>
    <w:p w14:paraId="54C5D8A3" w14:textId="77777777" w:rsidR="00FA3D54" w:rsidRDefault="00FA3D54" w:rsidP="00205ACB">
      <w:pPr>
        <w:jc w:val="both"/>
        <w:rPr>
          <w:rFonts w:ascii="Arial Narrow" w:hAnsi="Arial Narrow" w:cs="Times New Roman"/>
          <w:lang w:val="es-ES"/>
        </w:rPr>
      </w:pPr>
    </w:p>
    <w:p w14:paraId="1CED6615" w14:textId="77777777" w:rsidR="00FA3D54" w:rsidRDefault="00FA3D54" w:rsidP="00FA3D54">
      <w:pPr>
        <w:jc w:val="both"/>
        <w:rPr>
          <w:rFonts w:ascii="Arial Narrow" w:hAnsi="Arial Narrow" w:cs="Times New Roman"/>
          <w:b/>
          <w:bCs/>
          <w:lang w:val="es-ES"/>
        </w:rPr>
      </w:pPr>
      <w:r w:rsidRPr="00D53FAB">
        <w:rPr>
          <w:rFonts w:ascii="Arial Narrow" w:hAnsi="Arial Narrow" w:cs="Times New Roman"/>
          <w:b/>
          <w:bCs/>
          <w:lang w:val="es-ES"/>
        </w:rPr>
        <w:t>Entrada</w:t>
      </w:r>
      <w:r>
        <w:rPr>
          <w:rFonts w:ascii="Arial Narrow" w:hAnsi="Arial Narrow" w:cs="Times New Roman"/>
          <w:b/>
          <w:bCs/>
          <w:lang w:val="es-ES"/>
        </w:rPr>
        <w:t>:</w:t>
      </w:r>
    </w:p>
    <w:p w14:paraId="5A71FEC8" w14:textId="77777777" w:rsidR="00FA3D54" w:rsidRDefault="00FA3D54" w:rsidP="00FA3D54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FA3D54" w:rsidRPr="00D53FAB" w14:paraId="72B7B157" w14:textId="77777777" w:rsidTr="00FA3D54">
        <w:tc>
          <w:tcPr>
            <w:tcW w:w="2263" w:type="dxa"/>
          </w:tcPr>
          <w:p w14:paraId="62481F9D" w14:textId="2C45B05C" w:rsidR="00FA3D54" w:rsidRPr="00D53FAB" w:rsidRDefault="00FA3D54" w:rsidP="002314CE">
            <w:pPr>
              <w:jc w:val="center"/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</w:pPr>
            <w:r w:rsidRPr="00FA3D54">
              <w:rPr>
                <w:rFonts w:ascii="Arial Narrow" w:hAnsi="Arial Narrow" w:cs="Times New Roman"/>
                <w:b/>
                <w:bCs/>
                <w:lang w:val="es-ES"/>
              </w:rPr>
              <w:t>Año</w:t>
            </w:r>
            <w:r>
              <w:rPr>
                <w:rFonts w:ascii="Arial Narrow" w:hAnsi="Arial Narrow" w:cs="Times New Roman"/>
                <w:lang w:val="es-ES"/>
              </w:rPr>
              <w:t xml:space="preserve"> (</w:t>
            </w:r>
            <w:proofErr w:type="spellStart"/>
            <w:r w:rsidRPr="00A876A2">
              <w:rPr>
                <w:rFonts w:ascii="Courier New" w:hAnsi="Courier New" w:cs="Courier New"/>
                <w:sz w:val="22"/>
                <w:szCs w:val="22"/>
                <w:lang w:val="es-ES"/>
              </w:rPr>
              <w:t>Year</w:t>
            </w:r>
            <w:proofErr w:type="spellEnd"/>
            <w:r>
              <w:rPr>
                <w:rFonts w:ascii="Arial Narrow" w:hAnsi="Arial Narrow" w:cs="Times New Roman"/>
                <w:lang w:val="es-ES"/>
              </w:rPr>
              <w:t>)</w:t>
            </w:r>
          </w:p>
        </w:tc>
        <w:tc>
          <w:tcPr>
            <w:tcW w:w="7088" w:type="dxa"/>
          </w:tcPr>
          <w:p w14:paraId="03F1A587" w14:textId="2249137C" w:rsidR="00FA3D54" w:rsidRPr="00D53FAB" w:rsidRDefault="00FA3D54" w:rsidP="002314CE">
            <w:pPr>
              <w:jc w:val="center"/>
              <w:rPr>
                <w:rFonts w:ascii="Arial Narrow" w:hAnsi="Arial Narrow" w:cs="Times New Roman"/>
                <w:b/>
                <w:bCs/>
                <w:sz w:val="22"/>
                <w:szCs w:val="22"/>
                <w:lang w:val="es-ES"/>
              </w:rPr>
            </w:pPr>
            <w:r w:rsidRPr="00FA3D54">
              <w:rPr>
                <w:rFonts w:ascii="Arial Narrow" w:hAnsi="Arial Narrow" w:cs="Times New Roman"/>
                <w:b/>
                <w:bCs/>
                <w:lang w:val="es-ES"/>
              </w:rPr>
              <w:t>Ganancia bruta</w:t>
            </w:r>
            <w:r>
              <w:rPr>
                <w:rFonts w:ascii="Arial Narrow" w:hAnsi="Arial Narrow" w:cs="Times New Roman"/>
                <w:lang w:val="es-ES"/>
              </w:rPr>
              <w:t xml:space="preserve"> (</w:t>
            </w:r>
            <w:r w:rsidRPr="00A876A2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Gross </w:t>
            </w:r>
            <w:proofErr w:type="spellStart"/>
            <w:r w:rsidRPr="00A876A2">
              <w:rPr>
                <w:rFonts w:ascii="Courier New" w:hAnsi="Courier New" w:cs="Courier New"/>
                <w:sz w:val="22"/>
                <w:szCs w:val="22"/>
                <w:lang w:val="es-ES"/>
              </w:rPr>
              <w:t>Earnings</w:t>
            </w:r>
            <w:proofErr w:type="spellEnd"/>
            <w:r>
              <w:rPr>
                <w:rFonts w:ascii="Arial Narrow" w:hAnsi="Arial Narrow" w:cs="Times New Roman"/>
                <w:lang w:val="es-ES"/>
              </w:rPr>
              <w:t>).</w:t>
            </w:r>
          </w:p>
        </w:tc>
      </w:tr>
      <w:tr w:rsidR="00FA3D54" w14:paraId="7747604C" w14:textId="77777777" w:rsidTr="00FA3D54">
        <w:tc>
          <w:tcPr>
            <w:tcW w:w="2263" w:type="dxa"/>
          </w:tcPr>
          <w:p w14:paraId="0C1B5371" w14:textId="493ED366" w:rsidR="00FA3D54" w:rsidRDefault="00FA3D54" w:rsidP="002314CE">
            <w:pPr>
              <w:jc w:val="center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7088" w:type="dxa"/>
          </w:tcPr>
          <w:p w14:paraId="0F5CBAD8" w14:textId="4A264164" w:rsidR="00FA3D54" w:rsidRDefault="00FA3D54" w:rsidP="002314CE">
            <w:pPr>
              <w:jc w:val="center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float</w:t>
            </w:r>
            <w:proofErr w:type="spellEnd"/>
          </w:p>
        </w:tc>
      </w:tr>
    </w:tbl>
    <w:p w14:paraId="4C2DFD00" w14:textId="77777777" w:rsidR="00FA3D54" w:rsidRDefault="00FA3D54" w:rsidP="00205ACB">
      <w:pPr>
        <w:jc w:val="both"/>
        <w:rPr>
          <w:rFonts w:ascii="Arial Narrow" w:hAnsi="Arial Narrow" w:cs="Times New Roman"/>
          <w:lang w:val="es-ES"/>
        </w:rPr>
      </w:pPr>
    </w:p>
    <w:p w14:paraId="297E79C3" w14:textId="3A6B3469" w:rsidR="00D514FE" w:rsidRDefault="00D514FE" w:rsidP="00D514FE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En adición, </w:t>
      </w:r>
      <w:r w:rsidRPr="00935487">
        <w:rPr>
          <w:rFonts w:ascii="Arial Narrow" w:hAnsi="Arial Narrow" w:cs="Times New Roman"/>
          <w:lang w:val="es-ES"/>
        </w:rPr>
        <w:t xml:space="preserve">usted cuenta con el archivo de datos </w:t>
      </w:r>
      <w:r w:rsidRPr="00935487">
        <w:rPr>
          <w:rFonts w:ascii="Arial Narrow" w:hAnsi="Arial Narrow" w:cs="Times New Roman"/>
          <w:i/>
          <w:iCs/>
          <w:lang w:val="es-ES"/>
        </w:rPr>
        <w:t>“movies.</w:t>
      </w:r>
      <w:r w:rsidR="008E53B5">
        <w:rPr>
          <w:rFonts w:ascii="Arial Narrow" w:hAnsi="Arial Narrow" w:cs="Times New Roman"/>
          <w:i/>
          <w:iCs/>
          <w:lang w:val="es-ES"/>
        </w:rPr>
        <w:t>csv</w:t>
      </w:r>
      <w:r w:rsidRPr="00935487">
        <w:rPr>
          <w:rFonts w:ascii="Arial Narrow" w:hAnsi="Arial Narrow" w:cs="Times New Roman"/>
          <w:i/>
          <w:iCs/>
          <w:lang w:val="es-ES"/>
        </w:rPr>
        <w:t>”</w:t>
      </w:r>
      <w:r w:rsidRPr="00935487">
        <w:rPr>
          <w:rFonts w:ascii="Arial Narrow" w:hAnsi="Arial Narrow" w:cs="Times New Roman"/>
          <w:lang w:val="es-ES"/>
        </w:rPr>
        <w:t xml:space="preserve"> disponible para ser descargado</w:t>
      </w:r>
      <w:r>
        <w:rPr>
          <w:rFonts w:ascii="Arial Narrow" w:hAnsi="Arial Narrow" w:cs="Times New Roman"/>
          <w:lang w:val="es-ES"/>
        </w:rPr>
        <w:t>/utilizado en:</w:t>
      </w:r>
    </w:p>
    <w:p w14:paraId="7411F8C4" w14:textId="77777777" w:rsidR="00D514FE" w:rsidRDefault="00D514FE" w:rsidP="00D514FE">
      <w:pPr>
        <w:jc w:val="both"/>
        <w:rPr>
          <w:rFonts w:ascii="Arial Narrow" w:hAnsi="Arial Narrow" w:cs="Times New Roman"/>
          <w:lang w:val="es-ES"/>
        </w:rPr>
      </w:pPr>
    </w:p>
    <w:p w14:paraId="7081699E" w14:textId="76B0B228" w:rsidR="00D514FE" w:rsidRDefault="002955E2" w:rsidP="00D514FE">
      <w:pPr>
        <w:jc w:val="both"/>
        <w:rPr>
          <w:rFonts w:ascii="Arial Narrow" w:hAnsi="Arial Narrow" w:cs="Times New Roman"/>
          <w:u w:val="single"/>
          <w:lang w:val="es-ES"/>
        </w:rPr>
      </w:pPr>
      <w:hyperlink r:id="rId7" w:history="1">
        <w:r w:rsidR="008E53B5" w:rsidRPr="00E84F6D">
          <w:rPr>
            <w:rStyle w:val="Hipervnculo"/>
            <w:rFonts w:ascii="Arial Narrow" w:hAnsi="Arial Narrow" w:cs="Times New Roman"/>
            <w:lang w:val="es-ES"/>
          </w:rPr>
          <w:t>https://github.com/luisguillermomolero/MisionTIC2022/blob/3f3847bbf2dbe4b2cf4dcceb96a455d92c88f9c5/movies.csv?raw=true</w:t>
        </w:r>
      </w:hyperlink>
    </w:p>
    <w:p w14:paraId="2FBDBA53" w14:textId="77777777" w:rsidR="00D514FE" w:rsidRDefault="00D514FE" w:rsidP="00D514FE">
      <w:pPr>
        <w:jc w:val="both"/>
        <w:rPr>
          <w:rFonts w:ascii="Arial Narrow" w:hAnsi="Arial Narrow" w:cs="Times New Roman"/>
          <w:lang w:val="es-ES"/>
        </w:rPr>
      </w:pPr>
    </w:p>
    <w:p w14:paraId="2C046EB5" w14:textId="2A4E659B" w:rsidR="00935487" w:rsidRDefault="008E53B5" w:rsidP="00D514FE">
      <w:pPr>
        <w:jc w:val="both"/>
        <w:rPr>
          <w:rFonts w:ascii="Arial Narrow" w:hAnsi="Arial Narrow" w:cs="Times New Roman"/>
          <w:lang w:val="es-ES"/>
        </w:rPr>
      </w:pPr>
      <w:bookmarkStart w:id="1" w:name="_Hlk74651595"/>
      <w:r>
        <w:rPr>
          <w:rFonts w:ascii="Arial Narrow" w:hAnsi="Arial Narrow" w:cs="Times New Roman"/>
          <w:lang w:val="es-ES"/>
        </w:rPr>
        <w:t>En ese sentido, e</w:t>
      </w:r>
      <w:r w:rsidRPr="00935487">
        <w:rPr>
          <w:rFonts w:ascii="Arial Narrow" w:hAnsi="Arial Narrow" w:cs="Times New Roman"/>
          <w:lang w:val="es-ES"/>
        </w:rPr>
        <w:t xml:space="preserve">scriba una función </w:t>
      </w:r>
      <w:r>
        <w:rPr>
          <w:rFonts w:ascii="Arial Narrow" w:hAnsi="Arial Narrow" w:cs="Times New Roman"/>
          <w:lang w:val="es-ES"/>
        </w:rPr>
        <w:t>que contenga la ruta de este archivo para su consulta y/o manipulación</w:t>
      </w:r>
      <w:r w:rsidRPr="00935487">
        <w:rPr>
          <w:rFonts w:ascii="Arial Narrow" w:hAnsi="Arial Narrow" w:cs="Times New Roman"/>
          <w:lang w:val="es-ES"/>
        </w:rPr>
        <w:t>. A partir de estos datos, utili</w:t>
      </w:r>
      <w:r>
        <w:rPr>
          <w:rFonts w:ascii="Arial Narrow" w:hAnsi="Arial Narrow" w:cs="Times New Roman"/>
          <w:lang w:val="es-ES"/>
        </w:rPr>
        <w:t>ce</w:t>
      </w:r>
      <w:r w:rsidRPr="00935487">
        <w:rPr>
          <w:rFonts w:ascii="Arial Narrow" w:hAnsi="Arial Narrow" w:cs="Times New Roman"/>
          <w:lang w:val="es-ES"/>
        </w:rPr>
        <w:t xml:space="preserve"> </w:t>
      </w:r>
      <w:r>
        <w:rPr>
          <w:rFonts w:ascii="Arial Narrow" w:hAnsi="Arial Narrow" w:cs="Times New Roman"/>
          <w:lang w:val="es-ES"/>
        </w:rPr>
        <w:t>los</w:t>
      </w:r>
      <w:r w:rsidRPr="00935487">
        <w:rPr>
          <w:rFonts w:ascii="Arial Narrow" w:hAnsi="Arial Narrow" w:cs="Times New Roman"/>
          <w:lang w:val="es-ES"/>
        </w:rPr>
        <w:t xml:space="preserve"> método</w:t>
      </w:r>
      <w:r>
        <w:rPr>
          <w:rFonts w:ascii="Arial Narrow" w:hAnsi="Arial Narrow" w:cs="Times New Roman"/>
          <w:lang w:val="es-ES"/>
        </w:rPr>
        <w:t>s</w:t>
      </w:r>
      <w:bookmarkEnd w:id="1"/>
      <w:r w:rsidR="00A876A2">
        <w:rPr>
          <w:rFonts w:ascii="Arial Narrow" w:hAnsi="Arial Narrow" w:cs="Times New Roman"/>
          <w:lang w:val="es-ES"/>
        </w:rPr>
        <w:t xml:space="preserve"> </w:t>
      </w:r>
      <w:proofErr w:type="spellStart"/>
      <w:proofErr w:type="gramStart"/>
      <w:r w:rsidR="00A876A2" w:rsidRPr="00A876A2">
        <w:rPr>
          <w:rFonts w:ascii="Courier New" w:hAnsi="Courier New" w:cs="Courier New"/>
          <w:sz w:val="22"/>
          <w:szCs w:val="22"/>
          <w:lang w:val="es-ES"/>
        </w:rPr>
        <w:t>pd.</w:t>
      </w:r>
      <w:r w:rsidR="005B2720">
        <w:rPr>
          <w:rFonts w:ascii="Courier New" w:hAnsi="Courier New" w:cs="Courier New"/>
          <w:sz w:val="22"/>
          <w:szCs w:val="22"/>
          <w:lang w:val="es-ES"/>
        </w:rPr>
        <w:t>read</w:t>
      </w:r>
      <w:proofErr w:type="gramEnd"/>
      <w:r w:rsidR="005B2720">
        <w:rPr>
          <w:rFonts w:ascii="Courier New" w:hAnsi="Courier New" w:cs="Courier New"/>
          <w:sz w:val="22"/>
          <w:szCs w:val="22"/>
          <w:lang w:val="es-ES"/>
        </w:rPr>
        <w:t>_csv</w:t>
      </w:r>
      <w:proofErr w:type="spellEnd"/>
      <w:r w:rsidR="00A876A2" w:rsidRPr="00A876A2">
        <w:rPr>
          <w:rFonts w:ascii="Courier New" w:hAnsi="Courier New" w:cs="Courier New"/>
          <w:sz w:val="22"/>
          <w:szCs w:val="22"/>
          <w:lang w:val="es-ES"/>
        </w:rPr>
        <w:t>()</w:t>
      </w:r>
      <w:r w:rsidR="005B2720">
        <w:rPr>
          <w:rFonts w:ascii="Courier New" w:hAnsi="Courier New" w:cs="Courier New"/>
          <w:sz w:val="22"/>
          <w:szCs w:val="22"/>
          <w:lang w:val="es-ES"/>
        </w:rPr>
        <w:t xml:space="preserve"> y </w:t>
      </w:r>
      <w:proofErr w:type="spellStart"/>
      <w:r w:rsidR="00A876A2" w:rsidRPr="00A876A2">
        <w:rPr>
          <w:rFonts w:ascii="Courier New" w:hAnsi="Courier New" w:cs="Courier New"/>
          <w:sz w:val="22"/>
          <w:szCs w:val="22"/>
          <w:lang w:val="es-ES"/>
        </w:rPr>
        <w:t>pivot_table</w:t>
      </w:r>
      <w:proofErr w:type="spellEnd"/>
      <w:r w:rsidR="00A876A2" w:rsidRPr="00A876A2">
        <w:rPr>
          <w:rFonts w:ascii="Courier New" w:hAnsi="Courier New" w:cs="Courier New"/>
          <w:sz w:val="22"/>
          <w:szCs w:val="22"/>
          <w:lang w:val="es-ES"/>
        </w:rPr>
        <w:t>()</w:t>
      </w:r>
      <w:r>
        <w:rPr>
          <w:rFonts w:ascii="Arial Narrow" w:hAnsi="Arial Narrow" w:cs="Times New Roman"/>
          <w:lang w:val="es-ES"/>
        </w:rPr>
        <w:t xml:space="preserve">y cualquier otro que </w:t>
      </w:r>
      <w:proofErr w:type="spellStart"/>
      <w:r>
        <w:rPr>
          <w:rFonts w:ascii="Arial Narrow" w:hAnsi="Arial Narrow" w:cs="Times New Roman"/>
          <w:lang w:val="es-ES"/>
        </w:rPr>
        <w:t>ud</w:t>
      </w:r>
      <w:proofErr w:type="spellEnd"/>
      <w:r>
        <w:rPr>
          <w:rFonts w:ascii="Arial Narrow" w:hAnsi="Arial Narrow" w:cs="Times New Roman"/>
          <w:lang w:val="es-ES"/>
        </w:rPr>
        <w:t xml:space="preserve"> necesite para importar los datos del archivo .</w:t>
      </w:r>
      <w:proofErr w:type="spellStart"/>
      <w:r>
        <w:rPr>
          <w:rFonts w:ascii="Arial Narrow" w:hAnsi="Arial Narrow" w:cs="Times New Roman"/>
          <w:lang w:val="es-ES"/>
        </w:rPr>
        <w:t>csv</w:t>
      </w:r>
      <w:proofErr w:type="spellEnd"/>
      <w:r w:rsidR="00A876A2" w:rsidRPr="00A876A2">
        <w:rPr>
          <w:rFonts w:ascii="Arial Narrow" w:hAnsi="Arial Narrow" w:cs="Times New Roman"/>
          <w:lang w:val="es-ES"/>
        </w:rPr>
        <w:t xml:space="preserve"> </w:t>
      </w:r>
      <w:r>
        <w:rPr>
          <w:rFonts w:ascii="Arial Narrow" w:hAnsi="Arial Narrow" w:cs="Times New Roman"/>
          <w:lang w:val="es-ES"/>
        </w:rPr>
        <w:t>y</w:t>
      </w:r>
      <w:r w:rsidR="00A876A2" w:rsidRPr="00A876A2">
        <w:rPr>
          <w:rFonts w:ascii="Arial Narrow" w:hAnsi="Arial Narrow" w:cs="Times New Roman"/>
          <w:lang w:val="es-ES"/>
        </w:rPr>
        <w:t xml:space="preserve"> crear una tabla dinámica en base a los datos solicitados</w:t>
      </w:r>
      <w:r>
        <w:rPr>
          <w:rFonts w:ascii="Arial Narrow" w:hAnsi="Arial Narrow" w:cs="Times New Roman"/>
          <w:lang w:val="es-ES"/>
        </w:rPr>
        <w:t xml:space="preserve">, mostrar los 10 primeros registros </w:t>
      </w:r>
      <w:r w:rsidR="00264320" w:rsidRPr="00264320">
        <w:rPr>
          <w:rFonts w:ascii="Arial Narrow" w:hAnsi="Arial Narrow" w:cs="Times New Roman"/>
          <w:lang w:val="es-ES"/>
        </w:rPr>
        <w:t xml:space="preserve">(Figura 1), </w:t>
      </w:r>
      <w:r>
        <w:rPr>
          <w:rFonts w:ascii="Arial Narrow" w:hAnsi="Arial Narrow" w:cs="Times New Roman"/>
          <w:lang w:val="es-ES"/>
        </w:rPr>
        <w:t xml:space="preserve">finalmente, </w:t>
      </w:r>
      <w:r w:rsidR="00264320" w:rsidRPr="00264320">
        <w:rPr>
          <w:rFonts w:ascii="Arial Narrow" w:hAnsi="Arial Narrow" w:cs="Times New Roman"/>
          <w:lang w:val="es-ES"/>
        </w:rPr>
        <w:t>mostrar los resultados</w:t>
      </w:r>
      <w:r w:rsidR="00264320">
        <w:rPr>
          <w:rFonts w:ascii="Arial Narrow" w:hAnsi="Arial Narrow" w:cs="Times New Roman"/>
          <w:lang w:val="es-ES"/>
        </w:rPr>
        <w:t xml:space="preserve"> </w:t>
      </w:r>
      <w:r w:rsidR="00264320" w:rsidRPr="00264320">
        <w:rPr>
          <w:rFonts w:ascii="Arial Narrow" w:hAnsi="Arial Narrow" w:cs="Times New Roman"/>
          <w:lang w:val="es-ES"/>
        </w:rPr>
        <w:t>finales.</w:t>
      </w:r>
      <w:r w:rsidR="00264320" w:rsidRPr="00264320">
        <w:rPr>
          <w:rFonts w:ascii="Arial Narrow" w:hAnsi="Arial Narrow" w:cs="Times New Roman"/>
          <w:lang w:val="es-ES"/>
        </w:rPr>
        <w:cr/>
      </w:r>
    </w:p>
    <w:p w14:paraId="53B18DF9" w14:textId="77777777" w:rsidR="00226A18" w:rsidRDefault="00226A18" w:rsidP="00226A18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2" w:name="_Hlk74661600"/>
      <w:r w:rsidRPr="00FA3A82">
        <w:rPr>
          <w:rFonts w:ascii="Arial Narrow" w:hAnsi="Arial Narrow" w:cs="Times New Roman"/>
          <w:b/>
          <w:bCs/>
          <w:lang w:val="es-ES"/>
        </w:rPr>
        <w:t>Salida:</w:t>
      </w:r>
    </w:p>
    <w:p w14:paraId="5DA07C78" w14:textId="77777777" w:rsidR="00226A18" w:rsidRDefault="00226A18" w:rsidP="00226A18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226A18" w:rsidRPr="00C12F33" w14:paraId="33AFD04A" w14:textId="77777777" w:rsidTr="009C23EF">
        <w:tc>
          <w:tcPr>
            <w:tcW w:w="2972" w:type="dxa"/>
          </w:tcPr>
          <w:p w14:paraId="70D400D3" w14:textId="77777777" w:rsidR="00226A18" w:rsidRPr="003D67AD" w:rsidRDefault="00226A18" w:rsidP="009C23EF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Tipo de retorno</w:t>
            </w:r>
          </w:p>
        </w:tc>
        <w:tc>
          <w:tcPr>
            <w:tcW w:w="5856" w:type="dxa"/>
          </w:tcPr>
          <w:p w14:paraId="10309AD0" w14:textId="77777777" w:rsidR="00226A18" w:rsidRPr="003D67AD" w:rsidRDefault="00226A18" w:rsidP="009C23EF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Descripción</w:t>
            </w:r>
          </w:p>
        </w:tc>
      </w:tr>
      <w:tr w:rsidR="00226A18" w14:paraId="562EFED7" w14:textId="77777777" w:rsidTr="009C23EF">
        <w:tc>
          <w:tcPr>
            <w:tcW w:w="2972" w:type="dxa"/>
          </w:tcPr>
          <w:p w14:paraId="7AD67F98" w14:textId="77777777" w:rsidR="00226A18" w:rsidRPr="003D67AD" w:rsidRDefault="00226A18" w:rsidP="009C23E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Lista</w:t>
            </w:r>
          </w:p>
        </w:tc>
        <w:tc>
          <w:tcPr>
            <w:tcW w:w="5856" w:type="dxa"/>
          </w:tcPr>
          <w:p w14:paraId="11E9ECD2" w14:textId="59C434BA" w:rsidR="00226A18" w:rsidRPr="003D67AD" w:rsidRDefault="00226A18" w:rsidP="009C23E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 xml:space="preserve">Lista de valores de </w:t>
            </w:r>
            <w:r>
              <w:rPr>
                <w:rFonts w:ascii="Arial Narrow" w:hAnsi="Arial Narrow" w:cs="Times New Roman"/>
                <w:lang w:val="es-ES"/>
              </w:rPr>
              <w:t>indexados por ‘</w:t>
            </w:r>
            <w:proofErr w:type="spellStart"/>
            <w:r>
              <w:rPr>
                <w:rFonts w:ascii="Arial Narrow" w:hAnsi="Arial Narrow" w:cs="Times New Roman"/>
                <w:lang w:val="es-ES"/>
              </w:rPr>
              <w:t>Year</w:t>
            </w:r>
            <w:proofErr w:type="spellEnd"/>
            <w:r>
              <w:rPr>
                <w:rFonts w:ascii="Arial Narrow" w:hAnsi="Arial Narrow" w:cs="Times New Roman"/>
                <w:lang w:val="es-ES"/>
              </w:rPr>
              <w:t xml:space="preserve">’ con la columna de ‘Gross </w:t>
            </w:r>
            <w:proofErr w:type="spellStart"/>
            <w:r>
              <w:rPr>
                <w:rFonts w:ascii="Arial Narrow" w:hAnsi="Arial Narrow" w:cs="Times New Roman"/>
                <w:lang w:val="es-ES"/>
              </w:rPr>
              <w:t>Earnings</w:t>
            </w:r>
            <w:proofErr w:type="spellEnd"/>
            <w:r>
              <w:rPr>
                <w:rFonts w:ascii="Arial Narrow" w:hAnsi="Arial Narrow" w:cs="Times New Roman"/>
                <w:lang w:val="es-ES"/>
              </w:rPr>
              <w:t>’</w:t>
            </w:r>
          </w:p>
        </w:tc>
      </w:tr>
      <w:bookmarkEnd w:id="2"/>
    </w:tbl>
    <w:p w14:paraId="33D72B72" w14:textId="77777777" w:rsidR="00BD3995" w:rsidRDefault="00BD3995" w:rsidP="00264320">
      <w:pPr>
        <w:jc w:val="both"/>
        <w:rPr>
          <w:rFonts w:ascii="Arial Narrow" w:hAnsi="Arial Narrow" w:cs="Times New Roman"/>
          <w:lang w:val="es-ES"/>
        </w:rPr>
      </w:pPr>
    </w:p>
    <w:p w14:paraId="705481E1" w14:textId="5B1A0AEA" w:rsidR="00935487" w:rsidRDefault="00226A18" w:rsidP="008F7938">
      <w:pPr>
        <w:jc w:val="center"/>
        <w:rPr>
          <w:rFonts w:ascii="Arial Narrow" w:hAnsi="Arial Narrow" w:cs="Times New Roman"/>
          <w:lang w:val="es-ES"/>
        </w:rPr>
      </w:pPr>
      <w:r w:rsidRPr="00226A18">
        <w:rPr>
          <w:rFonts w:ascii="Arial Narrow" w:hAnsi="Arial Narrow" w:cs="Times New Roman"/>
          <w:lang w:val="es-ES"/>
        </w:rPr>
        <w:drawing>
          <wp:inline distT="0" distB="0" distL="0" distR="0" wp14:anchorId="11219624" wp14:editId="5089A277">
            <wp:extent cx="1379340" cy="1813717"/>
            <wp:effectExtent l="0" t="0" r="0" b="0"/>
            <wp:docPr id="4" name="Imagen 4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ala de tiemp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19C0" w14:textId="0895DF1E" w:rsidR="008E53B5" w:rsidRDefault="001E6C6E" w:rsidP="008F7938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9345FB">
        <w:rPr>
          <w:rFonts w:ascii="Arial Narrow" w:hAnsi="Arial Narrow" w:cs="Times New Roman"/>
          <w:b/>
          <w:bCs/>
          <w:lang w:val="es-ES"/>
        </w:rPr>
        <w:t>Figura 1: Tabla resultados</w:t>
      </w:r>
    </w:p>
    <w:p w14:paraId="789D2D94" w14:textId="77777777" w:rsidR="008E53B5" w:rsidRDefault="008E53B5">
      <w:pPr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br w:type="page"/>
      </w:r>
    </w:p>
    <w:p w14:paraId="7EDD3DB9" w14:textId="40EA82FF" w:rsidR="001E6C6E" w:rsidRDefault="001E6C6E" w:rsidP="008E53B5">
      <w:pPr>
        <w:rPr>
          <w:rFonts w:ascii="Arial Narrow" w:hAnsi="Arial Narrow" w:cs="Times New Roman"/>
          <w:b/>
          <w:bCs/>
          <w:lang w:val="es-ES"/>
        </w:rPr>
      </w:pPr>
    </w:p>
    <w:p w14:paraId="7FB050C4" w14:textId="77777777" w:rsidR="008E53B5" w:rsidRPr="009345FB" w:rsidRDefault="008E53B5" w:rsidP="008E53B5">
      <w:pPr>
        <w:rPr>
          <w:rFonts w:ascii="Arial Narrow" w:hAnsi="Arial Narrow" w:cs="Times New Roman"/>
          <w:b/>
          <w:bCs/>
          <w:lang w:val="es-ES"/>
        </w:rPr>
      </w:pPr>
    </w:p>
    <w:p w14:paraId="0E56746F" w14:textId="1E367C3C" w:rsidR="000A519A" w:rsidRPr="00B874AE" w:rsidRDefault="000A519A" w:rsidP="000A519A">
      <w:pPr>
        <w:jc w:val="both"/>
        <w:rPr>
          <w:rFonts w:ascii="Arial Narrow" w:hAnsi="Arial Narrow" w:cs="Times New Roman"/>
          <w:b/>
          <w:bCs/>
          <w:lang w:val="es-ES"/>
        </w:rPr>
      </w:pPr>
      <w:r w:rsidRPr="00B874AE">
        <w:rPr>
          <w:rFonts w:ascii="Arial Narrow" w:hAnsi="Arial Narrow" w:cs="Times New Roman"/>
          <w:b/>
          <w:bCs/>
          <w:lang w:val="es-ES"/>
        </w:rPr>
        <w:t>Esqueleto:</w:t>
      </w:r>
    </w:p>
    <w:p w14:paraId="3ED78FF7" w14:textId="77777777" w:rsidR="000A519A" w:rsidRDefault="000A519A" w:rsidP="008F7938">
      <w:pPr>
        <w:jc w:val="both"/>
        <w:rPr>
          <w:rFonts w:ascii="Arial Narrow" w:hAnsi="Arial Narrow" w:cs="Times New Roman"/>
          <w:lang w:val="es-ES"/>
        </w:rPr>
      </w:pPr>
    </w:p>
    <w:p w14:paraId="1DA7CEDF" w14:textId="77777777" w:rsidR="008E53B5" w:rsidRPr="008E53B5" w:rsidRDefault="008E53B5" w:rsidP="008E53B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8E53B5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import</w:t>
      </w:r>
      <w:proofErr w:type="spellEnd"/>
      <w:r w:rsidRPr="008E53B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8E53B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pandas</w:t>
      </w:r>
      <w:r w:rsidRPr="008E53B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8E53B5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as</w:t>
      </w:r>
      <w:r w:rsidRPr="008E53B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8E53B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pd</w:t>
      </w:r>
      <w:proofErr w:type="spellEnd"/>
    </w:p>
    <w:p w14:paraId="19A3FF28" w14:textId="77777777" w:rsidR="008E53B5" w:rsidRPr="008E53B5" w:rsidRDefault="008E53B5" w:rsidP="008E53B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8E53B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rutaFileCsv</w:t>
      </w:r>
      <w:r w:rsidRPr="008E53B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8E53B5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'https://github.com/luisguillermomolero/MisionTIC2022/blob/3f3847bbf2dbe4b2cf4dcceb96a455d92c88f9c5/movies.csv?raw=true'</w:t>
      </w:r>
      <w:r w:rsidRPr="008E53B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2EDF4D2A" w14:textId="77777777" w:rsidR="008E53B5" w:rsidRPr="008E53B5" w:rsidRDefault="008E53B5" w:rsidP="008E53B5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8E53B5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def</w:t>
      </w:r>
      <w:proofErr w:type="spellEnd"/>
      <w:r w:rsidRPr="008E53B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proofErr w:type="gramStart"/>
      <w:r w:rsidRPr="008E53B5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listaPeliculas</w:t>
      </w:r>
      <w:proofErr w:type="spellEnd"/>
      <w:r w:rsidRPr="008E53B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8E53B5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rutaFileCsv</w:t>
      </w:r>
      <w:proofErr w:type="spellEnd"/>
      <w:r w:rsidRPr="008E53B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proofErr w:type="spellStart"/>
      <w:r w:rsidRPr="008E53B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str</w:t>
      </w:r>
      <w:proofErr w:type="spellEnd"/>
      <w:r w:rsidRPr="008E53B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)-&gt; </w:t>
      </w:r>
      <w:proofErr w:type="spellStart"/>
      <w:r w:rsidRPr="008E53B5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str</w:t>
      </w:r>
      <w:proofErr w:type="spellEnd"/>
      <w:r w:rsidRPr="008E53B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7B2AFD2D" w14:textId="77777777" w:rsidR="00D514FE" w:rsidRPr="00D514FE" w:rsidRDefault="00D514FE" w:rsidP="00D514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514F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r w:rsidRPr="00D514FE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pass</w:t>
      </w:r>
      <w:proofErr w:type="spellEnd"/>
    </w:p>
    <w:p w14:paraId="3266698B" w14:textId="48D1369C" w:rsidR="001E6C6E" w:rsidRPr="00FF05F2" w:rsidRDefault="001E6C6E" w:rsidP="008F7938">
      <w:pPr>
        <w:jc w:val="both"/>
        <w:rPr>
          <w:rFonts w:ascii="Arial Narrow" w:hAnsi="Arial Narrow" w:cs="Times New Roman"/>
        </w:rPr>
      </w:pPr>
    </w:p>
    <w:p w14:paraId="2BF68F2B" w14:textId="77777777" w:rsidR="000A519A" w:rsidRDefault="000A519A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761EF758" w14:textId="45CB8693" w:rsidR="001E6C6E" w:rsidRDefault="001E6C6E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1E6C6E">
        <w:rPr>
          <w:rFonts w:ascii="Arial Narrow" w:hAnsi="Arial Narrow" w:cs="Times New Roman"/>
          <w:b/>
          <w:bCs/>
          <w:lang w:val="es-ES"/>
        </w:rPr>
        <w:t>Valide</w:t>
      </w:r>
      <w:r w:rsidR="000A519A">
        <w:rPr>
          <w:rFonts w:ascii="Arial Narrow" w:hAnsi="Arial Narrow" w:cs="Times New Roman"/>
          <w:b/>
          <w:bCs/>
          <w:lang w:val="es-ES"/>
        </w:rPr>
        <w:t>:</w:t>
      </w:r>
    </w:p>
    <w:p w14:paraId="395E9530" w14:textId="77777777" w:rsidR="000A519A" w:rsidRPr="001E6C6E" w:rsidRDefault="000A519A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5B6F1486" w14:textId="77777777" w:rsidR="008E53B5" w:rsidRDefault="008E53B5" w:rsidP="008E53B5">
      <w:pPr>
        <w:jc w:val="both"/>
        <w:rPr>
          <w:rFonts w:ascii="Arial Narrow" w:hAnsi="Arial Narrow" w:cs="Times New Roman"/>
        </w:rPr>
      </w:pPr>
      <w:bookmarkStart w:id="3" w:name="_Hlk74651844"/>
      <w:r>
        <w:rPr>
          <w:rFonts w:ascii="Arial Narrow" w:hAnsi="Arial Narrow" w:cs="Times New Roman"/>
        </w:rPr>
        <w:t>Q</w:t>
      </w:r>
      <w:r w:rsidRPr="001E6C6E">
        <w:rPr>
          <w:rFonts w:ascii="Arial Narrow" w:hAnsi="Arial Narrow" w:cs="Times New Roman"/>
        </w:rPr>
        <w:t xml:space="preserve">ue la extensión del nombre del archivo sea de tipo </w:t>
      </w:r>
      <w:r>
        <w:rPr>
          <w:rFonts w:ascii="Arial Narrow" w:hAnsi="Arial Narrow" w:cs="Times New Roman"/>
        </w:rPr>
        <w:t>“</w:t>
      </w:r>
      <w:proofErr w:type="spellStart"/>
      <w:r>
        <w:rPr>
          <w:rFonts w:ascii="Arial Narrow" w:hAnsi="Arial Narrow" w:cs="Times New Roman"/>
        </w:rPr>
        <w:t>csv</w:t>
      </w:r>
      <w:proofErr w:type="spellEnd"/>
      <w:r>
        <w:rPr>
          <w:rFonts w:ascii="Arial Narrow" w:hAnsi="Arial Narrow" w:cs="Times New Roman"/>
        </w:rPr>
        <w:t>”</w:t>
      </w:r>
      <w:r w:rsidRPr="001E6C6E">
        <w:rPr>
          <w:rFonts w:ascii="Arial Narrow" w:hAnsi="Arial Narrow" w:cs="Times New Roman"/>
        </w:rPr>
        <w:t>. En caso contrario, retorne la</w:t>
      </w:r>
      <w:r>
        <w:rPr>
          <w:rFonts w:ascii="Arial Narrow" w:hAnsi="Arial Narrow" w:cs="Times New Roman"/>
        </w:rPr>
        <w:t xml:space="preserve"> </w:t>
      </w:r>
      <w:r w:rsidRPr="001E6C6E">
        <w:rPr>
          <w:rFonts w:ascii="Arial Narrow" w:hAnsi="Arial Narrow" w:cs="Times New Roman"/>
        </w:rPr>
        <w:t>siguiente cadena: “</w:t>
      </w:r>
      <w:r w:rsidRPr="008F7938">
        <w:rPr>
          <w:rFonts w:ascii="Courier New" w:hAnsi="Courier New" w:cs="Courier New"/>
          <w:sz w:val="22"/>
          <w:szCs w:val="22"/>
          <w:lang w:val="es-ES"/>
        </w:rPr>
        <w:t>Extensión inválida</w:t>
      </w:r>
      <w:r w:rsidRPr="001E6C6E">
        <w:rPr>
          <w:rFonts w:ascii="Arial Narrow" w:hAnsi="Arial Narrow" w:cs="Times New Roman"/>
        </w:rPr>
        <w:t xml:space="preserve">.”. Utilice un bloque </w:t>
      </w:r>
      <w:r w:rsidRPr="008F7938">
        <w:rPr>
          <w:rFonts w:ascii="Courier New" w:hAnsi="Courier New" w:cs="Courier New"/>
          <w:sz w:val="22"/>
          <w:szCs w:val="22"/>
          <w:lang w:val="es-ES"/>
        </w:rPr>
        <w:t xml:space="preserve">try 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except</w:t>
      </w:r>
      <w:proofErr w:type="spellEnd"/>
      <w:r w:rsidRPr="001E6C6E">
        <w:rPr>
          <w:rFonts w:ascii="Arial Narrow" w:hAnsi="Arial Narrow" w:cs="Times New Roman"/>
        </w:rPr>
        <w:t xml:space="preserve"> para leer el archivo. En caso de </w:t>
      </w:r>
      <w:r w:rsidRPr="008F7938">
        <w:rPr>
          <w:rFonts w:ascii="Courier New" w:hAnsi="Courier New" w:cs="Courier New"/>
          <w:sz w:val="22"/>
          <w:szCs w:val="22"/>
          <w:lang w:val="es-ES"/>
        </w:rPr>
        <w:t>error</w:t>
      </w:r>
      <w:r w:rsidRPr="001E6C6E">
        <w:rPr>
          <w:rFonts w:ascii="Arial Narrow" w:hAnsi="Arial Narrow" w:cs="Times New Roman"/>
        </w:rPr>
        <w:t>, retorne la</w:t>
      </w:r>
      <w:r>
        <w:rPr>
          <w:rFonts w:ascii="Arial Narrow" w:hAnsi="Arial Narrow" w:cs="Times New Roman"/>
        </w:rPr>
        <w:t xml:space="preserve"> </w:t>
      </w:r>
      <w:r w:rsidRPr="001E6C6E">
        <w:rPr>
          <w:rFonts w:ascii="Arial Narrow" w:hAnsi="Arial Narrow" w:cs="Times New Roman"/>
        </w:rPr>
        <w:t>siguiente cadena: “</w:t>
      </w:r>
      <w:r w:rsidRPr="008F7938">
        <w:rPr>
          <w:rFonts w:ascii="Courier New" w:hAnsi="Courier New" w:cs="Courier New"/>
          <w:sz w:val="22"/>
          <w:szCs w:val="22"/>
          <w:lang w:val="es-ES"/>
        </w:rPr>
        <w:t>Error al leer el archivo de datos</w:t>
      </w:r>
      <w:r w:rsidRPr="001E6C6E">
        <w:rPr>
          <w:rFonts w:ascii="Arial Narrow" w:hAnsi="Arial Narrow" w:cs="Times New Roman"/>
        </w:rPr>
        <w:t>.”</w:t>
      </w:r>
      <w:r w:rsidRPr="001E6C6E">
        <w:rPr>
          <w:rFonts w:ascii="Arial Narrow" w:hAnsi="Arial Narrow" w:cs="Times New Roman"/>
        </w:rPr>
        <w:cr/>
      </w:r>
    </w:p>
    <w:bookmarkEnd w:id="3"/>
    <w:p w14:paraId="0F0EB935" w14:textId="4F90C2C2" w:rsidR="00BD3995" w:rsidRDefault="00BD3995" w:rsidP="00BD3995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Resultado pruebas:</w:t>
      </w:r>
    </w:p>
    <w:p w14:paraId="61AEEEDF" w14:textId="77777777" w:rsidR="00BD3995" w:rsidRDefault="00BD3995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58B60801" w14:textId="0C8EE9E0" w:rsidR="008F7938" w:rsidRPr="008F7938" w:rsidRDefault="008F7938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8F7938">
        <w:rPr>
          <w:rFonts w:ascii="Arial Narrow" w:hAnsi="Arial Narrow" w:cs="Times New Roman"/>
          <w:b/>
          <w:bCs/>
          <w:lang w:val="es-ES"/>
        </w:rPr>
        <w:t>Tenga en cuenta las siguientes consideraciones:</w:t>
      </w:r>
    </w:p>
    <w:p w14:paraId="11705D05" w14:textId="598A0DE2" w:rsidR="00416575" w:rsidRPr="00EF43AB" w:rsidRDefault="008F7938" w:rsidP="00264320">
      <w:pPr>
        <w:pStyle w:val="Prrafodelista"/>
        <w:numPr>
          <w:ilvl w:val="0"/>
          <w:numId w:val="4"/>
        </w:numPr>
        <w:jc w:val="both"/>
        <w:rPr>
          <w:rFonts w:ascii="Arial Narrow" w:hAnsi="Arial Narrow" w:cs="Times New Roman"/>
        </w:rPr>
      </w:pPr>
      <w:r w:rsidRPr="00EF43AB">
        <w:rPr>
          <w:rFonts w:ascii="Arial Narrow" w:hAnsi="Arial Narrow" w:cs="Times New Roman"/>
        </w:rPr>
        <w:t xml:space="preserve">Debe crear </w:t>
      </w:r>
      <w:r w:rsidR="00DB4A0B">
        <w:rPr>
          <w:rFonts w:ascii="Arial Narrow" w:hAnsi="Arial Narrow" w:cs="Times New Roman"/>
        </w:rPr>
        <w:t xml:space="preserve">inicialmente </w:t>
      </w:r>
      <w:r w:rsidRPr="00EF43AB">
        <w:rPr>
          <w:rFonts w:ascii="Arial Narrow" w:hAnsi="Arial Narrow" w:cs="Times New Roman"/>
        </w:rPr>
        <w:t xml:space="preserve">un subconjunto del </w:t>
      </w:r>
      <w:proofErr w:type="spellStart"/>
      <w:r w:rsidRPr="00EF43AB">
        <w:rPr>
          <w:rFonts w:ascii="Arial Narrow" w:hAnsi="Arial Narrow" w:cs="Times New Roman"/>
        </w:rPr>
        <w:t>dataframe</w:t>
      </w:r>
      <w:proofErr w:type="spellEnd"/>
      <w:r w:rsidRPr="00EF43AB">
        <w:rPr>
          <w:rFonts w:ascii="Arial Narrow" w:hAnsi="Arial Narrow" w:cs="Times New Roman"/>
        </w:rPr>
        <w:t xml:space="preserve"> con las columnas</w:t>
      </w:r>
      <w:r w:rsidR="00EF43AB" w:rsidRPr="00EF43AB">
        <w:rPr>
          <w:rFonts w:ascii="Arial Narrow" w:hAnsi="Arial Narrow" w:cs="Times New Roman"/>
        </w:rPr>
        <w:t xml:space="preserve"> </w:t>
      </w:r>
      <w:r w:rsidR="00264320">
        <w:rPr>
          <w:rFonts w:ascii="Arial Narrow" w:hAnsi="Arial Narrow" w:cs="Times New Roman"/>
        </w:rPr>
        <w:t>“</w:t>
      </w:r>
      <w:proofErr w:type="spellStart"/>
      <w:r w:rsidR="00264320" w:rsidRPr="00264320">
        <w:rPr>
          <w:rFonts w:ascii="Courier New" w:hAnsi="Courier New" w:cs="Courier New"/>
          <w:sz w:val="22"/>
          <w:szCs w:val="22"/>
          <w:lang w:val="es-ES"/>
        </w:rPr>
        <w:t>Year</w:t>
      </w:r>
      <w:proofErr w:type="spellEnd"/>
      <w:r w:rsidR="00264320">
        <w:rPr>
          <w:rFonts w:ascii="Arial Narrow" w:hAnsi="Arial Narrow" w:cs="Times New Roman"/>
        </w:rPr>
        <w:t>” y “</w:t>
      </w:r>
      <w:r w:rsidR="00264320" w:rsidRPr="00264320">
        <w:rPr>
          <w:rFonts w:ascii="Courier New" w:hAnsi="Courier New" w:cs="Courier New"/>
          <w:sz w:val="22"/>
          <w:szCs w:val="22"/>
          <w:lang w:val="es-ES"/>
        </w:rPr>
        <w:t xml:space="preserve">Gross </w:t>
      </w:r>
      <w:proofErr w:type="spellStart"/>
      <w:r w:rsidR="00264320" w:rsidRPr="00264320">
        <w:rPr>
          <w:rFonts w:ascii="Courier New" w:hAnsi="Courier New" w:cs="Courier New"/>
          <w:sz w:val="22"/>
          <w:szCs w:val="22"/>
          <w:lang w:val="es-ES"/>
        </w:rPr>
        <w:t>Earnings</w:t>
      </w:r>
      <w:proofErr w:type="spellEnd"/>
      <w:r w:rsidR="00264320">
        <w:rPr>
          <w:rFonts w:ascii="Arial Narrow" w:hAnsi="Arial Narrow" w:cs="Times New Roman"/>
        </w:rPr>
        <w:t xml:space="preserve"> </w:t>
      </w:r>
      <w:proofErr w:type="gramStart"/>
      <w:r w:rsidR="00264320">
        <w:rPr>
          <w:rFonts w:ascii="Arial Narrow" w:hAnsi="Arial Narrow" w:cs="Times New Roman"/>
        </w:rPr>
        <w:t xml:space="preserve">“ </w:t>
      </w:r>
      <w:r w:rsidR="00382E00">
        <w:rPr>
          <w:rFonts w:ascii="Arial Narrow" w:hAnsi="Arial Narrow" w:cs="Times New Roman"/>
        </w:rPr>
        <w:t>(</w:t>
      </w:r>
      <w:proofErr w:type="gramEnd"/>
      <w:r w:rsidR="00382E00">
        <w:rPr>
          <w:rFonts w:ascii="Arial Narrow" w:hAnsi="Arial Narrow" w:cs="Times New Roman"/>
        </w:rPr>
        <w:t>Figura 3).</w:t>
      </w:r>
    </w:p>
    <w:p w14:paraId="622E2B2D" w14:textId="3D8BBA25" w:rsidR="00E535CF" w:rsidRDefault="00E535CF" w:rsidP="00E535CF">
      <w:pPr>
        <w:jc w:val="both"/>
        <w:rPr>
          <w:rFonts w:ascii="Arial Narrow" w:hAnsi="Arial Narrow" w:cs="Times New Roman"/>
        </w:rPr>
      </w:pPr>
    </w:p>
    <w:p w14:paraId="717452BF" w14:textId="10C460A6" w:rsidR="00DB4A0B" w:rsidRDefault="008E53B5" w:rsidP="00E535CF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8E53B5">
        <w:rPr>
          <w:rFonts w:ascii="Arial Narrow" w:hAnsi="Arial Narrow" w:cs="Times New Roman"/>
          <w:b/>
          <w:bCs/>
          <w:noProof/>
          <w:lang w:val="es-ES"/>
        </w:rPr>
        <w:drawing>
          <wp:inline distT="0" distB="0" distL="0" distR="0" wp14:anchorId="58BC7700" wp14:editId="4BC35703">
            <wp:extent cx="1749947" cy="2135529"/>
            <wp:effectExtent l="0" t="0" r="3175" b="0"/>
            <wp:docPr id="8" name="Imagen 8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lendari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688" cy="21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3151" w14:textId="6D97BE81" w:rsidR="008F7938" w:rsidRPr="007A779F" w:rsidRDefault="00E535CF" w:rsidP="00E535CF">
      <w:pPr>
        <w:jc w:val="center"/>
        <w:rPr>
          <w:rFonts w:ascii="Arial Narrow" w:hAnsi="Arial Narrow" w:cs="Times New Roman"/>
          <w:b/>
          <w:bCs/>
        </w:rPr>
      </w:pPr>
      <w:r w:rsidRPr="007A779F">
        <w:rPr>
          <w:rFonts w:ascii="Arial Narrow" w:hAnsi="Arial Narrow" w:cs="Times New Roman"/>
          <w:b/>
          <w:bCs/>
          <w:lang w:val="es-ES"/>
        </w:rPr>
        <w:t>Figura 3: S</w:t>
      </w:r>
      <w:proofErr w:type="spellStart"/>
      <w:r w:rsidRPr="007A779F">
        <w:rPr>
          <w:rFonts w:ascii="Arial Narrow" w:hAnsi="Arial Narrow" w:cs="Times New Roman"/>
          <w:b/>
          <w:bCs/>
        </w:rPr>
        <w:t>ubconjunto</w:t>
      </w:r>
      <w:proofErr w:type="spellEnd"/>
      <w:r w:rsidRPr="007A779F">
        <w:rPr>
          <w:rFonts w:ascii="Arial Narrow" w:hAnsi="Arial Narrow" w:cs="Times New Roman"/>
          <w:b/>
          <w:bCs/>
        </w:rPr>
        <w:t xml:space="preserve"> del </w:t>
      </w:r>
      <w:proofErr w:type="spellStart"/>
      <w:r w:rsidRPr="007A779F">
        <w:rPr>
          <w:rFonts w:ascii="Arial Narrow" w:hAnsi="Arial Narrow" w:cs="Times New Roman"/>
          <w:b/>
          <w:bCs/>
        </w:rPr>
        <w:t>dataframe</w:t>
      </w:r>
      <w:proofErr w:type="spellEnd"/>
    </w:p>
    <w:bookmarkEnd w:id="0"/>
    <w:p w14:paraId="2D4C276E" w14:textId="777FAE09" w:rsidR="00E535CF" w:rsidRDefault="00E535CF" w:rsidP="00E535CF">
      <w:pPr>
        <w:rPr>
          <w:rFonts w:ascii="Arial Narrow" w:hAnsi="Arial Narrow" w:cs="Times New Roman"/>
        </w:rPr>
      </w:pPr>
    </w:p>
    <w:sectPr w:rsidR="00E535CF" w:rsidSect="00180A89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7BCB" w14:textId="77777777" w:rsidR="002955E2" w:rsidRDefault="002955E2" w:rsidP="00B31B07">
      <w:r>
        <w:separator/>
      </w:r>
    </w:p>
  </w:endnote>
  <w:endnote w:type="continuationSeparator" w:id="0">
    <w:p w14:paraId="426ACF00" w14:textId="77777777" w:rsidR="002955E2" w:rsidRDefault="002955E2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8A6C" w14:textId="77777777" w:rsidR="002955E2" w:rsidRDefault="002955E2" w:rsidP="00B31B07">
      <w:r>
        <w:separator/>
      </w:r>
    </w:p>
  </w:footnote>
  <w:footnote w:type="continuationSeparator" w:id="0">
    <w:p w14:paraId="053130D3" w14:textId="77777777" w:rsidR="002955E2" w:rsidRDefault="002955E2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7FB"/>
    <w:multiLevelType w:val="hybridMultilevel"/>
    <w:tmpl w:val="BB367E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4A461CA"/>
    <w:multiLevelType w:val="hybridMultilevel"/>
    <w:tmpl w:val="9214702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7393B"/>
    <w:multiLevelType w:val="hybridMultilevel"/>
    <w:tmpl w:val="98C44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rMwNrcwNzYyNTdX0lEKTi0uzszPAykwNKwFAIvvubEtAAAA"/>
  </w:docVars>
  <w:rsids>
    <w:rsidRoot w:val="00D03010"/>
    <w:rsid w:val="00013E1A"/>
    <w:rsid w:val="00016A51"/>
    <w:rsid w:val="00047A57"/>
    <w:rsid w:val="00054D28"/>
    <w:rsid w:val="00057AEC"/>
    <w:rsid w:val="0008740E"/>
    <w:rsid w:val="000933C3"/>
    <w:rsid w:val="000A519A"/>
    <w:rsid w:val="000B2A28"/>
    <w:rsid w:val="001641A8"/>
    <w:rsid w:val="00180A89"/>
    <w:rsid w:val="001810F4"/>
    <w:rsid w:val="001A3236"/>
    <w:rsid w:val="001D2B6D"/>
    <w:rsid w:val="001E6C6E"/>
    <w:rsid w:val="002010BF"/>
    <w:rsid w:val="00205ACB"/>
    <w:rsid w:val="00226106"/>
    <w:rsid w:val="00226A18"/>
    <w:rsid w:val="00264320"/>
    <w:rsid w:val="00294D61"/>
    <w:rsid w:val="002955E2"/>
    <w:rsid w:val="00312073"/>
    <w:rsid w:val="00322237"/>
    <w:rsid w:val="00353B03"/>
    <w:rsid w:val="003650B4"/>
    <w:rsid w:val="00382E00"/>
    <w:rsid w:val="003C73CE"/>
    <w:rsid w:val="003F5AD1"/>
    <w:rsid w:val="00416575"/>
    <w:rsid w:val="00454DF3"/>
    <w:rsid w:val="004703FF"/>
    <w:rsid w:val="00491328"/>
    <w:rsid w:val="004D4C4D"/>
    <w:rsid w:val="004F57F4"/>
    <w:rsid w:val="00524DCF"/>
    <w:rsid w:val="00544E2B"/>
    <w:rsid w:val="00546C50"/>
    <w:rsid w:val="00557CB7"/>
    <w:rsid w:val="005B2720"/>
    <w:rsid w:val="005C4719"/>
    <w:rsid w:val="005D3C45"/>
    <w:rsid w:val="005D6DBE"/>
    <w:rsid w:val="005F737F"/>
    <w:rsid w:val="006939FB"/>
    <w:rsid w:val="006963F7"/>
    <w:rsid w:val="006A2E95"/>
    <w:rsid w:val="007019B2"/>
    <w:rsid w:val="007334A4"/>
    <w:rsid w:val="007517C4"/>
    <w:rsid w:val="007A389B"/>
    <w:rsid w:val="007A779F"/>
    <w:rsid w:val="007B754F"/>
    <w:rsid w:val="00810789"/>
    <w:rsid w:val="0083372A"/>
    <w:rsid w:val="0086302E"/>
    <w:rsid w:val="008762DA"/>
    <w:rsid w:val="008956DA"/>
    <w:rsid w:val="008A5F4F"/>
    <w:rsid w:val="008B07E7"/>
    <w:rsid w:val="008B2280"/>
    <w:rsid w:val="008C236A"/>
    <w:rsid w:val="008C4BF8"/>
    <w:rsid w:val="008D1AC9"/>
    <w:rsid w:val="008E53B5"/>
    <w:rsid w:val="008F46D4"/>
    <w:rsid w:val="008F7938"/>
    <w:rsid w:val="00906397"/>
    <w:rsid w:val="009345FB"/>
    <w:rsid w:val="00935487"/>
    <w:rsid w:val="009624A3"/>
    <w:rsid w:val="009C3FC8"/>
    <w:rsid w:val="009D5522"/>
    <w:rsid w:val="00A8467F"/>
    <w:rsid w:val="00A876A2"/>
    <w:rsid w:val="00AB532A"/>
    <w:rsid w:val="00AF0C56"/>
    <w:rsid w:val="00B26EAD"/>
    <w:rsid w:val="00B31B07"/>
    <w:rsid w:val="00BC3E5B"/>
    <w:rsid w:val="00BD22DE"/>
    <w:rsid w:val="00BD3995"/>
    <w:rsid w:val="00C12F33"/>
    <w:rsid w:val="00C665A9"/>
    <w:rsid w:val="00CD6438"/>
    <w:rsid w:val="00D03010"/>
    <w:rsid w:val="00D3736F"/>
    <w:rsid w:val="00D514FE"/>
    <w:rsid w:val="00D83307"/>
    <w:rsid w:val="00DB4A0B"/>
    <w:rsid w:val="00DC422C"/>
    <w:rsid w:val="00DF1507"/>
    <w:rsid w:val="00E047AA"/>
    <w:rsid w:val="00E535CF"/>
    <w:rsid w:val="00EB38F2"/>
    <w:rsid w:val="00EF43AB"/>
    <w:rsid w:val="00F639B3"/>
    <w:rsid w:val="00F720C2"/>
    <w:rsid w:val="00F82A19"/>
    <w:rsid w:val="00F93D1C"/>
    <w:rsid w:val="00FA3D54"/>
    <w:rsid w:val="00FA6B1B"/>
    <w:rsid w:val="00FC1C37"/>
    <w:rsid w:val="00FD3665"/>
    <w:rsid w:val="00FF05F2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514F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4FE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5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isguillermomolero/MisionTIC2022/blob/3f3847bbf2dbe4b2cf4dcceb96a455d92c88f9c5/movies.csv?raw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46</cp:revision>
  <cp:lastPrinted>2021-05-09T00:05:00Z</cp:lastPrinted>
  <dcterms:created xsi:type="dcterms:W3CDTF">2021-04-25T23:02:00Z</dcterms:created>
  <dcterms:modified xsi:type="dcterms:W3CDTF">2021-06-15T20:05:00Z</dcterms:modified>
</cp:coreProperties>
</file>