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B85C" w14:textId="375F7EBA" w:rsidR="00DC52E7" w:rsidRDefault="00DC52E7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Дмитриев Андрей ПВ-223</w:t>
      </w:r>
    </w:p>
    <w:p w14:paraId="79306E44" w14:textId="6B9DE4AD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1:</w:t>
      </w:r>
    </w:p>
    <w:p w14:paraId="52030CFB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Если судом установлено, что до обращения в суд принимались меры к получению средств на содержание, но алименты не были получены вследствие уклонения лица, обязанного уплачивать алименты, от их уплаты алименты за прошедший период …</w:t>
      </w:r>
    </w:p>
    <w:p w14:paraId="7877A4A2" w14:textId="51CE281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могут быть взысканы в пределах трехлетнего срока с момента обращения в суд</w:t>
      </w:r>
    </w:p>
    <w:p w14:paraId="20F3C387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A0E271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2:</w:t>
      </w:r>
    </w:p>
    <w:p w14:paraId="311BDF12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Восстановление в родительских правах, если ребенок усыновлен …</w:t>
      </w:r>
    </w:p>
    <w:p w14:paraId="1EB2CFB7" w14:textId="7501AD62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не допускается</w:t>
      </w:r>
    </w:p>
    <w:p w14:paraId="7D651DDA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3728A3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Вопрос 3: </w:t>
      </w:r>
    </w:p>
    <w:p w14:paraId="64356B42" w14:textId="53025EE7" w:rsidR="00E42562" w:rsidRPr="00DC52E7" w:rsidRDefault="00E42562" w:rsidP="00DC52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Возраст, начиная с которого учитывается мнение ребенка при возникновении споров</w:t>
      </w:r>
    </w:p>
    <w:p w14:paraId="7060B983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  <w:r w:rsidRPr="00DC52E7">
        <w:rPr>
          <w:rFonts w:ascii="Times New Roman" w:hAnsi="Times New Roman" w:cs="Times New Roman"/>
          <w:sz w:val="28"/>
          <w:szCs w:val="28"/>
        </w:rPr>
        <w:tab/>
        <w:t>10 лет</w:t>
      </w:r>
    </w:p>
    <w:p w14:paraId="49B9BE11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BD662B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4:</w:t>
      </w:r>
    </w:p>
    <w:p w14:paraId="7E057135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Родители имеют право требовать возврата своего ребенка от любого лица, удерживающего его у себя на основании …</w:t>
      </w:r>
    </w:p>
    <w:p w14:paraId="554F07F0" w14:textId="1CFFB403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 xml:space="preserve"> закона или на основании судебного решения</w:t>
      </w:r>
    </w:p>
    <w:p w14:paraId="46E1EBE5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398CA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5:</w:t>
      </w:r>
    </w:p>
    <w:p w14:paraId="44A96D1A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При расторжении брака в судебном порядке вопрос о том, с кем из родителей будут проживать несовершеннолетние дети …</w:t>
      </w:r>
    </w:p>
    <w:p w14:paraId="3D06E5B4" w14:textId="18A9A6BE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супруги могут решить в соглашении и представить его на рассмотрение суда</w:t>
      </w:r>
    </w:p>
    <w:p w14:paraId="3BC21AFB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1E175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6:</w:t>
      </w:r>
    </w:p>
    <w:p w14:paraId="178309EB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Раздел общего имущества супругов возможен …</w:t>
      </w:r>
    </w:p>
    <w:p w14:paraId="034CB204" w14:textId="3F6E7DB9" w:rsidR="00E42562" w:rsidRPr="00DC52E7" w:rsidRDefault="00E42562" w:rsidP="00DC52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как в период брака, так и после его расторжения</w:t>
      </w:r>
    </w:p>
    <w:p w14:paraId="3055F13B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435F8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7:</w:t>
      </w:r>
    </w:p>
    <w:p w14:paraId="3F851027" w14:textId="1F5704AD" w:rsidR="00E42562" w:rsidRPr="00DC52E7" w:rsidRDefault="00E42562" w:rsidP="00DC52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Отцом ребенка считается супруг, если с момента расторжения брака до рождения ребенка прошло не более… дней.</w:t>
      </w:r>
    </w:p>
    <w:p w14:paraId="6EC97E7C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  <w:r w:rsidRPr="00DC52E7">
        <w:rPr>
          <w:rFonts w:ascii="Times New Roman" w:hAnsi="Times New Roman" w:cs="Times New Roman"/>
          <w:sz w:val="28"/>
          <w:szCs w:val="28"/>
        </w:rPr>
        <w:tab/>
        <w:t>300</w:t>
      </w:r>
    </w:p>
    <w:p w14:paraId="12547BFC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51FE1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8:</w:t>
      </w:r>
    </w:p>
    <w:p w14:paraId="0144D076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Бывший супруг имеет право на алименты, если он стал нетрудоспособным …</w:t>
      </w:r>
    </w:p>
    <w:p w14:paraId="731BF917" w14:textId="685B18D1" w:rsidR="00E42562" w:rsidRPr="00DC52E7" w:rsidRDefault="00E42562" w:rsidP="00E4256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до расторжения брака или в течение года с момента его расторжения</w:t>
      </w:r>
    </w:p>
    <w:p w14:paraId="00EC1B2F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DB8501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9:</w:t>
      </w:r>
    </w:p>
    <w:p w14:paraId="0C8A7AA4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В случае явки супруга, объявленного судом умершим или признанного судом безвестно отсутствующим, и отмены соответствующих судебных решений брак …</w:t>
      </w:r>
    </w:p>
    <w:p w14:paraId="786264E8" w14:textId="09D3FE11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может быть восстановлен органом записи актов гражданского состояния по совместному заявлению супругов</w:t>
      </w:r>
    </w:p>
    <w:p w14:paraId="1457C9C7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E497F6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10:</w:t>
      </w:r>
    </w:p>
    <w:p w14:paraId="0AA6627B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Семейный кодекс обязывает суд в течение трех дней со дня вступления судебного решения в законную силу направлять в органы записи актов гражданского состояния выписку из решения суда …</w:t>
      </w:r>
    </w:p>
    <w:p w14:paraId="2C1CBF4F" w14:textId="77777777" w:rsidR="00E42562" w:rsidRPr="00DC52E7" w:rsidRDefault="00E42562" w:rsidP="00E4256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о признании брака не действительным</w:t>
      </w:r>
    </w:p>
    <w:p w14:paraId="3B81C0D2" w14:textId="77777777" w:rsidR="00E42562" w:rsidRPr="00DC52E7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FB18D9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11:</w:t>
      </w:r>
    </w:p>
    <w:p w14:paraId="3AF4E9A4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Если в семье есть несовершеннолетние дети или один из супругов возражает против развода, брак …</w:t>
      </w:r>
    </w:p>
    <w:p w14:paraId="60B403E1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  <w:r w:rsidRPr="00DC52E7">
        <w:rPr>
          <w:rFonts w:ascii="Times New Roman" w:hAnsi="Times New Roman" w:cs="Times New Roman"/>
          <w:sz w:val="28"/>
          <w:szCs w:val="28"/>
        </w:rPr>
        <w:tab/>
        <w:t xml:space="preserve"> расторгается только судом</w:t>
      </w:r>
    </w:p>
    <w:p w14:paraId="1A71686E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C00F6B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12:</w:t>
      </w:r>
    </w:p>
    <w:p w14:paraId="621C2BF9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Особенности брачного договора с точки зрения формы</w:t>
      </w:r>
    </w:p>
    <w:p w14:paraId="71BD639B" w14:textId="24C69A7C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обязательное нотариальное удостоверение</w:t>
      </w:r>
    </w:p>
    <w:p w14:paraId="09A330FD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9B212B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13:</w:t>
      </w:r>
    </w:p>
    <w:p w14:paraId="32F58C11" w14:textId="016FC59A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Суд вправе отступить от начала равенства долей супругов в их общем имуществе исходя из …</w:t>
      </w:r>
    </w:p>
    <w:p w14:paraId="110B2AF1" w14:textId="77777777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интересов несовершеннолетних детей и (или) исходя из заслуживающего внимания интереса одного из супругов</w:t>
      </w:r>
    </w:p>
    <w:p w14:paraId="747B0CF4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ACEFB1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14:</w:t>
      </w:r>
    </w:p>
    <w:p w14:paraId="1874274E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Брак расторгается в органах записи актов гражданского состояния по истечении … со дня подачи заявления о разводе.</w:t>
      </w:r>
    </w:p>
    <w:p w14:paraId="0DD8721E" w14:textId="37FC684F" w:rsidR="003029AB" w:rsidRPr="00DC52E7" w:rsidRDefault="003029AB" w:rsidP="00DC52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месяца</w:t>
      </w:r>
    </w:p>
    <w:p w14:paraId="439EAE5B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93C182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15:</w:t>
      </w:r>
    </w:p>
    <w:p w14:paraId="188681A2" w14:textId="411D8CE9" w:rsidR="003029AB" w:rsidRPr="00DC52E7" w:rsidRDefault="003029AB" w:rsidP="00DC52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Муж не имеет права без согласия жены возбуждать дело о расторжении брака во время ее беременности и в течении … после рождения ребенка.</w:t>
      </w:r>
    </w:p>
    <w:p w14:paraId="46B272B1" w14:textId="445242ED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  <w:r w:rsidRPr="00DC52E7">
        <w:rPr>
          <w:rFonts w:ascii="Times New Roman" w:hAnsi="Times New Roman" w:cs="Times New Roman"/>
          <w:sz w:val="28"/>
          <w:szCs w:val="28"/>
        </w:rPr>
        <w:tab/>
        <w:t>одного года</w:t>
      </w:r>
    </w:p>
    <w:p w14:paraId="46E6BEE7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66C27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Вопрос 16: </w:t>
      </w:r>
    </w:p>
    <w:p w14:paraId="4BDFCB8A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В случае расторжения брака к разделу совместно нажитого супругами имущества применяется … срок исковой давности.</w:t>
      </w:r>
    </w:p>
    <w:p w14:paraId="33256E98" w14:textId="478CDC1A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lastRenderedPageBreak/>
        <w:tab/>
        <w:t>трехлетний</w:t>
      </w:r>
    </w:p>
    <w:p w14:paraId="3E108BE5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17:</w:t>
      </w:r>
    </w:p>
    <w:p w14:paraId="1BD39F65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Если родитель не имеет заработка и (или) иного дохода, но у него есть имущество либо ничто не мешает ему работать …</w:t>
      </w:r>
    </w:p>
    <w:p w14:paraId="5953E0D5" w14:textId="01E499C1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взыскание алиментов на несовершеннолетних детей в твердой денежной сумме допускается</w:t>
      </w:r>
    </w:p>
    <w:p w14:paraId="01E521C6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D6CF7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18:</w:t>
      </w:r>
    </w:p>
    <w:p w14:paraId="0B5A16E1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Брак, заключенный до достижения супругами или одним из них брачного возраста …</w:t>
      </w:r>
    </w:p>
    <w:p w14:paraId="25F58096" w14:textId="39EB3F74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признается недействительным</w:t>
      </w:r>
    </w:p>
    <w:p w14:paraId="4249B6D2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F75E39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Вопрос 19: </w:t>
      </w:r>
    </w:p>
    <w:p w14:paraId="4CE67292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Срок обращения за алиментами лица, имеющего право на их получение</w:t>
      </w:r>
    </w:p>
    <w:p w14:paraId="18BC88EB" w14:textId="10EE23C8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никакими временными рамками не ограничен</w:t>
      </w:r>
    </w:p>
    <w:p w14:paraId="646FF93F" w14:textId="77777777" w:rsidR="00F65973" w:rsidRPr="00DC52E7" w:rsidRDefault="00F65973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B9D29C" w14:textId="77777777" w:rsidR="00F65973" w:rsidRPr="00DC52E7" w:rsidRDefault="00F65973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77B006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20:</w:t>
      </w:r>
    </w:p>
    <w:p w14:paraId="3DA8A96D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Если ребенок усыновлен и усыновление не отменено … восстановление в родительских правах.</w:t>
      </w:r>
    </w:p>
    <w:p w14:paraId="4DC10B6C" w14:textId="1ADF6396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не допускается</w:t>
      </w:r>
    </w:p>
    <w:p w14:paraId="01E001DC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B3FD50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21:</w:t>
      </w:r>
    </w:p>
    <w:p w14:paraId="590995DE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Обязанность платить алименты в определенных законом случаях возлагается на …</w:t>
      </w:r>
    </w:p>
    <w:p w14:paraId="5FC75222" w14:textId="77777777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пасынков и падчериц, бабушек и дедушек, внуков</w:t>
      </w:r>
    </w:p>
    <w:p w14:paraId="0310F060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E25616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22:</w:t>
      </w:r>
    </w:p>
    <w:p w14:paraId="750D6135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Дела о лишении родительских прав рассматриваются с участием …</w:t>
      </w:r>
    </w:p>
    <w:p w14:paraId="59A112B5" w14:textId="42CC9C7B" w:rsidR="003029AB" w:rsidRPr="00DC52E7" w:rsidRDefault="003029AB" w:rsidP="00DC52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прокурора и органа опеки и попечительства</w:t>
      </w:r>
    </w:p>
    <w:p w14:paraId="13578E29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F57DA8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23:</w:t>
      </w:r>
    </w:p>
    <w:p w14:paraId="04E269CE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Брачный договор, заключенный до государственной регистрации заключения брака вступает в силу …</w:t>
      </w:r>
    </w:p>
    <w:p w14:paraId="7D01BA28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  <w:r w:rsidRPr="00DC52E7">
        <w:rPr>
          <w:rFonts w:ascii="Times New Roman" w:hAnsi="Times New Roman" w:cs="Times New Roman"/>
          <w:sz w:val="28"/>
          <w:szCs w:val="28"/>
        </w:rPr>
        <w:tab/>
        <w:t>со дня государственной регистрации заключения брака</w:t>
      </w:r>
    </w:p>
    <w:p w14:paraId="72B037DD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C1F2E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24:</w:t>
      </w:r>
    </w:p>
    <w:p w14:paraId="02251855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Если родители не состоят в браке между собой, запись об отце ребенка производится по …</w:t>
      </w:r>
    </w:p>
    <w:p w14:paraId="5A08D67C" w14:textId="3E9BF7AC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совместному заявлению его отца и матери, либо по заявлению отца ребенка</w:t>
      </w:r>
    </w:p>
    <w:p w14:paraId="201937E7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825F21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lastRenderedPageBreak/>
        <w:t>Вопрос 25:</w:t>
      </w:r>
    </w:p>
    <w:p w14:paraId="29A781D8" w14:textId="007944ED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Возраст детей, в отношении которых может состояться добровольное установление отцовства …</w:t>
      </w: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D0B45" w14:textId="77777777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не имеет границ</w:t>
      </w:r>
    </w:p>
    <w:p w14:paraId="63E4C1BF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9ADAD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26:</w:t>
      </w:r>
    </w:p>
    <w:p w14:paraId="74B8B843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Право на алименты имеет …</w:t>
      </w:r>
    </w:p>
    <w:p w14:paraId="72665C5C" w14:textId="4755D77E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нуждающийся супруг, осуществляющий уход за ребенком-инвалидом в возрасте до 18 лет и жена в период беременности и в течение трех лет со дня рождения ребенка</w:t>
      </w:r>
    </w:p>
    <w:p w14:paraId="0E6C56BD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484329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27:</w:t>
      </w:r>
    </w:p>
    <w:p w14:paraId="08456612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Спор о месте жительства детей при раздельном проживании родителей рассматривается …</w:t>
      </w:r>
    </w:p>
    <w:p w14:paraId="696982D9" w14:textId="77777777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до расторжения брака, в бракоразводном процессе и после развода</w:t>
      </w:r>
    </w:p>
    <w:p w14:paraId="20003507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FF0C2F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28:</w:t>
      </w:r>
    </w:p>
    <w:p w14:paraId="4D833B38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C52E7">
        <w:rPr>
          <w:rFonts w:ascii="Times New Roman" w:hAnsi="Times New Roman" w:cs="Times New Roman"/>
          <w:b/>
          <w:bCs/>
          <w:sz w:val="28"/>
          <w:szCs w:val="28"/>
        </w:rPr>
        <w:t>Брачный договор может быть расторгнут …</w:t>
      </w:r>
    </w:p>
    <w:p w14:paraId="5C7DD6E9" w14:textId="4338DABC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 xml:space="preserve"> по решению суда</w:t>
      </w:r>
    </w:p>
    <w:p w14:paraId="0E3B08C0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CB735D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29:</w:t>
      </w:r>
    </w:p>
    <w:p w14:paraId="5D156072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Дети от брака, признанного недействительным …</w:t>
      </w:r>
    </w:p>
    <w:p w14:paraId="6BC89C58" w14:textId="6AD5992A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сохраняют все права законных детей</w:t>
      </w:r>
    </w:p>
    <w:p w14:paraId="76E28357" w14:textId="77777777" w:rsidR="00DC52E7" w:rsidRPr="00DC52E7" w:rsidRDefault="00DC52E7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6E4C49" w14:textId="772C3B0E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30:</w:t>
      </w:r>
    </w:p>
    <w:p w14:paraId="4671848E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C52E7">
        <w:rPr>
          <w:rFonts w:ascii="Times New Roman" w:hAnsi="Times New Roman" w:cs="Times New Roman"/>
          <w:b/>
          <w:bCs/>
          <w:sz w:val="28"/>
          <w:szCs w:val="28"/>
        </w:rPr>
        <w:t>К рассмотрению спора, связанного с воспитанием детей, должен быть привлечен …</w:t>
      </w:r>
    </w:p>
    <w:p w14:paraId="0BF71521" w14:textId="77777777" w:rsidR="003029AB" w:rsidRPr="00DC52E7" w:rsidRDefault="003029AB" w:rsidP="003029A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орган опеки и попечительства</w:t>
      </w:r>
    </w:p>
    <w:p w14:paraId="52638DEB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484A36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31:</w:t>
      </w:r>
    </w:p>
    <w:p w14:paraId="0053CB4B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Бывшая жена имеет право требовать от бывшего супруга выплаты ей алиментов …</w:t>
      </w:r>
    </w:p>
    <w:p w14:paraId="32F4AD2C" w14:textId="1F61C424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ab/>
        <w:t>в период беременности и в течении трех лет со дня рождения общего ребенка</w:t>
      </w:r>
    </w:p>
    <w:p w14:paraId="6FA4382A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0B9288" w14:textId="77777777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>Вопрос 32:</w:t>
      </w:r>
    </w:p>
    <w:p w14:paraId="674538F8" w14:textId="034CCB27" w:rsidR="003029AB" w:rsidRPr="00DC52E7" w:rsidRDefault="003029AB" w:rsidP="00DC52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2E7">
        <w:rPr>
          <w:rFonts w:ascii="Times New Roman" w:hAnsi="Times New Roman" w:cs="Times New Roman"/>
          <w:b/>
          <w:sz w:val="28"/>
          <w:szCs w:val="28"/>
        </w:rPr>
        <w:t>Собственностью каждого супруга является (</w:t>
      </w:r>
      <w:proofErr w:type="spellStart"/>
      <w:proofErr w:type="gramStart"/>
      <w:r w:rsidRPr="00DC52E7">
        <w:rPr>
          <w:rFonts w:ascii="Times New Roman" w:hAnsi="Times New Roman" w:cs="Times New Roman"/>
          <w:b/>
          <w:sz w:val="28"/>
          <w:szCs w:val="28"/>
        </w:rPr>
        <w:t>ются</w:t>
      </w:r>
      <w:proofErr w:type="spellEnd"/>
      <w:r w:rsidRPr="00DC52E7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DC52E7">
        <w:rPr>
          <w:rFonts w:ascii="Times New Roman" w:hAnsi="Times New Roman" w:cs="Times New Roman"/>
          <w:b/>
          <w:sz w:val="28"/>
          <w:szCs w:val="28"/>
        </w:rPr>
        <w:t>…</w:t>
      </w:r>
    </w:p>
    <w:p w14:paraId="62BAB7C2" w14:textId="73D2734A" w:rsidR="003029AB" w:rsidRPr="00DC52E7" w:rsidRDefault="003029AB" w:rsidP="003029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2E7">
        <w:rPr>
          <w:rFonts w:ascii="Times New Roman" w:hAnsi="Times New Roman" w:cs="Times New Roman"/>
          <w:sz w:val="28"/>
          <w:szCs w:val="28"/>
        </w:rPr>
        <w:t xml:space="preserve"> </w:t>
      </w:r>
      <w:r w:rsidRPr="00DC52E7">
        <w:rPr>
          <w:rFonts w:ascii="Times New Roman" w:hAnsi="Times New Roman" w:cs="Times New Roman"/>
          <w:sz w:val="28"/>
          <w:szCs w:val="28"/>
        </w:rPr>
        <w:tab/>
        <w:t>имущество, принадлежавшее ему до вступления в брак, имущество, полученное в качестве дара и имущество, полученное им по наследству и иным безвозмездным сделкам</w:t>
      </w:r>
    </w:p>
    <w:p w14:paraId="336E4B89" w14:textId="7FD588CF" w:rsidR="00E42562" w:rsidRPr="00E42562" w:rsidRDefault="00E42562" w:rsidP="00E4256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42562" w:rsidRPr="00E42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F1"/>
    <w:rsid w:val="0003217D"/>
    <w:rsid w:val="000D30E2"/>
    <w:rsid w:val="003029AB"/>
    <w:rsid w:val="003613A5"/>
    <w:rsid w:val="00402AF1"/>
    <w:rsid w:val="004137EC"/>
    <w:rsid w:val="00DC52E7"/>
    <w:rsid w:val="00E42562"/>
    <w:rsid w:val="00F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1E72"/>
  <w15:chartTrackingRefBased/>
  <w15:docId w15:val="{57848A31-B2B0-4849-8EFE-54BC3CE6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Дмитриев Андрей</cp:lastModifiedBy>
  <cp:revision>2</cp:revision>
  <dcterms:created xsi:type="dcterms:W3CDTF">2024-04-29T14:18:00Z</dcterms:created>
  <dcterms:modified xsi:type="dcterms:W3CDTF">2024-04-29T14:18:00Z</dcterms:modified>
</cp:coreProperties>
</file>