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E677B7C" w:rsidR="00BC2CD6" w:rsidRPr="00F91DA2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F91DA2" w:rsidRPr="00F91DA2">
        <w:rPr>
          <w:rStyle w:val="a5"/>
          <w:spacing w:val="-5"/>
          <w:sz w:val="28"/>
          <w:szCs w:val="28"/>
        </w:rPr>
        <w:t>5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3E98EC8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F91DA2" w:rsidRPr="00F91DA2">
        <w:rPr>
          <w:rStyle w:val="a5"/>
          <w:sz w:val="28"/>
          <w:szCs w:val="28"/>
        </w:rPr>
        <w:t>Организация взаимодействия с базой данных через консольное приложение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Pr="008D5AF2" w:rsidRDefault="00BC3B6A" w:rsidP="008D5AF2">
      <w:pPr>
        <w:pStyle w:val="a3"/>
        <w:rPr>
          <w:sz w:val="28"/>
          <w:szCs w:val="28"/>
          <w:lang w:val="en-US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2C5C713A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112846">
        <w:rPr>
          <w:color w:val="000000"/>
          <w:sz w:val="28"/>
          <w:szCs w:val="28"/>
        </w:rPr>
        <w:t>получить навыки подключения к различным системам управления базами данных и взаимодействия с ними. Разработать</w:t>
      </w:r>
      <w:r w:rsidR="00112846" w:rsidRPr="0020097B">
        <w:rPr>
          <w:color w:val="000000"/>
          <w:sz w:val="28"/>
          <w:szCs w:val="28"/>
        </w:rPr>
        <w:t xml:space="preserve"> консольное приложение</w:t>
      </w:r>
      <w:r w:rsidR="00112846">
        <w:rPr>
          <w:color w:val="000000"/>
          <w:sz w:val="28"/>
          <w:szCs w:val="28"/>
        </w:rPr>
        <w:t xml:space="preserve"> для взаимодействия с базой данных.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F5DEA71" w14:textId="77777777" w:rsidR="00112846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</w:t>
      </w:r>
      <w:r w:rsidR="00112846" w:rsidRPr="00112846">
        <w:rPr>
          <w:b/>
          <w:bCs/>
          <w:sz w:val="28"/>
          <w:szCs w:val="28"/>
        </w:rPr>
        <w:t xml:space="preserve"> </w:t>
      </w:r>
      <w:r w:rsidR="00112846">
        <w:rPr>
          <w:b/>
          <w:bCs/>
          <w:sz w:val="28"/>
          <w:szCs w:val="28"/>
        </w:rPr>
        <w:t>к работе</w:t>
      </w:r>
      <w:r w:rsidRPr="003C5BD2">
        <w:rPr>
          <w:b/>
          <w:bCs/>
          <w:sz w:val="28"/>
          <w:szCs w:val="28"/>
        </w:rPr>
        <w:t>:</w:t>
      </w:r>
      <w:r w:rsidRPr="003C5BD2">
        <w:rPr>
          <w:sz w:val="28"/>
          <w:szCs w:val="28"/>
        </w:rPr>
        <w:t xml:space="preserve"> </w:t>
      </w:r>
    </w:p>
    <w:p w14:paraId="10F7C114" w14:textId="77777777" w:rsidR="00112846" w:rsidRPr="00631322" w:rsidRDefault="00112846" w:rsidP="00112846">
      <w:pPr>
        <w:tabs>
          <w:tab w:val="left" w:pos="4656"/>
        </w:tabs>
        <w:ind w:firstLine="709"/>
        <w:contextualSpacing/>
        <w:jc w:val="both"/>
        <w:rPr>
          <w:sz w:val="28"/>
          <w:szCs w:val="28"/>
        </w:rPr>
      </w:pPr>
      <w:r w:rsidRPr="00631322">
        <w:rPr>
          <w:sz w:val="28"/>
          <w:szCs w:val="28"/>
        </w:rPr>
        <w:t xml:space="preserve">1.  Подключиться к системе управления базами данных с помощью SQL библиотек </w:t>
      </w:r>
      <w:r>
        <w:rPr>
          <w:sz w:val="28"/>
          <w:szCs w:val="28"/>
        </w:rPr>
        <w:t>выбранного языка программирования</w:t>
      </w:r>
      <w:r w:rsidRPr="00631322">
        <w:rPr>
          <w:sz w:val="28"/>
          <w:szCs w:val="28"/>
        </w:rPr>
        <w:t>.</w:t>
      </w:r>
    </w:p>
    <w:p w14:paraId="0BB6CF72" w14:textId="77777777" w:rsidR="00112846" w:rsidRPr="00631322" w:rsidRDefault="00112846" w:rsidP="00112846">
      <w:pPr>
        <w:tabs>
          <w:tab w:val="left" w:pos="4656"/>
        </w:tabs>
        <w:ind w:firstLine="709"/>
        <w:contextualSpacing/>
        <w:jc w:val="both"/>
        <w:rPr>
          <w:sz w:val="28"/>
          <w:szCs w:val="28"/>
        </w:rPr>
      </w:pPr>
      <w:r w:rsidRPr="00631322">
        <w:rPr>
          <w:sz w:val="28"/>
          <w:szCs w:val="28"/>
        </w:rPr>
        <w:t xml:space="preserve">2.  </w:t>
      </w:r>
      <w:r>
        <w:rPr>
          <w:sz w:val="28"/>
          <w:szCs w:val="28"/>
        </w:rPr>
        <w:t>Организовать в</w:t>
      </w:r>
      <w:r w:rsidRPr="00631322">
        <w:rPr>
          <w:sz w:val="28"/>
          <w:szCs w:val="28"/>
        </w:rPr>
        <w:t>заимодейств</w:t>
      </w:r>
      <w:r>
        <w:rPr>
          <w:sz w:val="28"/>
          <w:szCs w:val="28"/>
        </w:rPr>
        <w:t>ие</w:t>
      </w:r>
      <w:r w:rsidRPr="00631322">
        <w:rPr>
          <w:sz w:val="28"/>
          <w:szCs w:val="28"/>
        </w:rPr>
        <w:t xml:space="preserve"> с базами данных выбранной СУБД (</w:t>
      </w:r>
      <w:r>
        <w:rPr>
          <w:sz w:val="28"/>
          <w:szCs w:val="28"/>
          <w:lang w:val="en-US"/>
        </w:rPr>
        <w:t>PostgreSQL</w:t>
      </w:r>
      <w:r w:rsidRPr="00D778E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MySQL</w:t>
      </w:r>
      <w:r w:rsidRPr="00D778E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SQLite</w:t>
      </w:r>
      <w:r w:rsidRPr="00631322">
        <w:rPr>
          <w:sz w:val="28"/>
          <w:szCs w:val="28"/>
        </w:rPr>
        <w:t>).</w:t>
      </w:r>
    </w:p>
    <w:p w14:paraId="7F40FE36" w14:textId="77777777" w:rsidR="00112846" w:rsidRDefault="00112846" w:rsidP="00112846">
      <w:pPr>
        <w:tabs>
          <w:tab w:val="left" w:pos="4656"/>
        </w:tabs>
        <w:ind w:firstLine="709"/>
        <w:contextualSpacing/>
        <w:jc w:val="both"/>
        <w:rPr>
          <w:sz w:val="28"/>
          <w:szCs w:val="28"/>
        </w:rPr>
      </w:pPr>
      <w:r w:rsidRPr="00631322">
        <w:rPr>
          <w:sz w:val="28"/>
          <w:szCs w:val="28"/>
        </w:rPr>
        <w:t xml:space="preserve">3.  </w:t>
      </w:r>
      <w:r>
        <w:rPr>
          <w:sz w:val="28"/>
          <w:szCs w:val="28"/>
        </w:rPr>
        <w:t>Разработать</w:t>
      </w:r>
      <w:r w:rsidRPr="00631322">
        <w:rPr>
          <w:sz w:val="28"/>
          <w:szCs w:val="28"/>
        </w:rPr>
        <w:t xml:space="preserve"> консольное приложение, </w:t>
      </w:r>
      <w:r>
        <w:rPr>
          <w:sz w:val="28"/>
          <w:szCs w:val="28"/>
        </w:rPr>
        <w:t xml:space="preserve">в котором производится </w:t>
      </w:r>
      <w:r w:rsidRPr="00631322">
        <w:rPr>
          <w:sz w:val="28"/>
          <w:szCs w:val="28"/>
        </w:rPr>
        <w:t>подключение к базе данных, разработанной на основе предыдущих лабораторных работ, а также обеспечи</w:t>
      </w:r>
      <w:r>
        <w:rPr>
          <w:sz w:val="28"/>
          <w:szCs w:val="28"/>
        </w:rPr>
        <w:t>вается</w:t>
      </w:r>
      <w:r w:rsidRPr="00631322">
        <w:rPr>
          <w:sz w:val="28"/>
          <w:szCs w:val="28"/>
        </w:rPr>
        <w:t xml:space="preserve"> выполнение запросов</w:t>
      </w:r>
      <w:r>
        <w:rPr>
          <w:sz w:val="28"/>
          <w:szCs w:val="28"/>
        </w:rPr>
        <w:t xml:space="preserve"> предшествующей лабораторной работы</w:t>
      </w:r>
      <w:r w:rsidRPr="00631322">
        <w:rPr>
          <w:sz w:val="28"/>
          <w:szCs w:val="28"/>
        </w:rPr>
        <w:t>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06A1534D" w14:textId="77777777" w:rsidR="00112846" w:rsidRDefault="00112846" w:rsidP="00112846">
      <w:pPr>
        <w:jc w:val="center"/>
        <w:rPr>
          <w:rStyle w:val="a5"/>
          <w:b/>
          <w:bCs/>
          <w:sz w:val="28"/>
          <w:szCs w:val="28"/>
        </w:rPr>
      </w:pPr>
      <w:r w:rsidRPr="00112846">
        <w:rPr>
          <w:rStyle w:val="a5"/>
          <w:b/>
          <w:bCs/>
          <w:sz w:val="28"/>
          <w:szCs w:val="28"/>
        </w:rPr>
        <w:t>Ход работы:</w:t>
      </w:r>
    </w:p>
    <w:p w14:paraId="651EDAEB" w14:textId="77777777" w:rsidR="00FB6290" w:rsidRDefault="00124B12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Консольное приложение реализовано на великолепном ЯП </w:t>
      </w:r>
      <w:r>
        <w:rPr>
          <w:rStyle w:val="a5"/>
          <w:sz w:val="28"/>
          <w:szCs w:val="28"/>
          <w:lang w:val="en-US"/>
        </w:rPr>
        <w:t>Kotlin</w:t>
      </w:r>
      <w:r>
        <w:rPr>
          <w:rStyle w:val="a5"/>
          <w:sz w:val="28"/>
          <w:szCs w:val="28"/>
        </w:rPr>
        <w:t>. Как СУБД используется</w:t>
      </w:r>
      <w:r w:rsidR="002627C9">
        <w:rPr>
          <w:rStyle w:val="a5"/>
          <w:sz w:val="28"/>
          <w:szCs w:val="28"/>
        </w:rPr>
        <w:t xml:space="preserve"> </w:t>
      </w:r>
      <w:r w:rsidR="002627C9">
        <w:rPr>
          <w:rStyle w:val="a5"/>
          <w:sz w:val="28"/>
          <w:szCs w:val="28"/>
          <w:lang w:val="en-US"/>
        </w:rPr>
        <w:t>PostgreSQL</w:t>
      </w:r>
      <w:r w:rsidR="004D0B25">
        <w:rPr>
          <w:rStyle w:val="a5"/>
          <w:sz w:val="28"/>
          <w:szCs w:val="28"/>
        </w:rPr>
        <w:t xml:space="preserve">, который подключается </w:t>
      </w:r>
      <w:r w:rsidR="002627C9">
        <w:rPr>
          <w:rStyle w:val="a5"/>
          <w:sz w:val="28"/>
          <w:szCs w:val="28"/>
        </w:rPr>
        <w:t xml:space="preserve">с помощью стандартной библиотеки </w:t>
      </w:r>
      <w:r w:rsidR="002627C9">
        <w:rPr>
          <w:rStyle w:val="a5"/>
          <w:sz w:val="28"/>
          <w:szCs w:val="28"/>
          <w:lang w:val="en-US"/>
        </w:rPr>
        <w:t>JDBC</w:t>
      </w:r>
      <w:r w:rsidR="004D0B25">
        <w:rPr>
          <w:rStyle w:val="a5"/>
          <w:sz w:val="28"/>
          <w:szCs w:val="28"/>
        </w:rPr>
        <w:t xml:space="preserve">. </w:t>
      </w:r>
    </w:p>
    <w:p w14:paraId="73C8976B" w14:textId="77777777" w:rsidR="00FB6290" w:rsidRDefault="00FB6290" w:rsidP="00112846">
      <w:pPr>
        <w:rPr>
          <w:rStyle w:val="a5"/>
          <w:sz w:val="28"/>
          <w:szCs w:val="28"/>
        </w:rPr>
      </w:pPr>
    </w:p>
    <w:p w14:paraId="44CFEE6F" w14:textId="77777777" w:rsidR="006771F0" w:rsidRDefault="006771F0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Код программы без некоторых запросов:</w:t>
      </w:r>
    </w:p>
    <w:p w14:paraId="6B7A28CA" w14:textId="77777777" w:rsidR="002E3459" w:rsidRPr="002E3459" w:rsidRDefault="002E3459" w:rsidP="002E34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2E345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main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mainProcess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connectionMode</w:t>
      </w:r>
      <w:proofErr w:type="spellEnd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CREATE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2E345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connect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Result&lt;Connection&gt; =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Class.forName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org.postgresql.Driver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Result.success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DriverManager.getConnection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ConnectionData.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URL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ConnectionData.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USER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ConnectionData.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PASSWORD</w:t>
      </w:r>
      <w:proofErr w:type="spellEnd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autoCommit</w:t>
      </w:r>
      <w:proofErr w:type="spellEnd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false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Result.failure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sealed class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 : State()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ChangeStore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java.sql.Connection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: State()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Menu(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java.sql.Connection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Shopping(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java.sql.Connection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Long) : State()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Exit(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java.sql.Connection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? =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: State()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CREATE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RECREATE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USER_INPUT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E3459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mainProcess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RECREATE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scanner: Scanner = Scanner(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System.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`in</w:t>
      </w:r>
      <w:proofErr w:type="spellEnd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`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state: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(state)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State.Connection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connect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fold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onFailure</w:t>
      </w:r>
      <w:proofErr w:type="spellEnd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удалось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выполнить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подключение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't',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чтобы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попробовать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снова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; 'e'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чтобы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выйти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input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scanner.next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lowercase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(input ==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"e"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State.Exit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(input ==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"t"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Неизвестный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символ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попробуйте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снова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>onSuccess</w:t>
      </w:r>
      <w:proofErr w:type="spellEnd"/>
      <w:r w:rsidRPr="002E3459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conn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connection: Connection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CREATE</w:t>
      </w:r>
      <w:proofErr w:type="spellEnd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connection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executeInitDb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executePrepareDb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RECREATE</w:t>
      </w:r>
      <w:proofErr w:type="spellEnd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connection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executeDeleteDb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executeInitDb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executePrepareDb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ConnectionMode.</w:t>
      </w:r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USER_INPUT</w:t>
      </w:r>
      <w:proofErr w:type="spellEnd"/>
      <w:r w:rsidRPr="002E345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желаете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продолжить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введёнными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данными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? (y/n)"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input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scanner.next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lowercase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(input ==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"y"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connection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executeInitDb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executePrepareDb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(input ==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connection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executeDeleteDb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executeInitDb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executePrepareDb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Неизвестный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символ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попробуйте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снова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(connection)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possibleIdList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&lt;Long&gt;()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(state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"select * from store;"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possibleIdList.add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\t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"id:"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адрес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scanner.next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possibleIdList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таким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Попробуйте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снова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State.ChangeStore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(state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Выберите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действие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1.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Сделать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покупку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2.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История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покупок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3.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Рейтинг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товаров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магазину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4.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Выход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"""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trimIndent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input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scanner.next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toInt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(input)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-&gt;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select 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*t3.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from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inner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    and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inner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inner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t3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=t3.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    and t3.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order by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asc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prevId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currId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prevId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!=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currId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"check id: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currId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prevId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currId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\t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"_"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.add(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цена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р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select  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round(coalesce(sum(t1.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)*100/(select sum(amount) from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),0),2)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as 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from 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inner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t0.id=t1.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    and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right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t2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group by t2.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order by 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amount_in_percent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desc;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\t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)+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"%"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До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встречи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!"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State.Exit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Неизвестный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символ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попробуйте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снова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// -&gt; </w:t>
      </w:r>
      <w:proofErr w:type="spellStart"/>
      <w:r w:rsidRPr="002E34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State.Menu</w:t>
      </w:r>
      <w:proofErr w:type="spellEnd"/>
      <w:r w:rsidRPr="002E34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state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State.Shopping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Ассортимент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assortment =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&lt;Purchase&gt;()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select 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from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t0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inner join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as t1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on t0.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=t1.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    where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"""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.next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assortment.add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(Purchase(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\t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.getDouble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р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.add(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.getString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Выберите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товары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артикул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и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количество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через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пробел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Чтобы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завершить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нажмите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'e'"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purchases =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mutableListOf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&lt;Purchase&gt;()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split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 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"e"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executeBuy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purchases)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совершена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успешно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state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State.Menu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castedState.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article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toLong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amount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productFromAssortment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assortment.</w:t>
      </w:r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findLast</w:t>
      </w:r>
      <w:proofErr w:type="spellEnd"/>
      <w:r w:rsidRPr="002E3459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article 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productFromAssortment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таким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артикулом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(amount &gt;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productFromAssortment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Недостаточно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складе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purchases.add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(Purchase(article, amount))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артиклом</w:t>
      </w:r>
      <w:proofErr w:type="spellEnd"/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article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(e: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NumberFormatException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Некорректный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ввод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чисел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splitInput.isEmpty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||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splitInput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r w:rsidRPr="002E3459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]==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2E34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// ignore</w:t>
      </w:r>
      <w:r w:rsidRPr="002E3459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3459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Некорректный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E3459">
        <w:rPr>
          <w:rFonts w:ascii="Courier New" w:hAnsi="Courier New" w:cs="Courier New"/>
          <w:color w:val="6AAB73"/>
          <w:sz w:val="20"/>
          <w:szCs w:val="20"/>
          <w:lang w:eastAsia="ru-RU"/>
        </w:rPr>
        <w:t>ввод</w:t>
      </w:r>
      <w:r w:rsidRPr="002E3459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State.Exit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-&gt; {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(state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State.Exit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2E3459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conn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?.close</w:t>
      </w:r>
      <w:proofErr w:type="spellEnd"/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3459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E3459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F931FFA" w14:textId="77777777" w:rsidR="002E3459" w:rsidRDefault="002E3459" w:rsidP="00112846">
      <w:pPr>
        <w:rPr>
          <w:rStyle w:val="a5"/>
          <w:b/>
          <w:bCs/>
          <w:sz w:val="28"/>
          <w:szCs w:val="28"/>
          <w:lang w:val="en-US"/>
        </w:rPr>
      </w:pPr>
    </w:p>
    <w:p w14:paraId="4B01D7C6" w14:textId="77777777" w:rsidR="0016493D" w:rsidRDefault="0016493D" w:rsidP="00112846">
      <w:pPr>
        <w:rPr>
          <w:rStyle w:val="a5"/>
          <w:sz w:val="28"/>
          <w:szCs w:val="28"/>
          <w:lang w:val="en-US"/>
        </w:rPr>
      </w:pPr>
    </w:p>
    <w:p w14:paraId="0949DEE5" w14:textId="66404772" w:rsidR="002E3459" w:rsidRDefault="002E3459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Пример работы:</w:t>
      </w:r>
    </w:p>
    <w:p w14:paraId="706D1AC2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id:1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адрес:LA, 5 Avenue</w:t>
      </w:r>
    </w:p>
    <w:p w14:paraId="24A877C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id:2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адрес:LA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11 Avenue</w:t>
      </w:r>
    </w:p>
    <w:p w14:paraId="6E086F33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id:3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адрес:LA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12 Avenue</w:t>
      </w:r>
    </w:p>
    <w:p w14:paraId="549EEA2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Введите id магазина:</w:t>
      </w:r>
    </w:p>
    <w:p w14:paraId="6F8A4A2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</w:t>
      </w:r>
    </w:p>
    <w:p w14:paraId="274BFF3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Выберите действие:</w:t>
      </w:r>
    </w:p>
    <w:p w14:paraId="298B497C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1. Сделать покупку</w:t>
      </w:r>
    </w:p>
    <w:p w14:paraId="5F8EE5B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 История покупок</w:t>
      </w:r>
    </w:p>
    <w:p w14:paraId="080FD595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 Рейтинг товаров по магазину</w:t>
      </w:r>
    </w:p>
    <w:p w14:paraId="628173C4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 Выход</w:t>
      </w:r>
    </w:p>
    <w:p w14:paraId="1B4320B7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</w:t>
      </w:r>
    </w:p>
    <w:p w14:paraId="794ABF47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Ассортимент:</w:t>
      </w:r>
    </w:p>
    <w:p w14:paraId="43990CD7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Колбаса докторская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700.0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100.0р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100g</w:t>
      </w:r>
    </w:p>
    <w:p w14:paraId="618E6C4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Сырок плавленный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300.0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30.0р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p</w:t>
      </w:r>
    </w:p>
    <w:p w14:paraId="2FDD716F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Молоко, бутылка 1л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300.0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70.0р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p</w:t>
      </w:r>
    </w:p>
    <w:p w14:paraId="5D55704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Булочка "Лакомка"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200.0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35.0р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p</w:t>
      </w:r>
    </w:p>
    <w:p w14:paraId="31C18CDE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5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Стейк, говяжий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100.0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200.0р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p</w:t>
      </w:r>
    </w:p>
    <w:p w14:paraId="6945ED26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Выберите товары для покупки, артикул и количество через пробел.</w:t>
      </w:r>
    </w:p>
    <w:p w14:paraId="3AA7B61A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Чтобы завершить нажмите 'e'</w:t>
      </w:r>
    </w:p>
    <w:p w14:paraId="4F01E17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</w:t>
      </w:r>
    </w:p>
    <w:p w14:paraId="163403F4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Некорректный ввод</w:t>
      </w:r>
    </w:p>
    <w:p w14:paraId="64885A1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1 5</w:t>
      </w:r>
    </w:p>
    <w:p w14:paraId="5DF4216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Товар с </w:t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артиклом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1 добавлен</w:t>
      </w:r>
    </w:p>
    <w:p w14:paraId="79B172F5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2 3</w:t>
      </w:r>
    </w:p>
    <w:p w14:paraId="2794105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Товар с </w:t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артиклом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2 добавлен</w:t>
      </w:r>
    </w:p>
    <w:p w14:paraId="7643FD2C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</w:t>
      </w:r>
    </w:p>
    <w:p w14:paraId="29546ED5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Покупка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совершена</w:t>
      </w:r>
      <w:proofErr w:type="spellEnd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успешно</w:t>
      </w:r>
      <w:proofErr w:type="spellEnd"/>
    </w:p>
    <w:p w14:paraId="272C9FF2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Выберите действие:</w:t>
      </w:r>
    </w:p>
    <w:p w14:paraId="7600D416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1. Сделать покупку</w:t>
      </w:r>
    </w:p>
    <w:p w14:paraId="18D553A5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 История покупок</w:t>
      </w:r>
    </w:p>
    <w:p w14:paraId="4AF699F6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 Рейтинг товаров по магазину</w:t>
      </w:r>
    </w:p>
    <w:p w14:paraId="717D54F8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 Выход</w:t>
      </w:r>
    </w:p>
    <w:p w14:paraId="7031AFCB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</w:t>
      </w:r>
    </w:p>
    <w:p w14:paraId="3D31E8C5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 id: 1</w:t>
      </w:r>
    </w:p>
    <w:p w14:paraId="3EBBA84E" w14:textId="1640DC0E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Колбаса докторская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5.00_100g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цена: 500.00р</w:t>
      </w:r>
    </w:p>
    <w:p w14:paraId="403490E7" w14:textId="20B32308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Сырок плавленный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3.00_p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цена: 90.00р</w:t>
      </w:r>
    </w:p>
    <w:p w14:paraId="3BA7BC38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Выберите действие:</w:t>
      </w:r>
    </w:p>
    <w:p w14:paraId="2CEC831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1. Сделать покупку</w:t>
      </w:r>
    </w:p>
    <w:p w14:paraId="086CEB0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 История покупок</w:t>
      </w:r>
    </w:p>
    <w:p w14:paraId="5581732A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 Рейтинг товаров по магазину</w:t>
      </w:r>
    </w:p>
    <w:p w14:paraId="622BE34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4. Выход</w:t>
      </w:r>
    </w:p>
    <w:p w14:paraId="48BA1C04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</w:t>
      </w:r>
    </w:p>
    <w:p w14:paraId="26D19268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Колбаса докторская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62.50%</w:t>
      </w:r>
    </w:p>
    <w:p w14:paraId="50EA6829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Сырок плавленный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37.50%</w:t>
      </w:r>
    </w:p>
    <w:p w14:paraId="4BAAD89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Молоко, бутылка 1л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0.00%</w:t>
      </w:r>
    </w:p>
    <w:p w14:paraId="74430D30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Булочка "Лакомка"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0.00%</w:t>
      </w:r>
    </w:p>
    <w:p w14:paraId="4B5DD476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Стейк, говяжий</w:t>
      </w: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ab/>
        <w:t>0.00%</w:t>
      </w:r>
    </w:p>
    <w:p w14:paraId="69AC8D9A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Выберите действие:</w:t>
      </w:r>
    </w:p>
    <w:p w14:paraId="1BC14BE0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1. Сделать покупку</w:t>
      </w:r>
    </w:p>
    <w:p w14:paraId="61889EAC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2. История покупок</w:t>
      </w:r>
    </w:p>
    <w:p w14:paraId="513C2591" w14:textId="77777777" w:rsidR="0016493D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3. Рейтинг товаров по магазину</w:t>
      </w:r>
    </w:p>
    <w:p w14:paraId="2CE327AF" w14:textId="0B7A19E6" w:rsidR="002E3459" w:rsidRPr="00A93588" w:rsidRDefault="0016493D" w:rsidP="00A9358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4. </w:t>
      </w:r>
      <w:proofErr w:type="spellStart"/>
      <w:r w:rsidRPr="00A9358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Выход</w:t>
      </w:r>
      <w:proofErr w:type="spellEnd"/>
    </w:p>
    <w:p w14:paraId="71075B79" w14:textId="77777777" w:rsidR="00A93588" w:rsidRDefault="00A93588" w:rsidP="00112846">
      <w:pPr>
        <w:rPr>
          <w:rStyle w:val="a5"/>
          <w:b/>
          <w:bCs/>
          <w:sz w:val="28"/>
          <w:szCs w:val="28"/>
          <w:lang w:val="en-US"/>
        </w:rPr>
      </w:pPr>
    </w:p>
    <w:p w14:paraId="41DFBE2B" w14:textId="77777777" w:rsidR="00AC5BEA" w:rsidRDefault="00A93588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Остальные </w:t>
      </w:r>
      <w:r w:rsidR="00AC5BEA">
        <w:rPr>
          <w:rStyle w:val="a5"/>
          <w:sz w:val="28"/>
          <w:szCs w:val="28"/>
        </w:rPr>
        <w:t>вспомогательные функции:</w:t>
      </w:r>
    </w:p>
    <w:p w14:paraId="5E63EA78" w14:textId="369F458C" w:rsidR="002C353E" w:rsidRPr="002C353E" w:rsidRDefault="002C353E" w:rsidP="002C353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T_NAME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"purchase"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CHECK_LIST_ID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check_list_id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PRODUCT_ARTICLE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AMOUNT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"amount"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T_NAME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STORE_ID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TIME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"time"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T_NAME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"accounting"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STORE_ID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PRODUCT_ARTICLE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COST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"cost"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AMOUNT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"amount"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T_NAME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"store"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"id"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ADDRESS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"address"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T_NAME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"product"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ARTICLE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"article"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"name"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CATEGORY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"category"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QUANTITY_TO_ASSESS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quantity_to_assess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Category(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String)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MEAT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"meat"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MILK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"milk"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BAKE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"bake"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String)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PIECE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GRAM_100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"100g"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KILOGRAM_1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"1kg"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Purchase(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Long,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ConnectionData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C353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URL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jdbc:postgresql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://localhost:5432/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USER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PASSWORD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"root"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_execute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(block: (statement: Statement) -&gt; Unit)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createStatement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use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statement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block(statement)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commit()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(e: Exception)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rollback()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(query: String, handler: (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-&gt; Unit =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 Connection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_execute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handler(</w:t>
      </w:r>
      <w:proofErr w:type="spellStart"/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.executeQuery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(query))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(query: String): Connection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_execute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.execute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(query)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executeDeleteDb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Connection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DROP TABLE IF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DROP TABLE IF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DROP TABLE IF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CASCADE;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DROP TABLE IF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CASCADE;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DROP TABLE IF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CASCADE;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let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executeInitDb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Connection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"""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таблица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магазинов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CREATE TABLE IF NOT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PRIMARY KEY,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VARCHAR (100)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таблица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продукции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поставляемой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магазины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CREATE TABLE IF NOT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PRIMARY KEY,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VARCHAR (100) NOT NULL,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VARCHAR (10),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VARCHAR (10) NOT NULL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таблица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чеков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со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связью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магазином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CREATE TABLE IF NOT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PRIMARY KEY,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REFERENCES store (id)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ON DELETE SET NULL, 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если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удалить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магазин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        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то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чек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останется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TIMESTAMP NOT NULL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таблица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учёта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CREATE TABLE IF NOT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--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PRIMARY KEY,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REFERENCES store (id)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ON DELETE SET NULL,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REFERENCES product (article)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ON DELETE SET NULL,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NUMERIC(6, 2),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INTEGER NOT NULL default 0,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PRIMARY KEY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--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покупка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является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строкой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чеке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CREATE TABLE IF NOT EXISTS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PRIMARY KEY,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REFERENCES </w:t>
      </w:r>
      <w:proofErr w:type="spellStart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(id)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ON DELETE SET NULL,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BIGSERIAL NOT NULL REFERENCES product (article)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ON DELETE SET NULL,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NUMERIC(6, 2) NOT NULL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let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executePrepareDb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Connection =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"""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INSERT INTO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VALUES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'LA, 5 Avenue'),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'LA, 11 Avenue'),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(3, 'LA, 12 Avenue')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CONFLICT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 DO NOTHING;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INSERT INTO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VALUES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'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Колбаса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докторская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'meat', '100g'),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'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Сырок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плавленный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', 'milk', 'p'),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(3, '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Молоко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бутылка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1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л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'milk', 'p'),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(4, '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Булочка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Лакомка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"', 'bake', 'p'),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(5, '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Стейк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6AAB73"/>
          <w:sz w:val="20"/>
          <w:szCs w:val="20"/>
          <w:lang w:eastAsia="ru-RU"/>
        </w:rPr>
        <w:t>говяжий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'meat', 'p')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CONFLICT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 DO NOTHING;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INSERT INTO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VALUES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1, 100, 700),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2, 30, 300),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3, 70, 300),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4, 35, 200),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(1, 5, 200, 100),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1, 190, 700),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2, 39, 300),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3, 79, 300),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4, 39, 200),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(2, 5, 290, 100)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ON CONFLICT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 DO NOTHING;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let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2C353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executeBuy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purchases: List&lt;Purchase&gt;,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): Connection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generatedCheckListId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prepareStatement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INSERT INTO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VALUES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NOW());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"""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3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arrayOf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(Table.CheckList.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use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preparedStmt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preparedStmt.executeUpdate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preparedStmt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generatedKeys</w:t>
      </w:r>
      <w:proofErr w:type="spellEnd"/>
      <w:r w:rsidRPr="002C353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br/>
        <w:t xml:space="preserve">            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next()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getLong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C353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queryAddPurchaseBuilder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StringBuilder()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purchases.</w:t>
      </w:r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2C353E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purchase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queryAddPurchaseBuilder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.append(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INSERT INTO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VALUES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(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generatedCheckListId</w:t>
      </w:r>
      <w:proofErr w:type="spellEnd"/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.append(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UPDATE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SET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-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WHERE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                       AND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=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purchase.</w:t>
      </w:r>
      <w:r w:rsidRPr="002C353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proofErr w:type="spellEnd"/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;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"""</w:t>
      </w:r>
      <w:r w:rsidRPr="002C353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createStatement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().execute(</w:t>
      </w:r>
      <w:proofErr w:type="spellStart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queryAddPurchaseBuilder.toString</w:t>
      </w:r>
      <w:proofErr w:type="spellEnd"/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commit()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(e: Exception) {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rollback()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2C353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2C353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3939F99F" w14:textId="62F09061" w:rsidR="00B63D4E" w:rsidRPr="002E3459" w:rsidRDefault="00B63D4E" w:rsidP="00112846">
      <w:pPr>
        <w:rPr>
          <w:rStyle w:val="a5"/>
          <w:b/>
          <w:bCs/>
          <w:sz w:val="28"/>
          <w:szCs w:val="28"/>
          <w:lang w:val="en-US"/>
        </w:rPr>
      </w:pPr>
      <w:r w:rsidRPr="002E3459">
        <w:rPr>
          <w:rStyle w:val="a5"/>
          <w:b/>
          <w:bCs/>
          <w:sz w:val="28"/>
          <w:szCs w:val="28"/>
          <w:lang w:val="en-US"/>
        </w:rPr>
        <w:br w:type="page"/>
      </w:r>
    </w:p>
    <w:p w14:paraId="7F5B02EE" w14:textId="26894F6D" w:rsidR="00472477" w:rsidRPr="00423A03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423A03">
        <w:rPr>
          <w:b/>
          <w:sz w:val="28"/>
        </w:rPr>
        <w:t>: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423A03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423A03">
        <w:rPr>
          <w:bCs/>
          <w:sz w:val="28"/>
        </w:rPr>
        <w:t xml:space="preserve"> </w:t>
      </w:r>
      <w:r w:rsidR="00423A03">
        <w:rPr>
          <w:color w:val="000000"/>
          <w:sz w:val="28"/>
          <w:szCs w:val="28"/>
        </w:rPr>
        <w:t>получ</w:t>
      </w:r>
      <w:r w:rsidR="00423A03">
        <w:rPr>
          <w:color w:val="000000"/>
          <w:sz w:val="28"/>
          <w:szCs w:val="28"/>
        </w:rPr>
        <w:t>ены</w:t>
      </w:r>
      <w:r w:rsidR="00423A03">
        <w:rPr>
          <w:color w:val="000000"/>
          <w:sz w:val="28"/>
          <w:szCs w:val="28"/>
        </w:rPr>
        <w:t xml:space="preserve"> навыки подключения к различным системам управления базами данных и взаимодействия с ними. </w:t>
      </w:r>
      <w:r w:rsidR="002254C7">
        <w:rPr>
          <w:color w:val="000000"/>
          <w:sz w:val="28"/>
          <w:szCs w:val="28"/>
        </w:rPr>
        <w:t xml:space="preserve">В ходе работы создано </w:t>
      </w:r>
      <w:r w:rsidR="00423A03" w:rsidRPr="0020097B">
        <w:rPr>
          <w:color w:val="000000"/>
          <w:sz w:val="28"/>
          <w:szCs w:val="28"/>
        </w:rPr>
        <w:t>консольное приложение</w:t>
      </w:r>
      <w:r w:rsidR="00423A03">
        <w:rPr>
          <w:color w:val="000000"/>
          <w:sz w:val="28"/>
          <w:szCs w:val="28"/>
        </w:rPr>
        <w:t xml:space="preserve"> для взаимодействия с базой данных.</w:t>
      </w:r>
    </w:p>
    <w:p w14:paraId="59A8C9CC" w14:textId="618C55E7" w:rsidR="00184974" w:rsidRPr="00423A03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423A03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423A03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423A03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1CC6"/>
    <w:rsid w:val="00077182"/>
    <w:rsid w:val="000B1F38"/>
    <w:rsid w:val="000D1753"/>
    <w:rsid w:val="000D3656"/>
    <w:rsid w:val="0010792B"/>
    <w:rsid w:val="0011098D"/>
    <w:rsid w:val="00112846"/>
    <w:rsid w:val="00124B12"/>
    <w:rsid w:val="00127337"/>
    <w:rsid w:val="00136ABD"/>
    <w:rsid w:val="00163579"/>
    <w:rsid w:val="0016493D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254C7"/>
    <w:rsid w:val="00230049"/>
    <w:rsid w:val="0024502C"/>
    <w:rsid w:val="00246F1D"/>
    <w:rsid w:val="002627C9"/>
    <w:rsid w:val="002A46F2"/>
    <w:rsid w:val="002A6493"/>
    <w:rsid w:val="002C353E"/>
    <w:rsid w:val="002C68D6"/>
    <w:rsid w:val="002D1E51"/>
    <w:rsid w:val="002E3459"/>
    <w:rsid w:val="002F4238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64D08"/>
    <w:rsid w:val="00386288"/>
    <w:rsid w:val="003A2C94"/>
    <w:rsid w:val="003B67E9"/>
    <w:rsid w:val="003C1136"/>
    <w:rsid w:val="003C4166"/>
    <w:rsid w:val="003C5BD2"/>
    <w:rsid w:val="003D2E48"/>
    <w:rsid w:val="003F7474"/>
    <w:rsid w:val="004159D4"/>
    <w:rsid w:val="00423A03"/>
    <w:rsid w:val="0044315F"/>
    <w:rsid w:val="00472477"/>
    <w:rsid w:val="004A03F5"/>
    <w:rsid w:val="004A6155"/>
    <w:rsid w:val="004A7457"/>
    <w:rsid w:val="004C2E51"/>
    <w:rsid w:val="004D0B25"/>
    <w:rsid w:val="0050464D"/>
    <w:rsid w:val="00504DA0"/>
    <w:rsid w:val="00517DC9"/>
    <w:rsid w:val="0053267C"/>
    <w:rsid w:val="005544BE"/>
    <w:rsid w:val="005A5F81"/>
    <w:rsid w:val="005B5A54"/>
    <w:rsid w:val="005B5EDC"/>
    <w:rsid w:val="005E0F7F"/>
    <w:rsid w:val="005E3A65"/>
    <w:rsid w:val="005E3CC1"/>
    <w:rsid w:val="005E4811"/>
    <w:rsid w:val="005E64F9"/>
    <w:rsid w:val="0061654E"/>
    <w:rsid w:val="00617EF4"/>
    <w:rsid w:val="006474AD"/>
    <w:rsid w:val="00656AF9"/>
    <w:rsid w:val="00663195"/>
    <w:rsid w:val="006771F0"/>
    <w:rsid w:val="006F7B83"/>
    <w:rsid w:val="00740758"/>
    <w:rsid w:val="00743B56"/>
    <w:rsid w:val="007575CC"/>
    <w:rsid w:val="00782547"/>
    <w:rsid w:val="0079336F"/>
    <w:rsid w:val="008153D6"/>
    <w:rsid w:val="00845B2E"/>
    <w:rsid w:val="00872E56"/>
    <w:rsid w:val="008A787B"/>
    <w:rsid w:val="008D16C2"/>
    <w:rsid w:val="008D22AC"/>
    <w:rsid w:val="008D5AF2"/>
    <w:rsid w:val="008E1372"/>
    <w:rsid w:val="00902E06"/>
    <w:rsid w:val="00904141"/>
    <w:rsid w:val="009122A4"/>
    <w:rsid w:val="00931D0F"/>
    <w:rsid w:val="009364BB"/>
    <w:rsid w:val="00936F71"/>
    <w:rsid w:val="009427D8"/>
    <w:rsid w:val="00993F29"/>
    <w:rsid w:val="00995CC6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93588"/>
    <w:rsid w:val="00AB0DA3"/>
    <w:rsid w:val="00AC1C51"/>
    <w:rsid w:val="00AC2F7B"/>
    <w:rsid w:val="00AC59AB"/>
    <w:rsid w:val="00AC5BEA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93D67"/>
    <w:rsid w:val="00CA2F52"/>
    <w:rsid w:val="00D07812"/>
    <w:rsid w:val="00D17D46"/>
    <w:rsid w:val="00D9218F"/>
    <w:rsid w:val="00DC2229"/>
    <w:rsid w:val="00DD22DC"/>
    <w:rsid w:val="00E317D4"/>
    <w:rsid w:val="00EA79F8"/>
    <w:rsid w:val="00ED2A4A"/>
    <w:rsid w:val="00EE3AA3"/>
    <w:rsid w:val="00EE4610"/>
    <w:rsid w:val="00EF2100"/>
    <w:rsid w:val="00F003F8"/>
    <w:rsid w:val="00F07F5E"/>
    <w:rsid w:val="00F60788"/>
    <w:rsid w:val="00F7163F"/>
    <w:rsid w:val="00F91DA2"/>
    <w:rsid w:val="00FA260D"/>
    <w:rsid w:val="00F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12</Pages>
  <Words>3384</Words>
  <Characters>19293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22632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69</cp:revision>
  <dcterms:created xsi:type="dcterms:W3CDTF">2024-02-28T09:13:00Z</dcterms:created>
  <dcterms:modified xsi:type="dcterms:W3CDTF">2024-11-09T19:37:00Z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