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009E" w14:textId="1BF1EA8E" w:rsidR="00106FEA" w:rsidRDefault="00106FEA" w:rsidP="00106FEA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ab/>
        <w:t xml:space="preserve">   </w:t>
      </w:r>
      <w:r>
        <w:rPr>
          <w:rFonts w:hint="eastAsia"/>
          <w:sz w:val="24"/>
          <w:szCs w:val="24"/>
          <w:u w:val="single"/>
        </w:rPr>
        <w:tab/>
        <w:t xml:space="preserve">  </w:t>
      </w:r>
      <w:r>
        <w:rPr>
          <w:rFonts w:hint="eastAsia"/>
          <w:sz w:val="24"/>
          <w:szCs w:val="24"/>
        </w:rPr>
        <w:t xml:space="preserve">  专业</w:t>
      </w:r>
      <w:r>
        <w:rPr>
          <w:rFonts w:hint="eastAsia"/>
          <w:sz w:val="24"/>
          <w:szCs w:val="24"/>
          <w:u w:val="single"/>
        </w:rPr>
        <w:tab/>
        <w:t xml:space="preserve">信息安全  </w:t>
      </w:r>
      <w:r>
        <w:rPr>
          <w:rFonts w:hint="eastAsia"/>
          <w:sz w:val="24"/>
          <w:szCs w:val="24"/>
        </w:rPr>
        <w:t xml:space="preserve">  姓名</w:t>
      </w:r>
      <w:r>
        <w:rPr>
          <w:rFonts w:hint="eastAsia"/>
          <w:sz w:val="24"/>
          <w:szCs w:val="24"/>
          <w:u w:val="single"/>
        </w:rPr>
        <w:tab/>
        <w:t xml:space="preserve">    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</w:p>
    <w:p w14:paraId="3CE45FD3" w14:textId="747A653E" w:rsidR="00106FEA" w:rsidRDefault="00106FEA" w:rsidP="00106FEA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实验日期</w:t>
      </w:r>
      <w:r>
        <w:rPr>
          <w:rFonts w:hint="eastAsia"/>
          <w:b/>
          <w:sz w:val="24"/>
          <w:szCs w:val="24"/>
          <w:u w:val="single"/>
        </w:rPr>
        <w:tab/>
        <w:t>2024.10.</w:t>
      </w:r>
      <w:r w:rsidR="00450951">
        <w:rPr>
          <w:rFonts w:hint="eastAsia"/>
          <w:b/>
          <w:sz w:val="24"/>
          <w:szCs w:val="24"/>
          <w:u w:val="single"/>
        </w:rPr>
        <w:t>29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教师签字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成绩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ab/>
      </w:r>
    </w:p>
    <w:p w14:paraId="203D04DC" w14:textId="77777777" w:rsidR="00106FEA" w:rsidRPr="00D601ED" w:rsidRDefault="00106FEA" w:rsidP="00106FEA">
      <w:pPr>
        <w:spacing w:line="360" w:lineRule="auto"/>
        <w:jc w:val="center"/>
        <w:rPr>
          <w:rFonts w:ascii="华文行楷" w:eastAsia="华文行楷"/>
          <w:sz w:val="24"/>
          <w:szCs w:val="24"/>
        </w:rPr>
      </w:pPr>
    </w:p>
    <w:p w14:paraId="5FF03247" w14:textId="77777777" w:rsidR="00106FEA" w:rsidRDefault="00106FEA" w:rsidP="00106FEA">
      <w:pPr>
        <w:spacing w:line="360" w:lineRule="auto"/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实验报告</w:t>
      </w:r>
    </w:p>
    <w:p w14:paraId="1CC5BD24" w14:textId="77777777" w:rsidR="00106FEA" w:rsidRDefault="00106FEA" w:rsidP="00106FEA">
      <w:pPr>
        <w:spacing w:line="360" w:lineRule="auto"/>
        <w:jc w:val="center"/>
        <w:rPr>
          <w:rFonts w:ascii="华文行楷" w:eastAsia="华文行楷"/>
          <w:sz w:val="24"/>
          <w:szCs w:val="24"/>
        </w:rPr>
      </w:pPr>
    </w:p>
    <w:p w14:paraId="68F5BE68" w14:textId="58CBCB06" w:rsidR="00106FEA" w:rsidRDefault="00106FEA" w:rsidP="00106FEA">
      <w:pPr>
        <w:spacing w:line="360" w:lineRule="auto"/>
        <w:jc w:val="left"/>
        <w:rPr>
          <w:rFonts w:asciiTheme="minorEastAsia" w:hAnsiTheme="minorEastAsia"/>
          <w:sz w:val="24"/>
          <w:szCs w:val="24"/>
          <w:u w:val="single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8"/>
          <w:szCs w:val="28"/>
          <w:u w:val="single"/>
        </w:rPr>
        <w:t>可信计算第</w:t>
      </w:r>
      <w:r w:rsidR="000840A8">
        <w:rPr>
          <w:rFonts w:asciiTheme="minorEastAsia" w:hAnsiTheme="minorEastAsia" w:hint="eastAsia"/>
          <w:sz w:val="28"/>
          <w:szCs w:val="28"/>
          <w:u w:val="single"/>
        </w:rPr>
        <w:t>二</w:t>
      </w:r>
      <w:r>
        <w:rPr>
          <w:rFonts w:asciiTheme="minorEastAsia" w:hAnsiTheme="minorEastAsia" w:hint="eastAsia"/>
          <w:sz w:val="28"/>
          <w:szCs w:val="28"/>
          <w:u w:val="single"/>
        </w:rPr>
        <w:t>次实验</w:t>
      </w:r>
      <w:r>
        <w:rPr>
          <w:rFonts w:asciiTheme="minorEastAsia" w:hAnsiTheme="minorEastAsia" w:hint="eastAsia"/>
          <w:sz w:val="28"/>
          <w:szCs w:val="28"/>
          <w:u w:val="single"/>
        </w:rPr>
        <w:tab/>
      </w:r>
      <w:r>
        <w:rPr>
          <w:rFonts w:asciiTheme="minorEastAsia" w:hAnsiTheme="minorEastAsia" w:hint="eastAsia"/>
          <w:sz w:val="28"/>
          <w:szCs w:val="28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  <w:r>
        <w:rPr>
          <w:rFonts w:asciiTheme="minorEastAsia" w:hAnsiTheme="minorEastAsia" w:hint="eastAsia"/>
          <w:sz w:val="24"/>
          <w:szCs w:val="24"/>
          <w:u w:val="single"/>
        </w:rPr>
        <w:tab/>
      </w:r>
    </w:p>
    <w:p w14:paraId="36967BB1" w14:textId="77777777" w:rsidR="00106FEA" w:rsidRPr="00667C87" w:rsidRDefault="00106FEA" w:rsidP="00106FEA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【实验目的】</w:t>
      </w:r>
    </w:p>
    <w:p w14:paraId="752F2942" w14:textId="77777777" w:rsidR="00884ACD" w:rsidRPr="00884ACD" w:rsidRDefault="00884ACD" w:rsidP="00EF711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在上一次的实验中，我们实际上已经掌握了信任链构建的核心，那么如何在真实场景中构建信任链呢？我们上一次的实验，其实模拟的就是静态信任链的构建和验证，如果验证不通过，就退出程序了，那么，本次实验内容：</w:t>
      </w:r>
    </w:p>
    <w:p w14:paraId="2D4EB4CD" w14:textId="77777777" w:rsidR="00884ACD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在上次实验的基础上，增加</w:t>
      </w:r>
      <w:r w:rsidRPr="00884ACD">
        <w:rPr>
          <w:rFonts w:ascii="宋体" w:eastAsia="宋体" w:hAnsi="宋体"/>
          <w:sz w:val="24"/>
          <w:szCs w:val="24"/>
        </w:rPr>
        <w:t>PCR寄存器的功能，假设每个PCR寄存器可以存储256比特数据，共4个PCR寄存器，当信任链验证成功部分结果后，更新对应的寄存器数值：PCR1存储文件1（模拟BIOS）的哈希，PCR2存储文件2（模拟OSLoader）的哈希，PCR3存储文件3（模拟OS）的哈希，PCR4存储文件4（模拟应用）的哈希，据此实现动态信任链构建功能：</w:t>
      </w:r>
    </w:p>
    <w:p w14:paraId="3F7ADEA2" w14:textId="77777777" w:rsidR="00884ACD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设置多个待启动的应用（</w:t>
      </w:r>
      <w:r w:rsidRPr="00884ACD">
        <w:rPr>
          <w:rFonts w:ascii="宋体" w:eastAsia="宋体" w:hAnsi="宋体"/>
          <w:sz w:val="24"/>
          <w:szCs w:val="24"/>
        </w:rPr>
        <w:t>EXE1和EXE2）</w:t>
      </w:r>
    </w:p>
    <w:p w14:paraId="67BBD599" w14:textId="77777777" w:rsidR="00884ACD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程序启动后，首先验证文件</w:t>
      </w:r>
      <w:r w:rsidRPr="00884ACD">
        <w:rPr>
          <w:rFonts w:ascii="宋体" w:eastAsia="宋体" w:hAnsi="宋体"/>
          <w:sz w:val="24"/>
          <w:szCs w:val="24"/>
        </w:rPr>
        <w:t>1-文件3的正确性（信任链），并据此初始化PCR1-PCR3</w:t>
      </w:r>
    </w:p>
    <w:p w14:paraId="2BFE4C3D" w14:textId="77777777" w:rsidR="00884ACD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程序命令行输出提示，让用户选择要启动的应用</w:t>
      </w:r>
    </w:p>
    <w:p w14:paraId="55BF8B16" w14:textId="77777777" w:rsidR="00884ACD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程序根据选择，首先清空</w:t>
      </w:r>
      <w:r w:rsidRPr="00884ACD">
        <w:rPr>
          <w:rFonts w:ascii="宋体" w:eastAsia="宋体" w:hAnsi="宋体"/>
          <w:sz w:val="24"/>
          <w:szCs w:val="24"/>
        </w:rPr>
        <w:t>PCR4，然后验证对应应用的信任链，根据验证结果初始化PCR4值、运行程序，或者不运行程序、提醒用户程序被修改</w:t>
      </w:r>
    </w:p>
    <w:p w14:paraId="3047BD69" w14:textId="77777777" w:rsidR="00884ACD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上述结束后，重新输出提示，让用户选择要启动的应用，循环往复，或用户选择关闭程序（模拟关机）</w:t>
      </w:r>
    </w:p>
    <w:p w14:paraId="4613FBF5" w14:textId="4B3A26A2" w:rsidR="00106FEA" w:rsidRPr="00884ACD" w:rsidRDefault="00884ACD" w:rsidP="00884ACD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ACD">
        <w:rPr>
          <w:rFonts w:ascii="宋体" w:eastAsia="宋体" w:hAnsi="宋体" w:hint="eastAsia"/>
          <w:sz w:val="24"/>
          <w:szCs w:val="24"/>
        </w:rPr>
        <w:t>建议：在等待输入时，可选择替换程序为错误的程序，以让验证失败，以展示信任链验证效果</w:t>
      </w:r>
    </w:p>
    <w:p w14:paraId="7A5E6BC2" w14:textId="77777777" w:rsidR="00106FEA" w:rsidRDefault="00106FEA" w:rsidP="00106FEA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【实验原理】</w:t>
      </w:r>
    </w:p>
    <w:p w14:paraId="0C9F724D" w14:textId="77777777" w:rsidR="00690898" w:rsidRPr="00690898" w:rsidRDefault="00690898" w:rsidP="0069089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90898">
        <w:rPr>
          <w:rFonts w:ascii="宋体" w:eastAsia="宋体" w:hAnsi="宋体"/>
          <w:sz w:val="24"/>
          <w:szCs w:val="24"/>
        </w:rPr>
        <w:lastRenderedPageBreak/>
        <w:t>可信计算技术旨在通过硬件和软件相结合的方式，确保系统的完整性和安全性。在可信计算中，信任链（Trust Chain）和平台配置寄存器（PCR，Platform Configuration Register）是关键概念。本次实验的目的在于：</w:t>
      </w:r>
    </w:p>
    <w:p w14:paraId="5BF0A3C7" w14:textId="77777777" w:rsidR="00690898" w:rsidRPr="00690898" w:rsidRDefault="00690898" w:rsidP="00690898">
      <w:pPr>
        <w:numPr>
          <w:ilvl w:val="0"/>
          <w:numId w:val="21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90898">
        <w:rPr>
          <w:rFonts w:ascii="宋体" w:eastAsia="宋体" w:hAnsi="宋体"/>
          <w:b/>
          <w:bCs/>
          <w:sz w:val="24"/>
          <w:szCs w:val="24"/>
        </w:rPr>
        <w:t>模拟动态信任链的构建与验证</w:t>
      </w:r>
      <w:r w:rsidRPr="00690898">
        <w:rPr>
          <w:rFonts w:ascii="宋体" w:eastAsia="宋体" w:hAnsi="宋体"/>
          <w:sz w:val="24"/>
          <w:szCs w:val="24"/>
        </w:rPr>
        <w:t>：在上一次实验中，我们实现了静态信任链的构建与验证，但仅在验证失败时退出程序。本次实验则进一步模拟真实场景中的动态信任链，通过模拟PCR寄存器，实现对系统组件和应用程序的可信验证。</w:t>
      </w:r>
    </w:p>
    <w:p w14:paraId="32D99A7F" w14:textId="6720F131" w:rsidR="00690898" w:rsidRDefault="00690898" w:rsidP="00106FEA">
      <w:pPr>
        <w:numPr>
          <w:ilvl w:val="0"/>
          <w:numId w:val="21"/>
        </w:num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90898">
        <w:rPr>
          <w:rFonts w:ascii="宋体" w:eastAsia="宋体" w:hAnsi="宋体"/>
          <w:b/>
          <w:bCs/>
          <w:sz w:val="24"/>
          <w:szCs w:val="24"/>
        </w:rPr>
        <w:t>模拟TPM芯片的工作机制</w:t>
      </w:r>
      <w:r w:rsidRPr="00690898">
        <w:rPr>
          <w:rFonts w:ascii="宋体" w:eastAsia="宋体" w:hAnsi="宋体"/>
          <w:sz w:val="24"/>
          <w:szCs w:val="24"/>
        </w:rPr>
        <w:t>：通过在程序中模拟PCR寄存器的初始化、更新和清空过程，体验TPM芯片在系统启动和应用程序加载时的安全保障作用。</w:t>
      </w:r>
    </w:p>
    <w:p w14:paraId="0CF28F94" w14:textId="2689BD4D" w:rsidR="00690898" w:rsidRPr="00690898" w:rsidRDefault="00690898" w:rsidP="0069089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90898">
        <w:rPr>
          <w:rFonts w:ascii="宋体" w:eastAsia="宋体" w:hAnsi="宋体" w:hint="eastAsia"/>
          <w:sz w:val="24"/>
          <w:szCs w:val="24"/>
        </w:rPr>
        <w:t>具体实现方法如下：</w:t>
      </w:r>
    </w:p>
    <w:p w14:paraId="6FBB631B" w14:textId="77777777" w:rsidR="00736A4D" w:rsidRPr="00736A4D" w:rsidRDefault="00736A4D" w:rsidP="00736A4D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 xml:space="preserve">  </w:t>
      </w:r>
      <w:r w:rsidRPr="00736A4D">
        <w:rPr>
          <w:rFonts w:ascii="宋体" w:eastAsia="宋体" w:hAnsi="宋体"/>
          <w:b/>
          <w:bCs/>
          <w:sz w:val="24"/>
          <w:szCs w:val="24"/>
        </w:rPr>
        <w:t>PCR寄存器的模拟：</w:t>
      </w:r>
    </w:p>
    <w:p w14:paraId="02D5EBF0" w14:textId="77777777" w:rsidR="00736A4D" w:rsidRPr="00736A4D" w:rsidRDefault="00736A4D" w:rsidP="00736A4D">
      <w:pPr>
        <w:numPr>
          <w:ilvl w:val="0"/>
          <w:numId w:val="1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使用string PCR[4];数组来模拟4个256位的PCR寄存器。</w:t>
      </w:r>
    </w:p>
    <w:p w14:paraId="63C903AB" w14:textId="77777777" w:rsidR="00736A4D" w:rsidRPr="00736A4D" w:rsidRDefault="00736A4D" w:rsidP="00736A4D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 xml:space="preserve">  </w:t>
      </w:r>
      <w:r w:rsidRPr="00736A4D">
        <w:rPr>
          <w:rFonts w:ascii="宋体" w:eastAsia="宋体" w:hAnsi="宋体"/>
          <w:b/>
          <w:bCs/>
          <w:sz w:val="24"/>
          <w:szCs w:val="24"/>
        </w:rPr>
        <w:t>哈希计算函数：</w:t>
      </w:r>
    </w:p>
    <w:p w14:paraId="319E9AC7" w14:textId="77777777" w:rsidR="00736A4D" w:rsidRPr="00736A4D" w:rsidRDefault="00736A4D" w:rsidP="00736A4D">
      <w:pPr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computeFileHash：计算单个文件的SHA-256哈希值。</w:t>
      </w:r>
    </w:p>
    <w:p w14:paraId="2CA4A51A" w14:textId="77777777" w:rsidR="00736A4D" w:rsidRPr="00736A4D" w:rsidRDefault="00736A4D" w:rsidP="00736A4D">
      <w:pPr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computeHash：计算字符串和文件内容连接后的SHA-256哈希值。</w:t>
      </w:r>
    </w:p>
    <w:p w14:paraId="435EA3FF" w14:textId="77777777" w:rsidR="00736A4D" w:rsidRPr="00736A4D" w:rsidRDefault="00736A4D" w:rsidP="00736A4D">
      <w:pPr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toHexString：将二进制哈希值转换为十六进制字符串，方便显示。</w:t>
      </w:r>
    </w:p>
    <w:p w14:paraId="20C64767" w14:textId="77777777" w:rsidR="00736A4D" w:rsidRPr="00736A4D" w:rsidRDefault="00736A4D" w:rsidP="00736A4D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 xml:space="preserve">  </w:t>
      </w:r>
      <w:r w:rsidRPr="00736A4D">
        <w:rPr>
          <w:rFonts w:ascii="宋体" w:eastAsia="宋体" w:hAnsi="宋体"/>
          <w:b/>
          <w:bCs/>
          <w:sz w:val="24"/>
          <w:szCs w:val="24"/>
        </w:rPr>
        <w:t>信任链验证函数：</w:t>
      </w:r>
    </w:p>
    <w:p w14:paraId="71AE051E" w14:textId="77777777" w:rsidR="00736A4D" w:rsidRPr="00736A4D" w:rsidRDefault="00736A4D" w:rsidP="00736A4D">
      <w:pPr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verifyTrustChain：验证文件1-3的信任链，成功后更新PCR1-PCR3。</w:t>
      </w:r>
    </w:p>
    <w:p w14:paraId="3C0753C6" w14:textId="77777777" w:rsidR="00736A4D" w:rsidRPr="00736A4D" w:rsidRDefault="00736A4D" w:rsidP="00736A4D">
      <w:pPr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在每一步验证成功后，使用computeFileHash计算对应文件的哈希值，并存入对应的PCR寄存器。</w:t>
      </w:r>
    </w:p>
    <w:p w14:paraId="0025A0C9" w14:textId="77777777" w:rsidR="00736A4D" w:rsidRPr="00736A4D" w:rsidRDefault="00736A4D" w:rsidP="00736A4D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 xml:space="preserve">  </w:t>
      </w:r>
      <w:r w:rsidRPr="00736A4D">
        <w:rPr>
          <w:rFonts w:ascii="宋体" w:eastAsia="宋体" w:hAnsi="宋体"/>
          <w:b/>
          <w:bCs/>
          <w:sz w:val="24"/>
          <w:szCs w:val="24"/>
        </w:rPr>
        <w:t>清空PCR4的函数：</w:t>
      </w:r>
    </w:p>
    <w:p w14:paraId="3E95E7EE" w14:textId="77777777" w:rsidR="00736A4D" w:rsidRPr="00736A4D" w:rsidRDefault="00736A4D" w:rsidP="00736A4D">
      <w:pPr>
        <w:numPr>
          <w:ilvl w:val="0"/>
          <w:numId w:val="1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clearPCR4：将PCR[3]置为空字符串，表示清空PCR4。</w:t>
      </w:r>
    </w:p>
    <w:p w14:paraId="17EF760C" w14:textId="77777777" w:rsidR="00736A4D" w:rsidRPr="00736A4D" w:rsidRDefault="00736A4D" w:rsidP="00736A4D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 xml:space="preserve">  </w:t>
      </w:r>
      <w:r w:rsidRPr="00736A4D">
        <w:rPr>
          <w:rFonts w:ascii="宋体" w:eastAsia="宋体" w:hAnsi="宋体"/>
          <w:b/>
          <w:bCs/>
          <w:sz w:val="24"/>
          <w:szCs w:val="24"/>
        </w:rPr>
        <w:t>运行应用程序的函数：</w:t>
      </w:r>
    </w:p>
    <w:p w14:paraId="58907164" w14:textId="77777777" w:rsidR="00736A4D" w:rsidRPr="00736A4D" w:rsidRDefault="00736A4D" w:rsidP="00736A4D">
      <w:pPr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runApplication：根据用户选择的应用程序，清空PCR4，验证应用程序的信任链，更新PCR4，并运行程序。</w:t>
      </w:r>
    </w:p>
    <w:p w14:paraId="385AEAA9" w14:textId="77777777" w:rsidR="00736A4D" w:rsidRPr="00736A4D" w:rsidRDefault="00736A4D" w:rsidP="00736A4D">
      <w:pPr>
        <w:numPr>
          <w:ilvl w:val="0"/>
          <w:numId w:val="18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应用程序的哈希值存储在EXE1_hashes.txt或EXE2_hashes.txt中，格式与之前的hashes.txt相同。</w:t>
      </w:r>
    </w:p>
    <w:p w14:paraId="12E92D5D" w14:textId="77777777" w:rsidR="00736A4D" w:rsidRPr="00736A4D" w:rsidRDefault="00736A4D" w:rsidP="00736A4D">
      <w:p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 xml:space="preserve">  </w:t>
      </w:r>
      <w:r w:rsidRPr="00736A4D">
        <w:rPr>
          <w:rFonts w:ascii="宋体" w:eastAsia="宋体" w:hAnsi="宋体"/>
          <w:b/>
          <w:bCs/>
          <w:sz w:val="24"/>
          <w:szCs w:val="24"/>
        </w:rPr>
        <w:t>主程序逻辑：</w:t>
      </w:r>
    </w:p>
    <w:p w14:paraId="167E05B4" w14:textId="77777777" w:rsidR="00736A4D" w:rsidRPr="00736A4D" w:rsidRDefault="00736A4D" w:rsidP="00736A4D">
      <w:pPr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lastRenderedPageBreak/>
        <w:t>启动程序后，首先读取hashes.txt，获取文件1-4的预存哈希值。</w:t>
      </w:r>
    </w:p>
    <w:p w14:paraId="7BAD97B7" w14:textId="77777777" w:rsidR="00736A4D" w:rsidRPr="00736A4D" w:rsidRDefault="00736A4D" w:rsidP="00736A4D">
      <w:pPr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调用verifyTrustChain验证文件1-3的信任链，并初始化PCR1-PCR3。</w:t>
      </w:r>
    </w:p>
    <w:p w14:paraId="4DA232B4" w14:textId="77777777" w:rsidR="00736A4D" w:rsidRPr="00736A4D" w:rsidRDefault="00736A4D" w:rsidP="00736A4D">
      <w:pPr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进入循环，提示用户选择要运行的应用程序或退出程序。</w:t>
      </w:r>
    </w:p>
    <w:p w14:paraId="627FFA88" w14:textId="77777777" w:rsidR="00736A4D" w:rsidRPr="00736A4D" w:rsidRDefault="00736A4D" w:rsidP="00736A4D">
      <w:pPr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36A4D">
        <w:rPr>
          <w:rFonts w:ascii="宋体" w:eastAsia="宋体" w:hAnsi="宋体"/>
          <w:sz w:val="24"/>
          <w:szCs w:val="24"/>
        </w:rPr>
        <w:t>根据用户选择，调用runApplication函数。</w:t>
      </w:r>
    </w:p>
    <w:p w14:paraId="77D4C6D4" w14:textId="77777777" w:rsidR="00106FEA" w:rsidRPr="0022478C" w:rsidRDefault="00106FEA" w:rsidP="00106FE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DCA8F4" w14:textId="77777777" w:rsidR="00106FEA" w:rsidRPr="00667C87" w:rsidRDefault="00106FEA" w:rsidP="00106FEA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  <w:r w:rsidRPr="00667C87">
        <w:rPr>
          <w:rFonts w:asciiTheme="minorEastAsia" w:hAnsiTheme="minorEastAsia" w:hint="eastAsia"/>
          <w:sz w:val="30"/>
          <w:szCs w:val="30"/>
        </w:rPr>
        <w:t>【实验内容】</w:t>
      </w:r>
    </w:p>
    <w:p w14:paraId="33DD0A99" w14:textId="13A450A7" w:rsidR="00106FEA" w:rsidRPr="00DD303D" w:rsidRDefault="00DD303D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环境：Win11</w:t>
      </w:r>
    </w:p>
    <w:p w14:paraId="7CF7194A" w14:textId="6E39E199" w:rsidR="00DD303D" w:rsidRPr="00DD303D" w:rsidRDefault="00DD303D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语言：C++11</w:t>
      </w:r>
    </w:p>
    <w:p w14:paraId="6EC177B2" w14:textId="3D0DE417" w:rsidR="00DD303D" w:rsidRDefault="00DD303D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03D">
        <w:rPr>
          <w:rFonts w:ascii="宋体" w:eastAsia="宋体" w:hAnsi="宋体" w:cs="宋体" w:hint="eastAsia"/>
          <w:kern w:val="0"/>
          <w:sz w:val="24"/>
          <w:szCs w:val="24"/>
        </w:rPr>
        <w:t>密码学库：cryptopp</w:t>
      </w:r>
    </w:p>
    <w:p w14:paraId="6D104AB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iostream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250ED0F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fstream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4472FA5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09FA529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sha.h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634032A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hex.h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30E4979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#ifdef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EB7FF"/>
          <w:kern w:val="0"/>
          <w:sz w:val="20"/>
          <w:szCs w:val="20"/>
        </w:rPr>
        <w:t>_WIN32</w:t>
      </w:r>
    </w:p>
    <w:p w14:paraId="4C989B6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windows.h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158DA71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#else</w:t>
      </w:r>
    </w:p>
    <w:p w14:paraId="764EEDF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#include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unistd.h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&gt;</w:t>
      </w:r>
    </w:p>
    <w:p w14:paraId="4D0B54A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#endif</w:t>
      </w:r>
    </w:p>
    <w:p w14:paraId="46BB485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19D2D18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using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namespace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CryptoPP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7BCEA0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using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namespace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std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56BF5E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09C5581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模拟PCR寄存器</w:t>
      </w:r>
    </w:p>
    <w:p w14:paraId="72D1348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];</w:t>
      </w:r>
    </w:p>
    <w:p w14:paraId="5ED93ED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4F4D8F0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6D76061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computeFileHash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filename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63D3AF4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SHA256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AF8802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A58281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6306B36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ifstream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filename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ios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::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binary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131C4C7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(!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3FAEE60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无法打开文件：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filename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3BB37C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exit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30572DE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1B88A64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645F9D7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contents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((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istreambuf_iterator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char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&gt;(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)),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istreambuf_iterator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char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&gt;());</w:t>
      </w:r>
    </w:p>
    <w:p w14:paraId="4329273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StringSource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ss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contents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true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</w:p>
    <w:p w14:paraId="1CD13C6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HashFilter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</w:p>
    <w:p w14:paraId="2207C8D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lastRenderedPageBreak/>
        <w:t>    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HexEncoder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</w:p>
    <w:p w14:paraId="1FB180A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StringSink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false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)));</w:t>
      </w:r>
    </w:p>
    <w:p w14:paraId="77A1739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07DD2BE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AEAC72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2BE671B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42A557D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5C26BAB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计算字符串和文件的哈希值</w:t>
      </w:r>
    </w:p>
    <w:p w14:paraId="54D553B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data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filename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16F8B85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SHA256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5EC5CCC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54DFE4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7C21D48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ifstream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filename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ios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::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binary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38E2D88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(!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719936D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无法打开文件：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filename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DDAA03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exit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674229F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7051A2F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06E6496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contents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((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istreambuf_iterator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char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&gt;(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)),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istreambuf_iterator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char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&gt;());</w:t>
      </w:r>
    </w:p>
    <w:p w14:paraId="4B99F21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combined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data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+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contents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BEA479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15C9F5E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StringSource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ss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combined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true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</w:p>
    <w:p w14:paraId="7FEC5F3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HashFilter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</w:p>
    <w:p w14:paraId="2A0E6E5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HexEncoder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</w:p>
    <w:p w14:paraId="06ABEF0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StringSink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false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)));</w:t>
      </w:r>
    </w:p>
    <w:p w14:paraId="0CFD96D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779091E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039C53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434FFD0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6EAB409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3ADA1F4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将哈希值转换为十六进制字符串</w:t>
      </w:r>
    </w:p>
    <w:p w14:paraId="5CEDA2D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toHexString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238D85C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hexDigest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751CB1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HexEncoder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encoder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new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StringSink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hexDigest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));</w:t>
      </w:r>
    </w:p>
    <w:p w14:paraId="67E8A96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encoder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.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Put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byte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*)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.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data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.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size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());</w:t>
      </w:r>
    </w:p>
    <w:p w14:paraId="63B8179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encoder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.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MessageEnd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();</w:t>
      </w:r>
    </w:p>
    <w:p w14:paraId="286E75D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hexDigest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0AAAAF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1E6DAFF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7104F96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验证信任链并更新PCR寄存器</w:t>
      </w:r>
    </w:p>
    <w:p w14:paraId="66E0368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bool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verifyTrustChain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appName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429A05D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 验证H1</w:t>
      </w:r>
    </w:p>
    <w:p w14:paraId="29DF90B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lastRenderedPageBreak/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computedH1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file1.txt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00BF23A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computedH1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!=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3FC89F5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文件1验证失败！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E95408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false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ED9F07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59E9A74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更新PCR1</w:t>
      </w:r>
    </w:p>
    <w:p w14:paraId="73C3C15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0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computeFileHash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file1.txt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37DCD8F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2E7C0B3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验证H2</w:t>
      </w:r>
    </w:p>
    <w:p w14:paraId="67C8140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computedH2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file2.txt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01B432F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computedH2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!=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79142E4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文件2验证失败！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6415AD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false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44738F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1B61E29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更新PCR2</w:t>
      </w:r>
    </w:p>
    <w:p w14:paraId="153E291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computeFileHash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file2.txt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0CBB7C0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0F92BBA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  验证H3</w:t>
      </w:r>
    </w:p>
    <w:p w14:paraId="0B354FE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computedH3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file3.txt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17473C2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computedH3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!=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22DB082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文件3验证失败！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7D44FD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false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707506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2EA572B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更新PCR3</w:t>
      </w:r>
    </w:p>
    <w:p w14:paraId="1C2DA4E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computeFileHash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file3.txt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1E1BF90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322D437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文件1-3验证成功，PCR1-PCR3已更新。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D82998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true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648B3B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0E22A3D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61F3F8F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void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clearPCR4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67A4279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F8F238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PCR4已清空。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51536FF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08FB938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365857D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运行应用程序</w:t>
      </w:r>
    </w:p>
    <w:p w14:paraId="762FE31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void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runApplication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const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&amp;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appName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26271A4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appFile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appName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+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.exe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Windows下使用.exe</w:t>
      </w:r>
    </w:p>
    <w:p w14:paraId="45290A6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#ifndef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EB7FF"/>
          <w:kern w:val="0"/>
          <w:sz w:val="20"/>
          <w:szCs w:val="20"/>
        </w:rPr>
        <w:t>_WIN32</w:t>
      </w:r>
    </w:p>
    <w:p w14:paraId="5281437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appFile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./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+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appName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Linux下使用可执行文件</w:t>
      </w:r>
    </w:p>
    <w:p w14:paraId="44055C6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#endif</w:t>
      </w:r>
    </w:p>
    <w:p w14:paraId="1CB7D70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53C0228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  假设应用程序的信任链哈希值已预先存储在对应的哈希文件中</w:t>
      </w:r>
    </w:p>
    <w:p w14:paraId="0CFA1EE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appName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+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_hashes.txt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727FD5F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lastRenderedPageBreak/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ifstream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hashFileName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2D41177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(!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352EE27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无法打开哈希文件：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2B2B0B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7C32533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31B0478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52B5670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43F497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getline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5AF2621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1FA958C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3EC0B1E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清空PCR4</w:t>
      </w:r>
    </w:p>
    <w:p w14:paraId="0174AC7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clearPCR4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();</w:t>
      </w:r>
    </w:p>
    <w:p w14:paraId="74089BF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0953DA3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 验证应用程序的信任链</w:t>
      </w:r>
    </w:p>
    <w:p w14:paraId="70E7A86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 验证H4</w:t>
      </w:r>
    </w:p>
    <w:p w14:paraId="02336BC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computedH4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computeFileHash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appFile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09B98EC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computedH4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!=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2EA71C9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应用程序验证失败！程序可能已被修改。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5C00DBC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27FD74A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4171ABD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   更新PCR4</w:t>
      </w:r>
    </w:p>
    <w:p w14:paraId="40D9801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computedH4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7314B6C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7CB576E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应用程序验证成功，正在运行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A9A9A"/>
          <w:kern w:val="0"/>
          <w:sz w:val="20"/>
          <w:szCs w:val="20"/>
        </w:rPr>
        <w:t>appName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...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589FE1D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当前PCR值（十六进制显示）：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8A9136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for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int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i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0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i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++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i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59597B9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i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+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: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toHexString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PCR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[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i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])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58E7BD7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4D5BE44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5952640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//运行应用程序</w:t>
      </w:r>
    </w:p>
    <w:p w14:paraId="48D3EBE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#ifdef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EB7FF"/>
          <w:kern w:val="0"/>
          <w:sz w:val="20"/>
          <w:szCs w:val="20"/>
        </w:rPr>
        <w:t>_WIN32</w:t>
      </w:r>
    </w:p>
    <w:p w14:paraId="050EFAA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system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appFile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.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c_str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());</w:t>
      </w:r>
    </w:p>
    <w:p w14:paraId="2AB3AA4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#else</w:t>
      </w:r>
    </w:p>
    <w:p w14:paraId="4998EB3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system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appFile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.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c_str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());</w:t>
      </w:r>
    </w:p>
    <w:p w14:paraId="0A84935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9B9B9B"/>
          <w:kern w:val="0"/>
          <w:sz w:val="20"/>
          <w:szCs w:val="20"/>
        </w:rPr>
        <w:t>#endif</w:t>
      </w:r>
    </w:p>
    <w:p w14:paraId="1B1656B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43087A1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3740FAF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int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main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52E855B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//假设信任链的哈希值已预先存储在hashes.txt中</w:t>
      </w:r>
    </w:p>
    <w:p w14:paraId="362DC0C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ifstream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hashes.txt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14493D9B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(!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58CD165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无法打开哈希文件：hashes.txt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EDEAF7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exit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4FFE5A5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lastRenderedPageBreak/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6BDCD44F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11C9BB9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4EC9B0"/>
          <w:kern w:val="0"/>
          <w:sz w:val="20"/>
          <w:szCs w:val="20"/>
        </w:rPr>
        <w:t>string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032E17B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getline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1A50F0D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getline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2E336F4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getline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063FB54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getline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hashFile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551951A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475D979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</w:t>
      </w:r>
      <w:r w:rsidRPr="00565F25">
        <w:rPr>
          <w:rFonts w:ascii="新宋体" w:eastAsia="新宋体" w:hAnsi="新宋体" w:cs="宋体" w:hint="eastAsia"/>
          <w:color w:val="57A64A"/>
          <w:kern w:val="0"/>
          <w:sz w:val="20"/>
          <w:szCs w:val="20"/>
        </w:rPr>
        <w:t>//首先验证文件1-3的信任链，初始化PCR1-PCR3</w:t>
      </w:r>
    </w:p>
    <w:p w14:paraId="6C8CFFE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(!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verifyTrustChain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file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h3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,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h4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7842136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cerr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系统关键文件验证失败，程序即将退出。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9EFA2E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exit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19491FD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2557E74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38507D0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while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true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02D8BD5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FE4D05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请选择要启动的应用程序：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8190DE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1. EXE1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1437D454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2. EXE2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CD959D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0. 退出程序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7958068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请输入选项（0-2）：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0FEAA0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04CDB1A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569CD6"/>
          <w:kern w:val="0"/>
          <w:sz w:val="20"/>
          <w:szCs w:val="20"/>
        </w:rPr>
        <w:t>int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choice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225F93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cin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&gt;&gt;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choice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5D76642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137AEEA9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choice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0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6E228675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程序已退出，模拟关机。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D8D382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break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6DAF2D1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7462BDA6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else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choice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1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0B127CE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runApplication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EXE1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5F4F27B3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7AB2E02E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else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if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9CDCFE"/>
          <w:kern w:val="0"/>
          <w:sz w:val="20"/>
          <w:szCs w:val="20"/>
        </w:rPr>
        <w:t>choice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==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2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3B4F42F7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runApplication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(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EXE2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);</w:t>
      </w:r>
    </w:p>
    <w:p w14:paraId="6AC8DA1D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36648951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else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{</w:t>
      </w:r>
    </w:p>
    <w:p w14:paraId="49F4A8CA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    </w:t>
      </w:r>
      <w:r w:rsidRPr="00565F25">
        <w:rPr>
          <w:rFonts w:ascii="新宋体" w:eastAsia="新宋体" w:hAnsi="新宋体" w:cs="宋体" w:hint="eastAsia"/>
          <w:color w:val="C8C8C8"/>
          <w:kern w:val="0"/>
          <w:sz w:val="20"/>
          <w:szCs w:val="20"/>
        </w:rPr>
        <w:t>cout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69D85"/>
          <w:kern w:val="0"/>
          <w:sz w:val="20"/>
          <w:szCs w:val="20"/>
        </w:rPr>
        <w:t>无效的选项，请重新输入。</w:t>
      </w:r>
      <w:r w:rsidRPr="00565F25">
        <w:rPr>
          <w:rFonts w:ascii="新宋体" w:eastAsia="新宋体" w:hAnsi="新宋体" w:cs="宋体" w:hint="eastAsia"/>
          <w:color w:val="E8C9BB"/>
          <w:kern w:val="0"/>
          <w:sz w:val="20"/>
          <w:szCs w:val="20"/>
        </w:rPr>
        <w:t>"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&lt;&lt;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DCDCAA"/>
          <w:kern w:val="0"/>
          <w:sz w:val="20"/>
          <w:szCs w:val="20"/>
        </w:rPr>
        <w:t>endl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49FC285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69A4A57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6C6BA1FC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 xml:space="preserve"> </w:t>
      </w:r>
    </w:p>
    <w:p w14:paraId="78323AC0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   </w:t>
      </w:r>
      <w:r w:rsidRPr="00565F25">
        <w:rPr>
          <w:rFonts w:ascii="新宋体" w:eastAsia="新宋体" w:hAnsi="新宋体" w:cs="宋体" w:hint="eastAsia"/>
          <w:color w:val="D8A0DF"/>
          <w:kern w:val="0"/>
          <w:sz w:val="20"/>
          <w:szCs w:val="20"/>
        </w:rPr>
        <w:t>return</w:t>
      </w:r>
      <w:r w:rsidRPr="00565F25">
        <w:rPr>
          <w:rFonts w:ascii="新宋体" w:eastAsia="新宋体" w:hAnsi="新宋体" w:cs="宋体" w:hint="eastAsia"/>
          <w:color w:val="DCDCDC"/>
          <w:kern w:val="0"/>
          <w:sz w:val="20"/>
          <w:szCs w:val="20"/>
        </w:rPr>
        <w:t> </w:t>
      </w:r>
      <w:r w:rsidRPr="00565F25">
        <w:rPr>
          <w:rFonts w:ascii="新宋体" w:eastAsia="新宋体" w:hAnsi="新宋体" w:cs="宋体" w:hint="eastAsia"/>
          <w:color w:val="B5CEA8"/>
          <w:kern w:val="0"/>
          <w:sz w:val="20"/>
          <w:szCs w:val="20"/>
        </w:rPr>
        <w:t>0</w:t>
      </w: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;</w:t>
      </w:r>
    </w:p>
    <w:p w14:paraId="3A04E1D8" w14:textId="77777777" w:rsidR="00565F25" w:rsidRPr="00565F25" w:rsidRDefault="00565F25" w:rsidP="00565F2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DCDCDC"/>
          <w:kern w:val="0"/>
          <w:sz w:val="20"/>
          <w:szCs w:val="20"/>
        </w:rPr>
      </w:pPr>
      <w:r w:rsidRPr="00565F25">
        <w:rPr>
          <w:rFonts w:ascii="新宋体" w:eastAsia="新宋体" w:hAnsi="新宋体" w:cs="宋体" w:hint="eastAsia"/>
          <w:color w:val="B4B4B4"/>
          <w:kern w:val="0"/>
          <w:sz w:val="20"/>
          <w:szCs w:val="20"/>
        </w:rPr>
        <w:t>}</w:t>
      </w:r>
    </w:p>
    <w:p w14:paraId="5B466EFF" w14:textId="77777777" w:rsidR="00565F25" w:rsidRDefault="00565F25" w:rsidP="00106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FDBD76" w14:textId="13B916D6" w:rsidR="00DD303D" w:rsidRPr="00DD303D" w:rsidRDefault="00DD303D" w:rsidP="00DD303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运行截图：</w:t>
      </w:r>
      <w:r w:rsidR="008E2242" w:rsidRPr="008E22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ADD966" wp14:editId="1DE42C28">
            <wp:extent cx="5274310" cy="2475865"/>
            <wp:effectExtent l="0" t="0" r="2540" b="635"/>
            <wp:docPr id="1184364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4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021C" w14:textId="08DB2FC6" w:rsidR="00DD303D" w:rsidRDefault="00565F25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EXE2</w:t>
      </w:r>
      <w:r w:rsidR="00DD303D">
        <w:rPr>
          <w:rFonts w:ascii="宋体" w:eastAsia="宋体" w:hAnsi="宋体" w:cs="宋体" w:hint="eastAsia"/>
          <w:kern w:val="0"/>
          <w:sz w:val="24"/>
          <w:szCs w:val="24"/>
        </w:rPr>
        <w:t>哈希：</w:t>
      </w:r>
      <w:r w:rsidRPr="00565F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D30DC5" wp14:editId="385DFDB7">
            <wp:extent cx="5274310" cy="1287145"/>
            <wp:effectExtent l="0" t="0" r="2540" b="8255"/>
            <wp:docPr id="578197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7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99A" w14:textId="7EB4E027" w:rsidR="00565F25" w:rsidRDefault="00565F25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EXE1哈希：</w:t>
      </w:r>
      <w:r w:rsidRPr="00565F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083452" wp14:editId="6E4AF393">
            <wp:extent cx="5274310" cy="1153795"/>
            <wp:effectExtent l="0" t="0" r="2540" b="8255"/>
            <wp:docPr id="194116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5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B96A" w14:textId="0CE04BC0" w:rsidR="00565F25" w:rsidRDefault="00565F25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信任链哈希：</w:t>
      </w:r>
    </w:p>
    <w:p w14:paraId="0A304CE1" w14:textId="1E3F2B8E" w:rsidR="00565F25" w:rsidRDefault="00565F25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F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76A24D" wp14:editId="4D637F91">
            <wp:extent cx="5274310" cy="1938020"/>
            <wp:effectExtent l="0" t="0" r="2540" b="5080"/>
            <wp:docPr id="896215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15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D568" w14:textId="77777777" w:rsidR="00DD303D" w:rsidRPr="00DD303D" w:rsidRDefault="00DD303D" w:rsidP="00DD3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EC5CD5" w14:textId="77777777" w:rsidR="00106FEA" w:rsidRDefault="00106FEA" w:rsidP="00106FEA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【小结或讨论】</w:t>
      </w:r>
    </w:p>
    <w:p w14:paraId="3DFAD460" w14:textId="3793F255" w:rsidR="0022784B" w:rsidRDefault="0022784B" w:rsidP="0022784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22784B">
        <w:rPr>
          <w:rFonts w:ascii="宋体" w:eastAsia="宋体" w:hAnsi="宋体" w:cs="宋体"/>
          <w:kern w:val="0"/>
          <w:sz w:val="24"/>
          <w:szCs w:val="24"/>
        </w:rPr>
        <w:t>本次实验成功地实现了动态信任链的构建与验证，模拟了TPM芯片的PCR寄</w:t>
      </w:r>
      <w:r w:rsidRPr="0022784B">
        <w:rPr>
          <w:rFonts w:ascii="宋体" w:eastAsia="宋体" w:hAnsi="宋体" w:cs="宋体"/>
          <w:kern w:val="0"/>
          <w:sz w:val="24"/>
          <w:szCs w:val="24"/>
        </w:rPr>
        <w:lastRenderedPageBreak/>
        <w:t>存器功能，增强了对可信计算原理的理解。通过验证系统组件和应用程序的完整性，确保了只有可信的代码才能运行，提高了系统的安全性。</w:t>
      </w:r>
    </w:p>
    <w:p w14:paraId="5CE6D984" w14:textId="794B47A6" w:rsidR="00586B35" w:rsidRDefault="00586B35" w:rsidP="0022784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86B35">
        <w:rPr>
          <w:rFonts w:ascii="宋体" w:eastAsia="宋体" w:hAnsi="宋体" w:cs="宋体" w:hint="eastAsia"/>
          <w:kern w:val="0"/>
          <w:sz w:val="24"/>
          <w:szCs w:val="24"/>
        </w:rPr>
        <w:t>在实际应用中，本质上来说上面</w:t>
      </w:r>
      <w:r>
        <w:rPr>
          <w:rFonts w:ascii="宋体" w:eastAsia="宋体" w:hAnsi="宋体" w:cs="宋体" w:hint="eastAsia"/>
          <w:kern w:val="0"/>
          <w:sz w:val="24"/>
          <w:szCs w:val="24"/>
        </w:rPr>
        <w:t>本次</w:t>
      </w:r>
      <w:r w:rsidR="00E31E15">
        <w:rPr>
          <w:rFonts w:ascii="宋体" w:eastAsia="宋体" w:hAnsi="宋体" w:cs="宋体" w:hint="eastAsia"/>
          <w:kern w:val="0"/>
          <w:sz w:val="24"/>
          <w:szCs w:val="24"/>
        </w:rPr>
        <w:t>实验</w:t>
      </w:r>
      <w:r w:rsidRPr="00586B35">
        <w:rPr>
          <w:rFonts w:ascii="宋体" w:eastAsia="宋体" w:hAnsi="宋体" w:cs="宋体" w:hint="eastAsia"/>
          <w:kern w:val="0"/>
          <w:sz w:val="24"/>
          <w:szCs w:val="24"/>
        </w:rPr>
        <w:t>就是可信计算TPM芯片的工作，并且它只在进入选择程序阶段，可以清空PCR4，其他阶段均不可。在后续中，实际上这个选择选项进行执行功能的过程，就是TPM对外提供接口的过程</w:t>
      </w:r>
      <w:r w:rsidR="00295A8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60BAB7" w14:textId="1807C24E" w:rsidR="00295A89" w:rsidRPr="00586B35" w:rsidRDefault="0027067E" w:rsidP="0022784B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27067E">
        <w:rPr>
          <w:rFonts w:ascii="宋体" w:eastAsia="宋体" w:hAnsi="宋体" w:cs="宋体"/>
          <w:kern w:val="0"/>
          <w:sz w:val="24"/>
          <w:szCs w:val="24"/>
        </w:rPr>
        <w:t>TPM作为可信计算平台的核心，实际上是一块安装在主板上，含有密码运算部件和存储部件的系统级芯片。TPM技术最核心的功能在于对CPU处理的数据流进行加密，同时监测系统底层的状态。在此基础上，可以开发出唯一身份识别、系统登录加密、文件夹加密、网络通讯加密等各个环节的安全应用，它能够生成加密的密钥，还有密钥的存储和身份的验证，可以高速进行数据加密和还原，作为保护BIOS和OS不被修改的辅助处理器，通过TSS与TPM的结合来构建跨平台与软硬件系统的可信计算体系结构。即使用户硬盘被盗也不会造成数据泄漏。TPM的序号无法轻易被读出，其读取过程经过加密算法处理，与IC卡一样具有传输加密的安全特性，即TPM芯片就是一颗内嵌于计算机内的智能卡，该芯片的序号代表着该机、该装置、该硬件等信息。TPM上的数字就如同身份证号码，是唯一识别而不重复的一组数字。</w:t>
      </w:r>
    </w:p>
    <w:p w14:paraId="49579CCE" w14:textId="18B0E9C2" w:rsidR="00E420C3" w:rsidRPr="00586B35" w:rsidRDefault="00E420C3">
      <w:pPr>
        <w:rPr>
          <w:sz w:val="24"/>
          <w:szCs w:val="24"/>
        </w:rPr>
      </w:pPr>
    </w:p>
    <w:sectPr w:rsidR="00E420C3" w:rsidRPr="0058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1FFB"/>
    <w:multiLevelType w:val="multilevel"/>
    <w:tmpl w:val="275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F63"/>
    <w:multiLevelType w:val="multilevel"/>
    <w:tmpl w:val="4988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031A6"/>
    <w:multiLevelType w:val="multilevel"/>
    <w:tmpl w:val="E03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46BD"/>
    <w:multiLevelType w:val="multilevel"/>
    <w:tmpl w:val="F6E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470C5"/>
    <w:multiLevelType w:val="multilevel"/>
    <w:tmpl w:val="007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E338C"/>
    <w:multiLevelType w:val="multilevel"/>
    <w:tmpl w:val="86D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822"/>
    <w:multiLevelType w:val="multilevel"/>
    <w:tmpl w:val="7A6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36DC0"/>
    <w:multiLevelType w:val="multilevel"/>
    <w:tmpl w:val="511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043D9"/>
    <w:multiLevelType w:val="multilevel"/>
    <w:tmpl w:val="2E0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107DD"/>
    <w:multiLevelType w:val="multilevel"/>
    <w:tmpl w:val="950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F7B1F"/>
    <w:multiLevelType w:val="hybridMultilevel"/>
    <w:tmpl w:val="1670049C"/>
    <w:lvl w:ilvl="0" w:tplc="32008DF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9A652D6"/>
    <w:multiLevelType w:val="multilevel"/>
    <w:tmpl w:val="3EF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730F1"/>
    <w:multiLevelType w:val="multilevel"/>
    <w:tmpl w:val="A0F4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D42A4"/>
    <w:multiLevelType w:val="multilevel"/>
    <w:tmpl w:val="8F8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0489C"/>
    <w:multiLevelType w:val="multilevel"/>
    <w:tmpl w:val="B6CC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37F4D"/>
    <w:multiLevelType w:val="multilevel"/>
    <w:tmpl w:val="2540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830B1"/>
    <w:multiLevelType w:val="multilevel"/>
    <w:tmpl w:val="63CE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126BA"/>
    <w:multiLevelType w:val="multilevel"/>
    <w:tmpl w:val="CAF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8202F"/>
    <w:multiLevelType w:val="multilevel"/>
    <w:tmpl w:val="E994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934DD"/>
    <w:multiLevelType w:val="multilevel"/>
    <w:tmpl w:val="8C26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17F6F"/>
    <w:multiLevelType w:val="multilevel"/>
    <w:tmpl w:val="422A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395561">
    <w:abstractNumId w:val="20"/>
  </w:num>
  <w:num w:numId="2" w16cid:durableId="952442024">
    <w:abstractNumId w:val="5"/>
  </w:num>
  <w:num w:numId="3" w16cid:durableId="998266256">
    <w:abstractNumId w:val="4"/>
  </w:num>
  <w:num w:numId="4" w16cid:durableId="1029179630">
    <w:abstractNumId w:val="8"/>
  </w:num>
  <w:num w:numId="5" w16cid:durableId="2049717515">
    <w:abstractNumId w:val="10"/>
  </w:num>
  <w:num w:numId="6" w16cid:durableId="1798064583">
    <w:abstractNumId w:val="11"/>
  </w:num>
  <w:num w:numId="7" w16cid:durableId="677973051">
    <w:abstractNumId w:val="1"/>
  </w:num>
  <w:num w:numId="8" w16cid:durableId="1557084783">
    <w:abstractNumId w:val="13"/>
  </w:num>
  <w:num w:numId="9" w16cid:durableId="761533807">
    <w:abstractNumId w:val="15"/>
  </w:num>
  <w:num w:numId="10" w16cid:durableId="629946160">
    <w:abstractNumId w:val="18"/>
  </w:num>
  <w:num w:numId="11" w16cid:durableId="119225342">
    <w:abstractNumId w:val="17"/>
  </w:num>
  <w:num w:numId="12" w16cid:durableId="1395198899">
    <w:abstractNumId w:val="9"/>
  </w:num>
  <w:num w:numId="13" w16cid:durableId="812721410">
    <w:abstractNumId w:val="0"/>
  </w:num>
  <w:num w:numId="14" w16cid:durableId="793016579">
    <w:abstractNumId w:val="19"/>
  </w:num>
  <w:num w:numId="15" w16cid:durableId="147091454">
    <w:abstractNumId w:val="12"/>
  </w:num>
  <w:num w:numId="16" w16cid:durableId="1632787098">
    <w:abstractNumId w:val="6"/>
  </w:num>
  <w:num w:numId="17" w16cid:durableId="1787889082">
    <w:abstractNumId w:val="2"/>
  </w:num>
  <w:num w:numId="18" w16cid:durableId="1539472930">
    <w:abstractNumId w:val="16"/>
  </w:num>
  <w:num w:numId="19" w16cid:durableId="656804013">
    <w:abstractNumId w:val="7"/>
  </w:num>
  <w:num w:numId="20" w16cid:durableId="1495953539">
    <w:abstractNumId w:val="3"/>
  </w:num>
  <w:num w:numId="21" w16cid:durableId="17781383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B5"/>
    <w:rsid w:val="000840A8"/>
    <w:rsid w:val="00106FEA"/>
    <w:rsid w:val="00152331"/>
    <w:rsid w:val="00203FE1"/>
    <w:rsid w:val="002041E9"/>
    <w:rsid w:val="00214467"/>
    <w:rsid w:val="0022478C"/>
    <w:rsid w:val="0022784B"/>
    <w:rsid w:val="00261FB5"/>
    <w:rsid w:val="0027067E"/>
    <w:rsid w:val="002829D7"/>
    <w:rsid w:val="002932FC"/>
    <w:rsid w:val="00295A89"/>
    <w:rsid w:val="002D6291"/>
    <w:rsid w:val="002F3858"/>
    <w:rsid w:val="00325D26"/>
    <w:rsid w:val="0038652D"/>
    <w:rsid w:val="00450951"/>
    <w:rsid w:val="00494873"/>
    <w:rsid w:val="004E0BC1"/>
    <w:rsid w:val="00515A35"/>
    <w:rsid w:val="005236DD"/>
    <w:rsid w:val="0052697C"/>
    <w:rsid w:val="00565F25"/>
    <w:rsid w:val="00586B35"/>
    <w:rsid w:val="00690898"/>
    <w:rsid w:val="006C044D"/>
    <w:rsid w:val="006E4E56"/>
    <w:rsid w:val="00736A4D"/>
    <w:rsid w:val="00764CD0"/>
    <w:rsid w:val="00884ACD"/>
    <w:rsid w:val="008E2242"/>
    <w:rsid w:val="008F0B7E"/>
    <w:rsid w:val="00913822"/>
    <w:rsid w:val="00987FD3"/>
    <w:rsid w:val="00993807"/>
    <w:rsid w:val="00C441A4"/>
    <w:rsid w:val="00DD303D"/>
    <w:rsid w:val="00E31E15"/>
    <w:rsid w:val="00E420C3"/>
    <w:rsid w:val="00EF7115"/>
    <w:rsid w:val="00F90309"/>
    <w:rsid w:val="00F957BD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229A5"/>
  <w15:chartTrackingRefBased/>
  <w15:docId w15:val="{11C6C318-5502-4B35-98B3-5A9B9FBA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0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957BD"/>
    <w:rPr>
      <w:rFonts w:ascii="Times New Roman" w:hAnsi="Times New Roman" w:cs="Times New Roman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565F25"/>
  </w:style>
  <w:style w:type="paragraph" w:customStyle="1" w:styleId="msonormal0">
    <w:name w:val="msonormal"/>
    <w:basedOn w:val="a"/>
    <w:rsid w:val="00565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5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5F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17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13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40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78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62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42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25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10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83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1501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10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1902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32</cp:revision>
  <cp:lastPrinted>2024-11-19T12:44:00Z</cp:lastPrinted>
  <dcterms:created xsi:type="dcterms:W3CDTF">2024-10-28T12:33:00Z</dcterms:created>
  <dcterms:modified xsi:type="dcterms:W3CDTF">2025-01-31T09:00:00Z</dcterms:modified>
</cp:coreProperties>
</file>