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04472E" w14:paraId="501817AE" wp14:textId="236CBD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04472E">
        <w:rPr/>
        <w:t xml:space="preserve">Избавляемся от </w:t>
      </w:r>
      <w:proofErr w:type="spellStart"/>
      <w:r w:rsidR="6A04472E">
        <w:rPr/>
        <w:t>дубликации</w:t>
      </w:r>
      <w:proofErr w:type="spellEnd"/>
      <w:r w:rsidR="6A04472E">
        <w:rPr/>
        <w:t xml:space="preserve"> стилей(любые стили)</w:t>
      </w:r>
      <w:r>
        <w:br/>
      </w:r>
      <w:r w:rsidR="6A04472E">
        <w:rPr/>
        <w:t xml:space="preserve">Пример ниже </w:t>
      </w:r>
      <w:proofErr w:type="spellStart"/>
      <w:r w:rsidR="6A04472E">
        <w:rPr/>
        <w:t>display</w:t>
      </w:r>
      <w:proofErr w:type="spellEnd"/>
      <w:r w:rsidR="6A04472E">
        <w:rPr/>
        <w:t xml:space="preserve">: </w:t>
      </w:r>
      <w:proofErr w:type="spellStart"/>
      <w:r w:rsidR="6A04472E">
        <w:rPr/>
        <w:t>flex</w:t>
      </w:r>
      <w:proofErr w:type="spellEnd"/>
      <w:r w:rsidR="6A04472E">
        <w:rPr/>
        <w:t xml:space="preserve"> можно вынести в отдельных класс например:</w:t>
      </w:r>
      <w:r>
        <w:br/>
      </w:r>
      <w:r w:rsidR="6A04472E">
        <w:rPr/>
        <w:t>.</w:t>
      </w:r>
      <w:proofErr w:type="spellStart"/>
      <w:r w:rsidR="6A04472E">
        <w:rPr/>
        <w:t>flex</w:t>
      </w:r>
      <w:proofErr w:type="spellEnd"/>
      <w:r w:rsidR="6A04472E">
        <w:rPr/>
        <w:t xml:space="preserve"> { </w:t>
      </w:r>
      <w:proofErr w:type="spellStart"/>
      <w:r w:rsidR="6A04472E">
        <w:rPr/>
        <w:t>display</w:t>
      </w:r>
      <w:proofErr w:type="spellEnd"/>
      <w:r w:rsidR="6A04472E">
        <w:rPr/>
        <w:t xml:space="preserve">: </w:t>
      </w:r>
      <w:proofErr w:type="spellStart"/>
      <w:r w:rsidR="6A04472E">
        <w:rPr/>
        <w:t>flex</w:t>
      </w:r>
      <w:proofErr w:type="spellEnd"/>
      <w:r w:rsidR="6A04472E">
        <w:rPr/>
        <w:t xml:space="preserve"> } (пожалуйста не нужно писать всем .</w:t>
      </w:r>
      <w:proofErr w:type="spellStart"/>
      <w:r w:rsidR="6A04472E">
        <w:rPr/>
        <w:t>flex</w:t>
      </w:r>
      <w:proofErr w:type="spellEnd"/>
      <w:r w:rsidR="6A04472E">
        <w:rPr/>
        <w:t>) другие альтернативы: .</w:t>
      </w:r>
      <w:proofErr w:type="spellStart"/>
      <w:r w:rsidR="6A04472E">
        <w:rPr/>
        <w:t>display-flex</w:t>
      </w:r>
      <w:proofErr w:type="spellEnd"/>
      <w:r w:rsidR="6A04472E">
        <w:rPr/>
        <w:t>, .d-f, .</w:t>
      </w:r>
      <w:proofErr w:type="spellStart"/>
      <w:r w:rsidR="6A04472E">
        <w:rPr/>
        <w:t>flexbox</w:t>
      </w:r>
      <w:proofErr w:type="spellEnd"/>
      <w:r w:rsidR="6A04472E">
        <w:rPr/>
        <w:t xml:space="preserve"> ….</w:t>
      </w:r>
      <w:r>
        <w:br/>
      </w:r>
      <w:r>
        <w:drawing>
          <wp:inline xmlns:wp14="http://schemas.microsoft.com/office/word/2010/wordprocessingDrawing" wp14:editId="5512C4BB" wp14:anchorId="0836DA79">
            <wp:extent cx="5429250" cy="5915025"/>
            <wp:effectExtent l="0" t="0" r="0" b="0"/>
            <wp:docPr id="27296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d658d4d19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4472E" w:rsidP="6A04472E" w:rsidRDefault="6A04472E" w14:paraId="78662CB8" w14:textId="395924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0D6DA717" wp14:anchorId="557FE04C">
            <wp:extent cx="5495924" cy="2562225"/>
            <wp:effectExtent l="0" t="0" r="0" b="0"/>
            <wp:docPr id="1831775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556c770b7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4472E" w:rsidP="6A04472E" w:rsidRDefault="6A04472E" w14:paraId="11D55E33" w14:textId="08FFA9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04472E">
        <w:rPr/>
        <w:t xml:space="preserve">Называть классы более </w:t>
      </w:r>
      <w:proofErr w:type="spellStart"/>
      <w:r w:rsidR="6A04472E">
        <w:rPr/>
        <w:t>сапоставимо</w:t>
      </w:r>
      <w:proofErr w:type="spellEnd"/>
      <w:r w:rsidR="6A04472E">
        <w:rPr/>
        <w:t xml:space="preserve"> по содержанию например: .</w:t>
      </w:r>
      <w:proofErr w:type="spellStart"/>
      <w:r w:rsidR="6A04472E">
        <w:rPr/>
        <w:t>header</w:t>
      </w:r>
      <w:proofErr w:type="spellEnd"/>
      <w:r w:rsidR="6A04472E">
        <w:rPr/>
        <w:t>, .</w:t>
      </w:r>
      <w:proofErr w:type="spellStart"/>
      <w:r w:rsidR="6A04472E">
        <w:rPr/>
        <w:t>my-skills</w:t>
      </w:r>
      <w:proofErr w:type="spellEnd"/>
      <w:r w:rsidR="6A04472E">
        <w:rPr/>
        <w:t>, .</w:t>
      </w:r>
      <w:proofErr w:type="spellStart"/>
      <w:r w:rsidR="6A04472E">
        <w:rPr/>
        <w:t>my-education</w:t>
      </w:r>
      <w:proofErr w:type="spellEnd"/>
      <w:r w:rsidR="6A04472E">
        <w:rPr/>
        <w:t xml:space="preserve"> ...</w:t>
      </w:r>
      <w:r>
        <w:br/>
      </w:r>
      <w:r>
        <w:drawing>
          <wp:inline wp14:editId="529BECDA" wp14:anchorId="169E99B5">
            <wp:extent cx="5343525" cy="5943600"/>
            <wp:effectExtent l="0" t="0" r="0" b="0"/>
            <wp:docPr id="48457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8d98e280f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4472E" w:rsidP="6A04472E" w:rsidRDefault="6A04472E" w14:paraId="7432D972" w14:textId="799971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04472E">
        <w:rPr/>
        <w:t>Отказаться от фиксированных ширин для блоков:</w:t>
      </w:r>
      <w:r>
        <w:br/>
      </w:r>
      <w:r w:rsidR="6A04472E">
        <w:rPr/>
        <w:t xml:space="preserve">подразумевается написание значений например: 50%, 100% </w:t>
      </w:r>
      <w:proofErr w:type="spellStart"/>
      <w:r w:rsidR="6A04472E">
        <w:rPr/>
        <w:t>итд</w:t>
      </w:r>
      <w:proofErr w:type="spellEnd"/>
      <w:r w:rsidR="6A04472E">
        <w:rPr/>
        <w:t xml:space="preserve"> (только для блоков)</w:t>
      </w:r>
      <w:r>
        <w:br/>
      </w:r>
      <w:r w:rsidR="6A04472E">
        <w:rPr/>
        <w:t>в остальных случаях пиксели для контента можно использовать (</w:t>
      </w:r>
      <w:proofErr w:type="gramStart"/>
      <w:r w:rsidR="6A04472E">
        <w:rPr/>
        <w:t>например</w:t>
      </w:r>
      <w:proofErr w:type="gramEnd"/>
      <w:r w:rsidR="6A04472E">
        <w:rPr/>
        <w:t xml:space="preserve"> </w:t>
      </w:r>
      <w:proofErr w:type="gramStart"/>
      <w:r w:rsidR="6A04472E">
        <w:rPr/>
        <w:t>блок</w:t>
      </w:r>
      <w:proofErr w:type="gramEnd"/>
      <w:r w:rsidR="6A04472E">
        <w:rPr/>
        <w:t xml:space="preserve"> в котором </w:t>
      </w:r>
      <w:proofErr w:type="spellStart"/>
      <w:r w:rsidR="6A04472E">
        <w:rPr/>
        <w:t>содержиться</w:t>
      </w:r>
      <w:proofErr w:type="spellEnd"/>
      <w:r w:rsidR="6A04472E">
        <w:rPr/>
        <w:t xml:space="preserve"> текст)</w:t>
      </w:r>
      <w:r>
        <w:br/>
      </w:r>
      <w:r>
        <w:drawing>
          <wp:inline wp14:editId="39289F0C" wp14:anchorId="7CA58DD5">
            <wp:extent cx="4067175" cy="4724398"/>
            <wp:effectExtent l="0" t="0" r="0" b="0"/>
            <wp:docPr id="135891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27d607745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34136"/>
  <w15:docId w15:val="{c9b495e4-aea0-4471-aea7-4c3479a94bf9}"/>
  <w:rsids>
    <w:rsidRoot w:val="2A034136"/>
    <w:rsid w:val="2A034136"/>
    <w:rsid w:val="6A0447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76d658d4d194fcc" /><Relationship Type="http://schemas.openxmlformats.org/officeDocument/2006/relationships/image" Target="/media/image2.png" Id="Rf50556c770b74a00" /><Relationship Type="http://schemas.openxmlformats.org/officeDocument/2006/relationships/image" Target="/media/image3.png" Id="Rab98d98e280f42ff" /><Relationship Type="http://schemas.openxmlformats.org/officeDocument/2006/relationships/image" Target="/media/image4.png" Id="R4a127d607745408f" /><Relationship Type="http://schemas.openxmlformats.org/officeDocument/2006/relationships/numbering" Target="/word/numbering.xml" Id="R473c8dafaada43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2020-11-17T16:42:27.5269055Z</dcterms:created>
  <dcterms:modified xsi:type="dcterms:W3CDTF">2020-11-17T17:05:45.4669919Z</dcterms:modified>
  <dc:creator>Padolski Uladzislau</dc:creator>
  <lastModifiedBy>Padolski Uladzislau</lastModifiedBy>
</coreProperties>
</file>