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B6" w:rsidRPr="00FC7CD2" w:rsidRDefault="00A860B6" w:rsidP="000C1807">
      <w:pPr>
        <w:pStyle w:val="Heading1"/>
        <w:numPr>
          <w:ilvl w:val="0"/>
          <w:numId w:val="8"/>
        </w:numPr>
        <w:rPr>
          <w:lang w:bidi="en-US"/>
        </w:rPr>
      </w:pPr>
      <w:proofErr w:type="spellStart"/>
      <w:r w:rsidRPr="00A860B6">
        <w:rPr>
          <w:lang w:val="en-US" w:bidi="en-US"/>
        </w:rPr>
        <w:t>PySimulator</w:t>
      </w:r>
      <w:proofErr w:type="spellEnd"/>
    </w:p>
    <w:p w:rsidR="00A860B6" w:rsidRDefault="00A860B6" w:rsidP="00A860B6">
      <w:pPr>
        <w:pStyle w:val="BodyText"/>
      </w:pPr>
      <w:proofErr w:type="spellStart"/>
      <w:r>
        <w:t>PySimulator</w:t>
      </w:r>
      <w:proofErr w:type="spellEnd"/>
      <w: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hd w:val="clear" w:color="auto" w:fill="FFFFFF"/>
        </w:rPr>
        <w:t>provides</w:t>
      </w:r>
      <w:r w:rsidRPr="00A860B6">
        <w:t xml:space="preserve"> a graphical user interface for simulating different model types (currently Functional Mockup Units and </w:t>
      </w:r>
      <w:proofErr w:type="spellStart"/>
      <w:r w:rsidRPr="00A860B6">
        <w:t>Modelica</w:t>
      </w:r>
      <w:proofErr w:type="spellEnd"/>
      <w:r w:rsidRPr="00A860B6">
        <w:t xml:space="preserve"> Models), plotting result variables and applying simulation result analysis tools like Fast Fourier Transform</w:t>
      </w:r>
      <w:r w:rsidRPr="00FC7CD2">
        <w:t>.</w:t>
      </w:r>
      <w:r>
        <w:t xml:space="preserve"> Read more about the </w:t>
      </w:r>
      <w:proofErr w:type="spellStart"/>
      <w:r>
        <w:t>PySimulator</w:t>
      </w:r>
      <w:proofErr w:type="spellEnd"/>
      <w:r>
        <w:t xml:space="preserve"> here </w:t>
      </w:r>
      <w:hyperlink r:id="rId6" w:history="1">
        <w:r>
          <w:rPr>
            <w:rStyle w:val="Hyperlink"/>
          </w:rPr>
          <w:t>https://code.google.com/p/pysimulator/</w:t>
        </w:r>
      </w:hyperlink>
    </w:p>
    <w:p w:rsidR="00A860B6" w:rsidRPr="00F12B88" w:rsidRDefault="00B562D9" w:rsidP="00F12B88">
      <w:pPr>
        <w:pStyle w:val="Heading2"/>
        <w:numPr>
          <w:ilvl w:val="1"/>
          <w:numId w:val="8"/>
        </w:numPr>
      </w:pPr>
      <w:r w:rsidRPr="00F12B88">
        <w:t xml:space="preserve">Installation under </w:t>
      </w:r>
      <w:r w:rsidR="00A860B6" w:rsidRPr="00F12B88">
        <w:t>Windows</w:t>
      </w:r>
    </w:p>
    <w:p w:rsidR="00A860B6" w:rsidRPr="007C0425" w:rsidRDefault="00A860B6" w:rsidP="00A860B6">
      <w:pPr>
        <w:pStyle w:val="BodyText"/>
      </w:pPr>
      <w:r w:rsidRPr="007C0425">
        <w:t xml:space="preserve">In order to run </w:t>
      </w:r>
      <w:proofErr w:type="spellStart"/>
      <w:r>
        <w:t>PySimulator</w:t>
      </w:r>
      <w:proofErr w:type="spellEnd"/>
      <w:r w:rsidRPr="007C0425">
        <w:t xml:space="preserve"> on windows you need</w:t>
      </w:r>
      <w:r w:rsidR="00B562D9">
        <w:t xml:space="preserve"> to install the</w:t>
      </w:r>
      <w:r w:rsidRPr="007C0425">
        <w:t xml:space="preserve"> following </w:t>
      </w:r>
      <w:proofErr w:type="spellStart"/>
      <w:r w:rsidRPr="007C0425">
        <w:t>softwares</w:t>
      </w:r>
      <w:proofErr w:type="spellEnd"/>
      <w:r w:rsidRPr="007C0425">
        <w:t>;</w:t>
      </w:r>
    </w:p>
    <w:p w:rsidR="00F270D1" w:rsidRDefault="00A860B6" w:rsidP="00F270D1">
      <w:pPr>
        <w:pStyle w:val="BulletItemFirst"/>
        <w:numPr>
          <w:ilvl w:val="0"/>
          <w:numId w:val="18"/>
        </w:numPr>
      </w:pPr>
      <w:r w:rsidRPr="007C0425">
        <w:t>Python</w:t>
      </w:r>
      <w:r w:rsidR="00FB77E2">
        <w:t xml:space="preserve"> – </w:t>
      </w:r>
      <w:r w:rsidRPr="007C0425">
        <w:t xml:space="preserve">Install python from </w:t>
      </w:r>
      <w:hyperlink r:id="rId7" w:history="1">
        <w:r>
          <w:rPr>
            <w:rStyle w:val="Hyperlink"/>
          </w:rPr>
          <w:t>http://www.python.org/download/</w:t>
        </w:r>
      </w:hyperlink>
      <w:r>
        <w:t>. Python2.7.3 is recommended.</w:t>
      </w:r>
    </w:p>
    <w:p w:rsidR="00F270D1" w:rsidRDefault="009876CF" w:rsidP="00F270D1">
      <w:pPr>
        <w:pStyle w:val="BulletItemFirst"/>
        <w:numPr>
          <w:ilvl w:val="0"/>
          <w:numId w:val="18"/>
        </w:numPr>
      </w:pPr>
      <w:r>
        <w:t>N</w:t>
      </w:r>
      <w:r w:rsidR="00F55FEC">
        <w:t>umpy</w:t>
      </w:r>
      <w:r>
        <w:t>1.7.1</w:t>
      </w:r>
      <w:r w:rsidR="00F55FEC">
        <w:t xml:space="preserve"> </w:t>
      </w:r>
      <w:r w:rsidR="00F55FEC" w:rsidRPr="007C0425">
        <w:t xml:space="preserve">– Install </w:t>
      </w:r>
      <w:proofErr w:type="spellStart"/>
      <w:r w:rsidR="00F55FEC">
        <w:t>numpy</w:t>
      </w:r>
      <w:proofErr w:type="spellEnd"/>
      <w:r w:rsidR="00F55FEC" w:rsidRPr="007C0425">
        <w:t xml:space="preserve"> from </w:t>
      </w:r>
      <w:hyperlink r:id="rId8" w:history="1">
        <w:r w:rsidR="00F55FEC" w:rsidRPr="00C16A26">
          <w:rPr>
            <w:rStyle w:val="Hyperlink"/>
          </w:rPr>
          <w:t>http://sourceforge.net/projects/numpy/files/NumPy/1.7.1rc1/</w:t>
        </w:r>
      </w:hyperlink>
      <w:r w:rsidR="00F55FEC">
        <w:t xml:space="preserve">. </w:t>
      </w:r>
      <w:proofErr w:type="gramStart"/>
      <w:r>
        <w:t>n</w:t>
      </w:r>
      <w:r w:rsidRPr="00F55FEC">
        <w:t>umpy-1.7.1rc1-win32-superpack-python2.7.exe</w:t>
      </w:r>
      <w:proofErr w:type="gramEnd"/>
      <w:r w:rsidR="00F55FEC">
        <w:t xml:space="preserve"> is recommended.</w:t>
      </w:r>
    </w:p>
    <w:p w:rsidR="00F270D1" w:rsidRDefault="00F55FEC" w:rsidP="00F270D1">
      <w:pPr>
        <w:pStyle w:val="BulletItemFirst"/>
        <w:numPr>
          <w:ilvl w:val="0"/>
          <w:numId w:val="18"/>
        </w:numPr>
      </w:pPr>
      <w:r w:rsidRPr="007C0425">
        <w:t>Py</w:t>
      </w:r>
      <w:r>
        <w:t>Side</w:t>
      </w:r>
      <w:r w:rsidR="009876CF">
        <w:t>1.1.1</w:t>
      </w:r>
      <w:r w:rsidRPr="007C0425">
        <w:t xml:space="preserve"> – Install </w:t>
      </w:r>
      <w:proofErr w:type="spellStart"/>
      <w:r>
        <w:t>PySide</w:t>
      </w:r>
      <w:proofErr w:type="spellEnd"/>
      <w:r w:rsidRPr="007C0425">
        <w:t xml:space="preserve"> from </w:t>
      </w:r>
      <w:hyperlink r:id="rId9" w:history="1">
        <w:r w:rsidR="009876CF" w:rsidRPr="00C16A26">
          <w:rPr>
            <w:rStyle w:val="Hyperlink"/>
          </w:rPr>
          <w:t>http://releases.qt-project.org/pyside/</w:t>
        </w:r>
      </w:hyperlink>
      <w:r>
        <w:t xml:space="preserve">. </w:t>
      </w:r>
      <w:r w:rsidR="009876CF" w:rsidRPr="009876CF">
        <w:t>PySide-1.1.1qt474.win32-py2.7</w:t>
      </w:r>
      <w:r w:rsidR="009876CF">
        <w:t>.exe is</w:t>
      </w:r>
      <w:r>
        <w:t xml:space="preserve"> recommended.</w:t>
      </w:r>
    </w:p>
    <w:p w:rsidR="00F270D1" w:rsidRDefault="009876CF" w:rsidP="00F270D1">
      <w:pPr>
        <w:pStyle w:val="BulletItemFirst"/>
        <w:numPr>
          <w:ilvl w:val="0"/>
          <w:numId w:val="18"/>
        </w:numPr>
      </w:pPr>
      <w:r>
        <w:t>S</w:t>
      </w:r>
      <w:r w:rsidR="00F55FEC">
        <w:t>cipy</w:t>
      </w:r>
      <w:r>
        <w:t>0.10.1</w:t>
      </w:r>
      <w:r w:rsidR="00F55FEC" w:rsidRPr="007C0425">
        <w:t xml:space="preserve"> – Install </w:t>
      </w:r>
      <w:proofErr w:type="spellStart"/>
      <w:r w:rsidR="00F55FEC">
        <w:t>scipy</w:t>
      </w:r>
      <w:proofErr w:type="spellEnd"/>
      <w:r w:rsidR="00F55FEC" w:rsidRPr="007C0425">
        <w:t xml:space="preserve"> from </w:t>
      </w:r>
      <w:hyperlink r:id="rId10" w:history="1">
        <w:r w:rsidRPr="00C16A26">
          <w:rPr>
            <w:rStyle w:val="Hyperlink"/>
          </w:rPr>
          <w:t>http://sourceforge.net/projects/scipy/files/scipy/0.10.1rc2/</w:t>
        </w:r>
      </w:hyperlink>
      <w:r>
        <w:t xml:space="preserve">. </w:t>
      </w:r>
      <w:proofErr w:type="gramStart"/>
      <w:r>
        <w:t>s</w:t>
      </w:r>
      <w:r w:rsidRPr="009876CF">
        <w:t>cipy-0.10.1rc2-win32-superpack-python2.7.exe</w:t>
      </w:r>
      <w:proofErr w:type="gramEnd"/>
      <w:r>
        <w:t xml:space="preserve"> </w:t>
      </w:r>
      <w:r w:rsidR="00F55FEC">
        <w:t>is recommended.</w:t>
      </w:r>
    </w:p>
    <w:p w:rsidR="00F270D1" w:rsidRDefault="00F55FEC" w:rsidP="00F270D1">
      <w:pPr>
        <w:pStyle w:val="BulletItemFirst"/>
        <w:numPr>
          <w:ilvl w:val="0"/>
          <w:numId w:val="18"/>
        </w:numPr>
      </w:pPr>
      <w:r>
        <w:t>h5py</w:t>
      </w:r>
      <w:r w:rsidR="006C6E60">
        <w:t xml:space="preserve"> –</w:t>
      </w:r>
      <w:r w:rsidR="00FB77E2">
        <w:t xml:space="preserve"> </w:t>
      </w:r>
      <w:r w:rsidRPr="007C0425">
        <w:t xml:space="preserve">Install </w:t>
      </w:r>
      <w:r>
        <w:t>h5py</w:t>
      </w:r>
      <w:r w:rsidRPr="007C0425">
        <w:t xml:space="preserve"> from </w:t>
      </w:r>
      <w:hyperlink r:id="rId11" w:history="1">
        <w:r w:rsidR="009876CF" w:rsidRPr="00C16A26">
          <w:rPr>
            <w:rStyle w:val="Hyperlink"/>
          </w:rPr>
          <w:t>https://code.google.com/p/h5py/downloads/list</w:t>
        </w:r>
      </w:hyperlink>
      <w:r>
        <w:t>.</w:t>
      </w:r>
      <w:r w:rsidR="009876CF">
        <w:t xml:space="preserve"> </w:t>
      </w:r>
      <w:proofErr w:type="gramStart"/>
      <w:r w:rsidR="009876CF" w:rsidRPr="009876CF">
        <w:t>h5py-2.0.1.win32-py2.7</w:t>
      </w:r>
      <w:r w:rsidR="009876CF">
        <w:t>.msi</w:t>
      </w:r>
      <w:proofErr w:type="gramEnd"/>
      <w:r w:rsidR="009876CF">
        <w:t xml:space="preserve"> </w:t>
      </w:r>
      <w:r>
        <w:t>is recommended.</w:t>
      </w:r>
    </w:p>
    <w:p w:rsidR="00F270D1" w:rsidRDefault="00F55496" w:rsidP="00ED542F">
      <w:pPr>
        <w:pStyle w:val="BulletItemFirst"/>
        <w:numPr>
          <w:ilvl w:val="0"/>
          <w:numId w:val="18"/>
        </w:numPr>
      </w:pPr>
      <w:r>
        <w:t xml:space="preserve">enable4.3.0, chaco4.3.0, and traits4.3.0 </w:t>
      </w:r>
      <w:r w:rsidR="00F55FEC" w:rsidRPr="007C0425">
        <w:t xml:space="preserve">– Install </w:t>
      </w:r>
      <w:r>
        <w:t>the all-in-one package</w:t>
      </w:r>
      <w:r w:rsidRPr="007C0425">
        <w:t xml:space="preserve"> </w:t>
      </w:r>
      <w:r w:rsidR="00F55FEC" w:rsidRPr="007C0425">
        <w:t xml:space="preserve">from </w:t>
      </w:r>
      <w:hyperlink r:id="rId12" w:history="1">
        <w:r w:rsidR="00FB77E2" w:rsidRPr="00FB77E2">
          <w:t>ETS</w:t>
        </w:r>
      </w:hyperlink>
      <w:r w:rsidR="00FB77E2" w:rsidRPr="00FB77E2">
        <w:t xml:space="preserve">, the </w:t>
      </w:r>
      <w:proofErr w:type="spellStart"/>
      <w:r w:rsidR="00FB77E2" w:rsidRPr="00FB77E2">
        <w:t>Enthought</w:t>
      </w:r>
      <w:proofErr w:type="spellEnd"/>
      <w:r w:rsidR="00FB77E2" w:rsidRPr="00FB77E2">
        <w:t xml:space="preserve"> Tool Suite,</w:t>
      </w:r>
      <w:r w:rsidR="00FB77E2">
        <w:t xml:space="preserve"> available also from </w:t>
      </w:r>
      <w:hyperlink r:id="rId13" w:history="1">
        <w:r w:rsidRPr="00C16A26">
          <w:rPr>
            <w:rStyle w:val="Hyperlink"/>
          </w:rPr>
          <w:t>http://www.lfd.uci.edu/~gohlke/pythonlibs/</w:t>
        </w:r>
      </w:hyperlink>
      <w:r w:rsidR="00C16A26">
        <w:t xml:space="preserve">. </w:t>
      </w:r>
      <w:proofErr w:type="gramStart"/>
      <w:r w:rsidR="00FB77E2">
        <w:t>ets-4.3.0.win32-py2.7.exe</w:t>
      </w:r>
      <w:proofErr w:type="gramEnd"/>
      <w:r w:rsidR="00F55FEC">
        <w:t xml:space="preserve"> is recommended.</w:t>
      </w:r>
    </w:p>
    <w:p w:rsidR="00F05A9E" w:rsidRDefault="00F05A9E" w:rsidP="00ED542F">
      <w:pPr>
        <w:pStyle w:val="BulletItemFirst"/>
        <w:numPr>
          <w:ilvl w:val="0"/>
          <w:numId w:val="18"/>
        </w:numPr>
      </w:pPr>
      <w:proofErr w:type="gramStart"/>
      <w:r w:rsidRPr="00F270D1">
        <w:rPr>
          <w:sz w:val="22"/>
          <w:szCs w:val="22"/>
        </w:rPr>
        <w:t>python-sundials0.5</w:t>
      </w:r>
      <w:proofErr w:type="gramEnd"/>
      <w:r w:rsidR="006C6E60">
        <w:t xml:space="preserve"> </w:t>
      </w:r>
      <w:r>
        <w:t xml:space="preserve">– </w:t>
      </w:r>
      <w:r w:rsidRPr="007C0425">
        <w:t>Install</w:t>
      </w:r>
      <w:r w:rsidRPr="00F270D1">
        <w:rPr>
          <w:sz w:val="22"/>
          <w:szCs w:val="22"/>
        </w:rPr>
        <w:t xml:space="preserve"> python-sundials</w:t>
      </w:r>
      <w:r w:rsidRPr="007C0425">
        <w:t xml:space="preserve"> </w:t>
      </w:r>
      <w:r w:rsidR="00ED542F">
        <w:t xml:space="preserve">from </w:t>
      </w:r>
      <w:hyperlink r:id="rId14" w:history="1">
        <w:r w:rsidR="00ED542F" w:rsidRPr="00ED542F">
          <w:rPr>
            <w:rStyle w:val="Hyperlink"/>
          </w:rPr>
          <w:t>https://code.google.com/p/python-sundials/downloads/list</w:t>
        </w:r>
      </w:hyperlink>
      <w:r w:rsidR="00ED542F">
        <w:t xml:space="preserve"> </w:t>
      </w:r>
      <w:r w:rsidR="00ED542F" w:rsidRPr="00F270D1">
        <w:rPr>
          <w:rStyle w:val="Hyperlink"/>
          <w:color w:val="auto"/>
          <w:u w:val="none"/>
        </w:rPr>
        <w:t xml:space="preserve">. </w:t>
      </w:r>
      <w:proofErr w:type="gramStart"/>
      <w:r w:rsidR="00ED542F" w:rsidRPr="00F270D1">
        <w:rPr>
          <w:rStyle w:val="Hyperlink"/>
          <w:color w:val="auto"/>
          <w:u w:val="none"/>
        </w:rPr>
        <w:t>python-sundials-0.5.win32-py2.7.exe</w:t>
      </w:r>
      <w:proofErr w:type="gramEnd"/>
      <w:r w:rsidR="00ED542F" w:rsidRPr="00ED542F">
        <w:t xml:space="preserve"> </w:t>
      </w:r>
      <w:r w:rsidRPr="00ED542F">
        <w:t>is recommended</w:t>
      </w:r>
      <w:r>
        <w:t>.</w:t>
      </w:r>
    </w:p>
    <w:p w:rsidR="00B562D9" w:rsidRPr="00A860B6" w:rsidRDefault="00B562D9" w:rsidP="00F12B88">
      <w:pPr>
        <w:pStyle w:val="Heading2"/>
        <w:numPr>
          <w:ilvl w:val="1"/>
          <w:numId w:val="8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PySimulator</w:t>
      </w:r>
      <w:proofErr w:type="spellEnd"/>
    </w:p>
    <w:p w:rsidR="00A860B6" w:rsidRPr="00EF38DD" w:rsidRDefault="00A860B6" w:rsidP="00A860B6">
      <w:pPr>
        <w:pStyle w:val="BodyText"/>
        <w:rPr>
          <w:color w:val="FF0000"/>
        </w:rPr>
      </w:pPr>
      <w:r>
        <w:t xml:space="preserve">Run the </w:t>
      </w:r>
      <w:proofErr w:type="spellStart"/>
      <w:r w:rsidR="00FB77E2">
        <w:t>PySimulator</w:t>
      </w:r>
      <w:proofErr w:type="spellEnd"/>
      <w:r>
        <w:t xml:space="preserve"> by executing the </w:t>
      </w:r>
      <w:r w:rsidR="00FB77E2">
        <w:t>PySimulator</w:t>
      </w:r>
      <w:r w:rsidR="0097316F">
        <w:t xml:space="preserve">.py script located at </w:t>
      </w:r>
      <w:r w:rsidR="0097316F" w:rsidRPr="0097316F">
        <w:t>OpenModelica1.9.0/share/</w:t>
      </w:r>
      <w:proofErr w:type="spellStart"/>
      <w:r w:rsidR="0097316F" w:rsidRPr="0097316F">
        <w:t>omc</w:t>
      </w:r>
      <w:proofErr w:type="spellEnd"/>
      <w:r w:rsidR="0097316F" w:rsidRPr="0097316F">
        <w:t>/</w:t>
      </w:r>
      <w:proofErr w:type="spellStart"/>
      <w:r w:rsidR="0097316F" w:rsidRPr="0097316F">
        <w:t>scri</w:t>
      </w:r>
      <w:proofErr w:type="spellEnd"/>
      <w:r w:rsidR="0097316F">
        <w:t xml:space="preserve">- </w:t>
      </w:r>
      <w:proofErr w:type="spellStart"/>
      <w:r w:rsidR="0097316F" w:rsidRPr="0097316F">
        <w:t>pts</w:t>
      </w:r>
      <w:proofErr w:type="spellEnd"/>
      <w:r w:rsidR="0097316F" w:rsidRPr="0097316F">
        <w:t>/</w:t>
      </w:r>
      <w:proofErr w:type="spellStart"/>
      <w:r w:rsidR="0097316F" w:rsidRPr="0097316F">
        <w:t>PythonInterface</w:t>
      </w:r>
      <w:proofErr w:type="spellEnd"/>
      <w:r w:rsidR="0097316F" w:rsidRPr="0097316F">
        <w:t>/</w:t>
      </w:r>
      <w:proofErr w:type="spellStart"/>
      <w:r w:rsidR="0097316F" w:rsidRPr="0097316F">
        <w:t>PySimulator</w:t>
      </w:r>
      <w:proofErr w:type="spellEnd"/>
      <w:r w:rsidRPr="0097316F">
        <w:t>.</w:t>
      </w:r>
      <w:bookmarkStart w:id="0" w:name="_GoBack"/>
      <w:bookmarkEnd w:id="0"/>
    </w:p>
    <w:p w:rsidR="00A860B6" w:rsidRDefault="00A860B6" w:rsidP="00A860B6">
      <w:pPr>
        <w:pStyle w:val="CODEF"/>
        <w:rPr>
          <w:rStyle w:val="CODE"/>
        </w:rPr>
      </w:pPr>
      <w:r>
        <w:rPr>
          <w:rStyle w:val="CODE"/>
        </w:rPr>
        <w:t xml:space="preserve">python </w:t>
      </w:r>
      <w:r w:rsidR="00FB77E2">
        <w:rPr>
          <w:rStyle w:val="CODE"/>
        </w:rPr>
        <w:t>PySimulator</w:t>
      </w:r>
      <w:r>
        <w:rPr>
          <w:rStyle w:val="CODE"/>
        </w:rPr>
        <w:t>.py</w:t>
      </w:r>
    </w:p>
    <w:p w:rsidR="00A860B6" w:rsidRDefault="00A860B6" w:rsidP="00A860B6">
      <w:pPr>
        <w:pStyle w:val="BodyText"/>
      </w:pPr>
      <w:r>
        <w:t xml:space="preserve">This will start the </w:t>
      </w:r>
      <w:proofErr w:type="spellStart"/>
      <w:r w:rsidR="00FB77E2">
        <w:t>PySimulator</w:t>
      </w:r>
      <w:proofErr w:type="spellEnd"/>
      <w:r>
        <w:t xml:space="preserve"> and on success you should see the output,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Dymola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FMUSimulator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OpenModelica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OMC Server is up and running at file</w:t>
      </w:r>
      <w:r>
        <w:rPr>
          <w:rStyle w:val="CODE"/>
        </w:rPr>
        <w:t xml:space="preserve"> . . .</w:t>
      </w:r>
    </w:p>
    <w:p w:rsidR="00535F9A" w:rsidRPr="00535F9A" w:rsidRDefault="00535F9A" w:rsidP="00535F9A">
      <w:pPr>
        <w:pStyle w:val="CODEF"/>
        <w:rPr>
          <w:rStyle w:val="CODE"/>
        </w:rPr>
      </w:pP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DymolaMat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Mtsf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EigenvalueAnalysis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lastRenderedPageBreak/>
        <w:t>LinearSystemAnalysis plug-in loading</w:t>
      </w:r>
    </w:p>
    <w:p w:rsidR="00535F9A" w:rsidRP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MinMax plug-in loading</w:t>
      </w:r>
    </w:p>
    <w:p w:rsidR="00535F9A" w:rsidRDefault="00535F9A" w:rsidP="00535F9A">
      <w:pPr>
        <w:pStyle w:val="CODEF"/>
        <w:rPr>
          <w:rStyle w:val="CODE"/>
        </w:rPr>
      </w:pPr>
      <w:r w:rsidRPr="00535F9A">
        <w:rPr>
          <w:rStyle w:val="CODE"/>
        </w:rPr>
        <w:t>SignalProcessing plug-in loading</w:t>
      </w:r>
    </w:p>
    <w:p w:rsidR="001E4868" w:rsidRPr="000C1807" w:rsidRDefault="001E4868" w:rsidP="00F12B88">
      <w:pPr>
        <w:pStyle w:val="Heading2"/>
        <w:numPr>
          <w:ilvl w:val="1"/>
          <w:numId w:val="8"/>
        </w:numPr>
      </w:pPr>
      <w:proofErr w:type="spellStart"/>
      <w:r w:rsidRPr="000C1807">
        <w:t>Loading</w:t>
      </w:r>
      <w:proofErr w:type="spellEnd"/>
      <w:r w:rsidRPr="000C1807">
        <w:t xml:space="preserve"> a </w:t>
      </w:r>
      <w:proofErr w:type="spellStart"/>
      <w:r w:rsidRPr="000C1807">
        <w:t>Modelica</w:t>
      </w:r>
      <w:proofErr w:type="spellEnd"/>
      <w:r w:rsidRPr="000C1807">
        <w:t xml:space="preserve"> </w:t>
      </w:r>
      <w:proofErr w:type="spellStart"/>
      <w:r w:rsidRPr="000C1807">
        <w:t>Model</w:t>
      </w:r>
      <w:proofErr w:type="spellEnd"/>
      <w:r w:rsidRPr="000C1807">
        <w:t xml:space="preserve"> </w:t>
      </w:r>
    </w:p>
    <w:p w:rsidR="001E4868" w:rsidRPr="00F12B88" w:rsidRDefault="001E4868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integration of 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OMPython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module within 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OpenModelica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plugin</w:t>
      </w:r>
      <w:r w:rsidR="00EF38DD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for </w:t>
      </w:r>
      <w:proofErr w:type="spellStart"/>
      <w:r w:rsidR="00EF38DD">
        <w:rPr>
          <w:rFonts w:ascii="Times New Roman" w:eastAsia="Times New Roman" w:hAnsi="Times New Roman" w:cs="Times New Roman"/>
          <w:sz w:val="21"/>
          <w:szCs w:val="24"/>
          <w:lang w:val="en-US"/>
        </w:rPr>
        <w:t>PySimulator</w:t>
      </w:r>
      <w:proofErr w:type="spellEnd"/>
      <w:r w:rsidR="00EF38DD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makes it possi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ble for the modeler to quickly load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Modelica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files such as models (.</w:t>
      </w:r>
      <w:proofErr w:type="spellStart"/>
      <w:r w:rsidR="0071222B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mo</w:t>
      </w:r>
      <w:proofErr w:type="spellEnd"/>
      <w:r w:rsidR="0071222B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) or load a simulated model's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executable file. </w:t>
      </w:r>
    </w:p>
    <w:p w:rsidR="00401413" w:rsidRPr="00F12B88" w:rsidRDefault="001E4868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user can open these files from the menu bar by selecting </w:t>
      </w:r>
      <w:r w:rsidRPr="00F850F0">
        <w:rPr>
          <w:rStyle w:val="CODE"/>
          <w:lang w:val="en-US"/>
        </w:rPr>
        <w:t>Fi</w:t>
      </w:r>
      <w:r w:rsidR="00F12B88" w:rsidRPr="00F850F0">
        <w:rPr>
          <w:rStyle w:val="CODE"/>
          <w:lang w:val="en-US"/>
        </w:rPr>
        <w:t>le</w:t>
      </w:r>
      <w:r w:rsidR="00F12B88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&gt; </w:t>
      </w:r>
      <w:r w:rsidR="00F12B88" w:rsidRPr="00F850F0">
        <w:rPr>
          <w:rStyle w:val="CODE"/>
          <w:lang w:val="en-US"/>
        </w:rPr>
        <w:t>Open Model</w:t>
      </w:r>
      <w:r w:rsidR="00F12B88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&gt; </w:t>
      </w:r>
      <w:proofErr w:type="spellStart"/>
      <w:r w:rsidR="00F12B88" w:rsidRPr="00F850F0">
        <w:rPr>
          <w:rStyle w:val="CODE"/>
          <w:lang w:val="en-US"/>
        </w:rPr>
        <w:t>OpenModelica</w:t>
      </w:r>
      <w:proofErr w:type="spellEnd"/>
      <w:r w:rsidR="00F12B88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.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In this introductory example we will use a pre-defined model named Influenza to demonstrate the use of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OMPython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in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PySimulator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. </w:t>
      </w:r>
      <w:r w:rsidR="00007FD3" w:rsidRPr="00007FD3">
        <w:rPr>
          <w:lang w:val="en-US"/>
        </w:rPr>
        <w:t>Figure 1</w:t>
      </w:r>
      <w:r w:rsidR="00007FD3" w:rsidRPr="00007FD3">
        <w:rPr>
          <w:lang w:val="en-US"/>
        </w:rPr>
        <w:noBreakHyphen/>
      </w:r>
      <w:r w:rsidR="00007FD3">
        <w:fldChar w:fldCharType="begin"/>
      </w:r>
      <w:r w:rsidR="00007FD3" w:rsidRPr="00007FD3">
        <w:rPr>
          <w:lang w:val="en-US"/>
        </w:rPr>
        <w:instrText xml:space="preserve"> SEQ Figure \* ARABIC \s 1 </w:instrText>
      </w:r>
      <w:r w:rsidR="00007FD3">
        <w:fldChar w:fldCharType="separate"/>
      </w:r>
      <w:r w:rsidR="00007FD3" w:rsidRPr="00007FD3">
        <w:rPr>
          <w:noProof/>
          <w:lang w:val="en-US"/>
        </w:rPr>
        <w:t>1</w:t>
      </w:r>
      <w:r w:rsidR="00007FD3">
        <w:fldChar w:fldCharType="end"/>
      </w:r>
      <w:r w:rsidR="00007FD3" w:rsidRPr="00007FD3">
        <w:rPr>
          <w:lang w:val="en-US"/>
        </w:rPr>
        <w:t xml:space="preserve">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depicts the graphical user interface of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PySimulator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when opening a model file. Once the model file is selected, the model is loaded into the variables browser and is ready to be configured for simulations.</w:t>
      </w:r>
    </w:p>
    <w:p w:rsidR="001E4868" w:rsidRDefault="001E4868" w:rsidP="001E4868">
      <w:pPr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1E4868" w:rsidRDefault="001E4868" w:rsidP="001E48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38005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68" w:rsidRDefault="001E4868" w:rsidP="001E4868">
      <w:pPr>
        <w:rPr>
          <w:lang w:val="en-US"/>
        </w:rPr>
      </w:pPr>
    </w:p>
    <w:p w:rsidR="001E4868" w:rsidRPr="00007FD3" w:rsidRDefault="00007FD3" w:rsidP="00007FD3">
      <w:pPr>
        <w:pStyle w:val="Caption"/>
      </w:pPr>
      <w:bookmarkStart w:id="1" w:name="_Ref278870441"/>
      <w:r>
        <w:t>Figure 1</w:t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 w:rsidRPr="00966D5C">
        <w:t xml:space="preserve">: </w:t>
      </w:r>
      <w:r w:rsidR="001E4868" w:rsidRPr="00007FD3">
        <w:rPr>
          <w:b w:val="0"/>
        </w:rPr>
        <w:t xml:space="preserve">Loading </w:t>
      </w:r>
      <w:proofErr w:type="spellStart"/>
      <w:r w:rsidR="001E4868" w:rsidRPr="00007FD3">
        <w:rPr>
          <w:b w:val="0"/>
        </w:rPr>
        <w:t>Modelica</w:t>
      </w:r>
      <w:proofErr w:type="spellEnd"/>
      <w:r w:rsidR="001E4868" w:rsidRPr="00007FD3">
        <w:rPr>
          <w:b w:val="0"/>
        </w:rPr>
        <w:t xml:space="preserve"> models or model </w:t>
      </w:r>
      <w:proofErr w:type="spellStart"/>
      <w:r w:rsidR="001E4868" w:rsidRPr="00007FD3">
        <w:rPr>
          <w:b w:val="0"/>
        </w:rPr>
        <w:t>executables</w:t>
      </w:r>
      <w:proofErr w:type="spellEnd"/>
      <w:r w:rsidR="001E4868" w:rsidRPr="00007FD3">
        <w:rPr>
          <w:b w:val="0"/>
        </w:rPr>
        <w:t xml:space="preserve"> in </w:t>
      </w:r>
      <w:proofErr w:type="spellStart"/>
      <w:r w:rsidR="001E4868" w:rsidRPr="00007FD3">
        <w:rPr>
          <w:b w:val="0"/>
        </w:rPr>
        <w:t>PySimulator</w:t>
      </w:r>
      <w:proofErr w:type="spellEnd"/>
    </w:p>
    <w:p w:rsidR="001E4868" w:rsidRPr="00970110" w:rsidRDefault="001E4868" w:rsidP="00F12B88">
      <w:pPr>
        <w:pStyle w:val="Heading2"/>
        <w:numPr>
          <w:ilvl w:val="1"/>
          <w:numId w:val="8"/>
        </w:numPr>
      </w:pPr>
      <w:proofErr w:type="spellStart"/>
      <w:r w:rsidRPr="00970110">
        <w:t>Using</w:t>
      </w:r>
      <w:proofErr w:type="spellEnd"/>
      <w:r w:rsidRPr="00970110">
        <w:t xml:space="preserve"> the </w:t>
      </w:r>
      <w:proofErr w:type="spellStart"/>
      <w:r w:rsidRPr="00970110">
        <w:t>OpenModelica</w:t>
      </w:r>
      <w:proofErr w:type="spellEnd"/>
      <w:r w:rsidRPr="00970110">
        <w:t xml:space="preserve"> plugin </w:t>
      </w:r>
    </w:p>
    <w:p w:rsidR="00EF38DD" w:rsidRDefault="001E4868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loaded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Modelica</w:t>
      </w:r>
      <w:proofErr w:type="spellEnd"/>
      <w:r w:rsidR="0071222B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model can be simulated from </w:t>
      </w:r>
      <w:proofErr w:type="spellStart"/>
      <w:r w:rsidR="0071222B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Py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Simulator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using the default simulation options or by setting the simulation options before simulating from the</w:t>
      </w:r>
      <w:r w:rsid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Integrator Control dialog box.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OpenModelica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plugin defines the simulation routine for 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Modelica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models by </w:t>
      </w:r>
      <w:r w:rsidR="0071222B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using the execute method of 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OMPython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API. </w:t>
      </w:r>
    </w:p>
    <w:p w:rsidR="001E4868" w:rsidRPr="00F12B88" w:rsidRDefault="001E4868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1E4868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Figure </w:t>
      </w:r>
      <w:r w:rsidR="00007FD3">
        <w:rPr>
          <w:rFonts w:ascii="Times New Roman" w:hAnsi="Times New Roman" w:cs="Times New Roman"/>
          <w:color w:val="000000"/>
          <w:sz w:val="21"/>
          <w:szCs w:val="21"/>
          <w:lang w:val="en-US"/>
        </w:rPr>
        <w:t>1-2</w:t>
      </w:r>
      <w:r w:rsidRPr="001E4868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shows how the simulation options can be set using </w:t>
      </w:r>
      <w:proofErr w:type="spellStart"/>
      <w:r w:rsidRPr="001E4868">
        <w:rPr>
          <w:rFonts w:ascii="Times New Roman" w:hAnsi="Times New Roman" w:cs="Times New Roman"/>
          <w:color w:val="000000"/>
          <w:sz w:val="21"/>
          <w:szCs w:val="21"/>
          <w:lang w:val="en-US"/>
        </w:rPr>
        <w:t>PySimulator's</w:t>
      </w:r>
      <w:proofErr w:type="spellEnd"/>
      <w:r w:rsidRPr="001E4868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Integrator control feature.</w:t>
      </w:r>
    </w:p>
    <w:p w:rsidR="001E4868" w:rsidRDefault="001E4868" w:rsidP="001E4868">
      <w:pPr>
        <w:rPr>
          <w:lang w:val="en-US"/>
        </w:rPr>
      </w:pPr>
      <w:r w:rsidRPr="00F42552">
        <w:rPr>
          <w:i/>
          <w:noProof/>
          <w:lang w:eastAsia="sv-SE"/>
        </w:rPr>
        <w:lastRenderedPageBreak/>
        <w:drawing>
          <wp:inline distT="0" distB="0" distL="0" distR="0" wp14:anchorId="2072DBD4" wp14:editId="71680E15">
            <wp:extent cx="4485640" cy="577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68" w:rsidRDefault="001E4868" w:rsidP="001E4868">
      <w:pPr>
        <w:rPr>
          <w:lang w:val="en-US"/>
        </w:rPr>
      </w:pPr>
    </w:p>
    <w:p w:rsidR="001E4868" w:rsidRPr="00007FD3" w:rsidRDefault="00007FD3" w:rsidP="00007FD3">
      <w:pPr>
        <w:pStyle w:val="Caption"/>
        <w:rPr>
          <w:b w:val="0"/>
        </w:rPr>
      </w:pPr>
      <w:r>
        <w:t>Figure 1-2</w:t>
      </w:r>
      <w:r w:rsidR="001E4868" w:rsidRPr="00007FD3">
        <w:t xml:space="preserve">. </w:t>
      </w:r>
      <w:r w:rsidR="001E4868" w:rsidRPr="00007FD3">
        <w:rPr>
          <w:b w:val="0"/>
        </w:rPr>
        <w:t>Preparing the simulation settings using the Integrator Control.</w:t>
      </w:r>
    </w:p>
    <w:p w:rsidR="00636585" w:rsidRPr="00970110" w:rsidRDefault="00636585" w:rsidP="00F12B88">
      <w:pPr>
        <w:pStyle w:val="Heading2"/>
        <w:numPr>
          <w:ilvl w:val="1"/>
          <w:numId w:val="8"/>
        </w:numPr>
      </w:pPr>
      <w:proofErr w:type="spellStart"/>
      <w:r w:rsidRPr="00970110">
        <w:t>Simulating</w:t>
      </w:r>
      <w:proofErr w:type="spellEnd"/>
      <w:r w:rsidRPr="00970110">
        <w:t xml:space="preserve"> the </w:t>
      </w:r>
      <w:proofErr w:type="spellStart"/>
      <w:r w:rsidRPr="00970110">
        <w:t>model</w:t>
      </w:r>
      <w:proofErr w:type="spellEnd"/>
      <w:r w:rsidRPr="00970110">
        <w:t xml:space="preserve"> </w:t>
      </w:r>
    </w:p>
    <w:p w:rsidR="00636585" w:rsidRPr="0077718B" w:rsidRDefault="00636585" w:rsidP="0077718B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initial simulation </w:t>
      </w:r>
      <w:r w:rsidR="00EF38DD"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parameters and settings are pro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vided as inputs to </w:t>
      </w:r>
      <w:r w:rsid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OMC via the front-end of </w:t>
      </w:r>
      <w:proofErr w:type="spellStart"/>
      <w:r w:rsid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Py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Simulator</w:t>
      </w:r>
      <w:proofErr w:type="spellEnd"/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. The Run button of the Integrator control triggers the simulate command of the OMC with the supplied simulation options. The simulate command has the following parameters, </w:t>
      </w:r>
    </w:p>
    <w:p w:rsidR="00636585" w:rsidRPr="00F42552" w:rsidRDefault="00636585" w:rsidP="00F42552">
      <w:pPr>
        <w:pStyle w:val="BulletItemFirst"/>
        <w:numPr>
          <w:ilvl w:val="0"/>
          <w:numId w:val="17"/>
        </w:numPr>
      </w:pPr>
      <w:r w:rsidRPr="00F42552">
        <w:rPr>
          <w:lang w:val="sv-SE"/>
        </w:rPr>
        <w:t xml:space="preserve">Simulation Interval </w:t>
      </w:r>
    </w:p>
    <w:p w:rsidR="00636585" w:rsidRPr="00F42552" w:rsidRDefault="00636585" w:rsidP="00EF38DD">
      <w:pPr>
        <w:pStyle w:val="BulletItemFirst"/>
        <w:numPr>
          <w:ilvl w:val="1"/>
          <w:numId w:val="17"/>
        </w:numPr>
        <w:rPr>
          <w:lang w:val="sv-SE"/>
        </w:rPr>
      </w:pPr>
      <w:r w:rsidRPr="00F42552">
        <w:rPr>
          <w:lang w:val="sv-SE"/>
        </w:rPr>
        <w:t xml:space="preserve">Start </w:t>
      </w:r>
      <w:proofErr w:type="spellStart"/>
      <w:r w:rsidRPr="00F42552">
        <w:rPr>
          <w:lang w:val="sv-SE"/>
        </w:rPr>
        <w:t>Time</w:t>
      </w:r>
      <w:proofErr w:type="spellEnd"/>
      <w:r w:rsidRPr="00F42552">
        <w:rPr>
          <w:lang w:val="sv-SE"/>
        </w:rPr>
        <w:t xml:space="preserve"> </w:t>
      </w:r>
    </w:p>
    <w:p w:rsidR="00636585" w:rsidRPr="00F42552" w:rsidRDefault="00636585" w:rsidP="00EF38DD">
      <w:pPr>
        <w:pStyle w:val="BulletItemFirst"/>
        <w:numPr>
          <w:ilvl w:val="1"/>
          <w:numId w:val="17"/>
        </w:numPr>
        <w:rPr>
          <w:lang w:val="sv-SE"/>
        </w:rPr>
      </w:pPr>
      <w:r w:rsidRPr="00F42552">
        <w:rPr>
          <w:lang w:val="sv-SE"/>
        </w:rPr>
        <w:t xml:space="preserve">Stop Time </w:t>
      </w:r>
    </w:p>
    <w:p w:rsidR="00636585" w:rsidRPr="00F42552" w:rsidRDefault="00636585" w:rsidP="00F42552">
      <w:pPr>
        <w:pStyle w:val="BulletItemFirst"/>
        <w:numPr>
          <w:ilvl w:val="0"/>
          <w:numId w:val="17"/>
        </w:numPr>
        <w:tabs>
          <w:tab w:val="num" w:pos="644"/>
        </w:tabs>
        <w:rPr>
          <w:lang w:val="sv-SE"/>
        </w:rPr>
      </w:pPr>
      <w:r w:rsidRPr="00F42552">
        <w:rPr>
          <w:lang w:val="sv-SE"/>
        </w:rPr>
        <w:t xml:space="preserve">Algorithm </w:t>
      </w:r>
    </w:p>
    <w:p w:rsidR="00636585" w:rsidRPr="00F42552" w:rsidRDefault="00636585" w:rsidP="00F42552">
      <w:pPr>
        <w:pStyle w:val="BulletItemFirst"/>
        <w:numPr>
          <w:ilvl w:val="0"/>
          <w:numId w:val="17"/>
        </w:numPr>
        <w:tabs>
          <w:tab w:val="num" w:pos="644"/>
        </w:tabs>
        <w:rPr>
          <w:lang w:val="sv-SE"/>
        </w:rPr>
      </w:pPr>
      <w:proofErr w:type="spellStart"/>
      <w:r w:rsidRPr="00F42552">
        <w:rPr>
          <w:lang w:val="sv-SE"/>
        </w:rPr>
        <w:t>Error</w:t>
      </w:r>
      <w:proofErr w:type="spellEnd"/>
      <w:r w:rsidRPr="00F42552">
        <w:rPr>
          <w:lang w:val="sv-SE"/>
        </w:rPr>
        <w:t xml:space="preserve"> </w:t>
      </w:r>
      <w:proofErr w:type="spellStart"/>
      <w:r w:rsidRPr="00F42552">
        <w:rPr>
          <w:lang w:val="sv-SE"/>
        </w:rPr>
        <w:t>Tolerance</w:t>
      </w:r>
      <w:proofErr w:type="spellEnd"/>
      <w:r w:rsidRPr="00F42552">
        <w:rPr>
          <w:lang w:val="sv-SE"/>
        </w:rPr>
        <w:t xml:space="preserve"> </w:t>
      </w:r>
    </w:p>
    <w:p w:rsidR="00636585" w:rsidRPr="00F42552" w:rsidRDefault="00636585" w:rsidP="00F42552">
      <w:pPr>
        <w:pStyle w:val="BulletItemFirst"/>
        <w:numPr>
          <w:ilvl w:val="0"/>
          <w:numId w:val="17"/>
        </w:numPr>
        <w:tabs>
          <w:tab w:val="num" w:pos="644"/>
        </w:tabs>
        <w:rPr>
          <w:lang w:val="sv-SE"/>
        </w:rPr>
      </w:pPr>
      <w:r w:rsidRPr="00F42552">
        <w:rPr>
          <w:lang w:val="sv-SE"/>
        </w:rPr>
        <w:t xml:space="preserve">Step </w:t>
      </w:r>
      <w:proofErr w:type="spellStart"/>
      <w:r w:rsidRPr="00F42552">
        <w:rPr>
          <w:lang w:val="sv-SE"/>
        </w:rPr>
        <w:t>size</w:t>
      </w:r>
      <w:proofErr w:type="spellEnd"/>
      <w:r w:rsidRPr="00F42552">
        <w:rPr>
          <w:lang w:val="sv-SE"/>
        </w:rPr>
        <w:t xml:space="preserve"> </w:t>
      </w:r>
    </w:p>
    <w:p w:rsidR="00636585" w:rsidRDefault="00636585" w:rsidP="001E4868">
      <w:pPr>
        <w:rPr>
          <w:lang w:val="en-US"/>
        </w:rPr>
      </w:pPr>
    </w:p>
    <w:p w:rsidR="00636585" w:rsidRPr="0077718B" w:rsidRDefault="00636585" w:rsidP="0077718B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The user has the option to choose from a ra</w:t>
      </w:r>
      <w:r w:rsidR="005E2C03"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nge of Nu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merical integration algorithms from the Algorithm selection box. The Integra</w:t>
      </w:r>
      <w:r w:rsidR="005E2C03"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tor control dialog box also fil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ters some parameters that are not available for some integration solvers by disabling the field; avoiding error and providing more accuracy in the results. </w:t>
      </w:r>
    </w:p>
    <w:p w:rsidR="00636585" w:rsidRPr="0077718B" w:rsidRDefault="00636585" w:rsidP="0077718B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Variables browser builds a tree structure of the instance variables and </w:t>
      </w:r>
      <w:r w:rsid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highlights time-continuous vari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ables in blue. The user can select these variables and plot them in the Plot window by checking the check box near the highlighted variables. </w:t>
      </w:r>
    </w:p>
    <w:p w:rsidR="00636585" w:rsidRPr="0077718B" w:rsidRDefault="00636585" w:rsidP="0077718B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Figure </w:t>
      </w:r>
      <w:r w:rsidR="0082213F"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1-3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illustrate</w:t>
      </w:r>
      <w:r w:rsidR="0071222B"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>s the Variables browser that al</w:t>
      </w:r>
      <w:r w:rsidRPr="0077718B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lows users to access the variables after the Influenza model has been simulated with some simulation parameters set. </w:t>
      </w: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  <w:lang w:eastAsia="sv-SE"/>
        </w:rPr>
        <w:drawing>
          <wp:inline distT="0" distB="0" distL="0" distR="0">
            <wp:extent cx="349377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636585" w:rsidRPr="00007FD3" w:rsidRDefault="00636585" w:rsidP="00007FD3">
      <w:pPr>
        <w:pStyle w:val="Caption"/>
      </w:pPr>
      <w:r w:rsidRPr="00007FD3">
        <w:t xml:space="preserve">Figure </w:t>
      </w:r>
      <w:r w:rsidR="00007FD3">
        <w:t>1-3</w:t>
      </w:r>
      <w:r w:rsidRPr="00007FD3">
        <w:t xml:space="preserve">. </w:t>
      </w:r>
      <w:proofErr w:type="gramStart"/>
      <w:r w:rsidRPr="00007FD3">
        <w:rPr>
          <w:b w:val="0"/>
        </w:rPr>
        <w:t>Variables browser of the simulated model.</w:t>
      </w:r>
      <w:proofErr w:type="gramEnd"/>
    </w:p>
    <w:p w:rsidR="00636585" w:rsidRPr="00970110" w:rsidRDefault="00636585" w:rsidP="00F12B88">
      <w:pPr>
        <w:pStyle w:val="Heading2"/>
        <w:numPr>
          <w:ilvl w:val="1"/>
          <w:numId w:val="8"/>
        </w:numPr>
      </w:pPr>
      <w:proofErr w:type="spellStart"/>
      <w:r w:rsidRPr="00970110">
        <w:t>Plotting</w:t>
      </w:r>
      <w:proofErr w:type="spellEnd"/>
      <w:r w:rsidRPr="00970110">
        <w:t xml:space="preserve"> </w:t>
      </w:r>
      <w:proofErr w:type="spellStart"/>
      <w:r w:rsidRPr="00970110">
        <w:t>variables</w:t>
      </w:r>
      <w:proofErr w:type="spellEnd"/>
      <w:r w:rsidRPr="00970110">
        <w:t xml:space="preserve"> from the simulated models</w:t>
      </w:r>
    </w:p>
    <w:p w:rsidR="0071222B" w:rsidRPr="00636585" w:rsidRDefault="0071222B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77718B" w:rsidRDefault="00636585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Plot window of 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PySimulator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GUI provides additional user interface controls for comparing different plots side-by-side, addi</w:t>
      </w:r>
      <w:r w:rsidR="005E2C03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ng and removing plots and also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to save the plots. </w:t>
      </w:r>
    </w:p>
    <w:p w:rsidR="00636585" w:rsidRPr="00F12B88" w:rsidRDefault="00636585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636585">
        <w:rPr>
          <w:rFonts w:ascii="Times New Roman" w:hAnsi="Times New Roman" w:cs="Times New Roman"/>
          <w:color w:val="000000"/>
          <w:sz w:val="21"/>
          <w:szCs w:val="21"/>
          <w:lang w:val="en-US"/>
        </w:rPr>
        <w:t>Figure 8 shows the plotted variables in the plot window and the list of simulation variables in the Variables browser along with the variables selected for plotting.</w:t>
      </w: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  <w:lang w:eastAsia="sv-SE"/>
        </w:rPr>
        <w:lastRenderedPageBreak/>
        <w:drawing>
          <wp:inline distT="0" distB="0" distL="0" distR="0">
            <wp:extent cx="5760720" cy="368916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636585" w:rsidRPr="00052EF7" w:rsidRDefault="00052EF7" w:rsidP="00052EF7">
      <w:pPr>
        <w:pStyle w:val="Caption"/>
      </w:pPr>
      <w:r w:rsidRPr="00052EF7">
        <w:t>Figure 1-4</w:t>
      </w:r>
      <w:r w:rsidR="00636585" w:rsidRPr="00052EF7">
        <w:t xml:space="preserve">. </w:t>
      </w:r>
      <w:proofErr w:type="gramStart"/>
      <w:r w:rsidR="00636585" w:rsidRPr="00052EF7">
        <w:rPr>
          <w:b w:val="0"/>
        </w:rPr>
        <w:t xml:space="preserve">Plotted variables using </w:t>
      </w:r>
      <w:proofErr w:type="spellStart"/>
      <w:r w:rsidR="00636585" w:rsidRPr="00052EF7">
        <w:rPr>
          <w:b w:val="0"/>
        </w:rPr>
        <w:t>PySimulator</w:t>
      </w:r>
      <w:proofErr w:type="spellEnd"/>
      <w:r w:rsidR="00636585" w:rsidRPr="00052EF7">
        <w:rPr>
          <w:b w:val="0"/>
        </w:rPr>
        <w:t>.</w:t>
      </w:r>
      <w:proofErr w:type="gramEnd"/>
    </w:p>
    <w:p w:rsidR="00F4159E" w:rsidRPr="00970110" w:rsidRDefault="00F4159E" w:rsidP="00F12B88">
      <w:pPr>
        <w:pStyle w:val="Heading2"/>
        <w:numPr>
          <w:ilvl w:val="1"/>
          <w:numId w:val="8"/>
        </w:numPr>
      </w:pPr>
      <w:proofErr w:type="spellStart"/>
      <w:r w:rsidRPr="00970110">
        <w:t>Using</w:t>
      </w:r>
      <w:proofErr w:type="spellEnd"/>
      <w:r w:rsidRPr="00970110">
        <w:t xml:space="preserve"> </w:t>
      </w:r>
      <w:proofErr w:type="spellStart"/>
      <w:r w:rsidRPr="00970110">
        <w:t>Simulated</w:t>
      </w:r>
      <w:proofErr w:type="spellEnd"/>
      <w:r w:rsidRPr="00970110">
        <w:t xml:space="preserve"> </w:t>
      </w:r>
      <w:proofErr w:type="spellStart"/>
      <w:r w:rsidRPr="00970110">
        <w:t>results</w:t>
      </w:r>
      <w:proofErr w:type="spellEnd"/>
    </w:p>
    <w:p w:rsidR="00F4159E" w:rsidRPr="00F12B88" w:rsidRDefault="00F4159E" w:rsidP="00F12B88">
      <w:pPr>
        <w:pStyle w:val="BodyTextIndent"/>
        <w:spacing w:after="0" w:line="260" w:lineRule="exact"/>
        <w:ind w:left="0" w:firstLine="284"/>
        <w:jc w:val="both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It is desirable to avoid simulating the model again every time the user needs the simulation results. It is instead preferable to use an e</w:t>
      </w:r>
      <w:r w:rsidR="00610BC4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xisting simulation result file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for the calculations, this saves resources and time.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PySimulator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supports opening the </w:t>
      </w:r>
      <w:proofErr w:type="spellStart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OpenModelica</w:t>
      </w:r>
      <w:proofErr w:type="spellEnd"/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simulation result files (.mat) and </w:t>
      </w:r>
      <w:r w:rsidR="00610BC4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the model's executable file </w:t>
      </w:r>
      <w:r w:rsidR="006A493A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to build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the variable tree</w:t>
      </w:r>
      <w:r w:rsidR="00610BC4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 in the variables browser. The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user can then adjust som</w:t>
      </w:r>
      <w:r w:rsidR="00610BC4"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 xml:space="preserve">e parameters from the variable </w:t>
      </w:r>
      <w:r w:rsidRPr="00F12B88">
        <w:rPr>
          <w:rFonts w:ascii="Times New Roman" w:eastAsia="Times New Roman" w:hAnsi="Times New Roman" w:cs="Times New Roman"/>
          <w:sz w:val="21"/>
          <w:szCs w:val="24"/>
          <w:lang w:val="en-US"/>
        </w:rPr>
        <w:t>tree or the Integrator control to achieve the desired results.</w:t>
      </w:r>
    </w:p>
    <w:p w:rsid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:rsidR="00636585" w:rsidRPr="00636585" w:rsidRDefault="00636585" w:rsidP="006365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sectPr w:rsidR="00636585" w:rsidRPr="00636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80D"/>
    <w:multiLevelType w:val="hybridMultilevel"/>
    <w:tmpl w:val="D214C5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50D3"/>
    <w:multiLevelType w:val="multilevel"/>
    <w:tmpl w:val="027E1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FF02340"/>
    <w:multiLevelType w:val="hybridMultilevel"/>
    <w:tmpl w:val="145667B8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9946519"/>
    <w:multiLevelType w:val="multilevel"/>
    <w:tmpl w:val="0D409E0E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5DCE6718"/>
    <w:multiLevelType w:val="hybridMultilevel"/>
    <w:tmpl w:val="EA683422"/>
    <w:lvl w:ilvl="0" w:tplc="FFFFFFFF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644"/>
        </w:tabs>
        <w:ind w:left="397" w:hanging="113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B6"/>
    <w:rsid w:val="00007FD3"/>
    <w:rsid w:val="00052EF7"/>
    <w:rsid w:val="000C1807"/>
    <w:rsid w:val="001E4868"/>
    <w:rsid w:val="002773BE"/>
    <w:rsid w:val="003C7659"/>
    <w:rsid w:val="00401413"/>
    <w:rsid w:val="00421397"/>
    <w:rsid w:val="004D3A2A"/>
    <w:rsid w:val="005111A8"/>
    <w:rsid w:val="00535F9A"/>
    <w:rsid w:val="005E2C03"/>
    <w:rsid w:val="00610BC4"/>
    <w:rsid w:val="00636585"/>
    <w:rsid w:val="006A493A"/>
    <w:rsid w:val="006C6E60"/>
    <w:rsid w:val="0071222B"/>
    <w:rsid w:val="0077718B"/>
    <w:rsid w:val="0082213F"/>
    <w:rsid w:val="00845247"/>
    <w:rsid w:val="00970110"/>
    <w:rsid w:val="0097316F"/>
    <w:rsid w:val="009876CF"/>
    <w:rsid w:val="00A860B6"/>
    <w:rsid w:val="00B562D9"/>
    <w:rsid w:val="00C01392"/>
    <w:rsid w:val="00C16A26"/>
    <w:rsid w:val="00E161AE"/>
    <w:rsid w:val="00E47355"/>
    <w:rsid w:val="00E563C7"/>
    <w:rsid w:val="00ED0F85"/>
    <w:rsid w:val="00ED542F"/>
    <w:rsid w:val="00EE4432"/>
    <w:rsid w:val="00EF38DD"/>
    <w:rsid w:val="00F05A9E"/>
    <w:rsid w:val="00F12B88"/>
    <w:rsid w:val="00F270D1"/>
    <w:rsid w:val="00F4159E"/>
    <w:rsid w:val="00F42552"/>
    <w:rsid w:val="00F55496"/>
    <w:rsid w:val="00F55FEC"/>
    <w:rsid w:val="00F65F4A"/>
    <w:rsid w:val="00F850F0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AE"/>
  </w:style>
  <w:style w:type="paragraph" w:styleId="Heading1">
    <w:name w:val="heading 1"/>
    <w:basedOn w:val="Normal"/>
    <w:next w:val="BodyText"/>
    <w:link w:val="Heading1Char"/>
    <w:qFormat/>
    <w:rsid w:val="00A860B6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before="840" w:after="1320"/>
      <w:textAlignment w:val="baseline"/>
      <w:outlineLvl w:val="0"/>
    </w:pPr>
    <w:rPr>
      <w:rFonts w:ascii="Helvetica" w:eastAsia="Times New Roman" w:hAnsi="Helvetica" w:cs="Times New Roman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860B6"/>
    <w:pPr>
      <w:keepNext/>
      <w:spacing w:before="520" w:after="160"/>
      <w:outlineLvl w:val="1"/>
    </w:pPr>
    <w:rPr>
      <w:rFonts w:ascii="Helvetica" w:eastAsia="Times New Roman" w:hAnsi="Helvetica" w:cs="Times New Roman"/>
      <w:b/>
      <w:bCs/>
      <w:sz w:val="26"/>
      <w:szCs w:val="24"/>
      <w:lang w:val="x-none" w:eastAsia="x-none"/>
    </w:rPr>
  </w:style>
  <w:style w:type="paragraph" w:styleId="Heading3">
    <w:name w:val="heading 3"/>
    <w:basedOn w:val="Normal"/>
    <w:next w:val="BodyText"/>
    <w:link w:val="Heading3Char"/>
    <w:qFormat/>
    <w:rsid w:val="00A860B6"/>
    <w:pPr>
      <w:keepNext/>
      <w:spacing w:before="480" w:after="160"/>
      <w:outlineLvl w:val="2"/>
    </w:pPr>
    <w:rPr>
      <w:rFonts w:ascii="Helvetica" w:eastAsia="Times New Roman" w:hAnsi="Helvetica" w:cs="Times New Roman"/>
      <w:b/>
      <w:bCs/>
      <w:sz w:val="24"/>
      <w:szCs w:val="26"/>
      <w:lang w:val="x-none" w:eastAsia="x-none"/>
    </w:rPr>
  </w:style>
  <w:style w:type="paragraph" w:styleId="Heading4">
    <w:name w:val="heading 4"/>
    <w:basedOn w:val="Normal"/>
    <w:next w:val="BodyText"/>
    <w:link w:val="Heading4Char"/>
    <w:qFormat/>
    <w:rsid w:val="00A860B6"/>
    <w:pPr>
      <w:keepNext/>
      <w:tabs>
        <w:tab w:val="left" w:pos="1134"/>
      </w:tabs>
      <w:spacing w:before="280" w:after="120"/>
      <w:outlineLvl w:val="3"/>
    </w:pPr>
    <w:rPr>
      <w:rFonts w:ascii="Helvetica" w:eastAsia="Times New Roman" w:hAnsi="Helvetica" w:cs="Times New Roman"/>
      <w:b/>
      <w:bCs/>
      <w:sz w:val="20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0B6"/>
    <w:rPr>
      <w:rFonts w:ascii="Helvetica" w:eastAsia="Times New Roman" w:hAnsi="Helvetica" w:cs="Times New Roman"/>
      <w:b/>
      <w:bCs/>
      <w:sz w:val="3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A860B6"/>
    <w:rPr>
      <w:rFonts w:ascii="Helvetica" w:eastAsia="Times New Roman" w:hAnsi="Helvetica" w:cs="Times New Roman"/>
      <w:b/>
      <w:bCs/>
      <w:sz w:val="26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860B6"/>
    <w:rPr>
      <w:rFonts w:ascii="Helvetica" w:eastAsia="Times New Roman" w:hAnsi="Helvetica" w:cs="Times New Roman"/>
      <w:b/>
      <w:bCs/>
      <w:sz w:val="24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A860B6"/>
    <w:rPr>
      <w:rFonts w:ascii="Helvetica" w:eastAsia="Times New Roman" w:hAnsi="Helvetica" w:cs="Times New Roman"/>
      <w:b/>
      <w:bCs/>
      <w:sz w:val="20"/>
      <w:szCs w:val="28"/>
      <w:lang w:val="x-none" w:eastAsia="x-none"/>
    </w:rPr>
  </w:style>
  <w:style w:type="paragraph" w:styleId="BodyText">
    <w:name w:val="Body Text"/>
    <w:basedOn w:val="Normal"/>
    <w:next w:val="BodyTextIndent"/>
    <w:link w:val="BodyTextChar"/>
    <w:qFormat/>
    <w:rsid w:val="00A860B6"/>
    <w:pPr>
      <w:spacing w:before="120" w:after="0" w:line="260" w:lineRule="exact"/>
      <w:jc w:val="both"/>
    </w:pPr>
    <w:rPr>
      <w:rFonts w:ascii="Times New Roman" w:eastAsia="Times New Roman" w:hAnsi="Times New Roman" w:cs="Times New Roman"/>
      <w:sz w:val="21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860B6"/>
    <w:rPr>
      <w:rFonts w:ascii="Times New Roman" w:eastAsia="Times New Roman" w:hAnsi="Times New Roman" w:cs="Times New Roman"/>
      <w:sz w:val="21"/>
      <w:szCs w:val="24"/>
      <w:lang w:val="en-US"/>
    </w:rPr>
  </w:style>
  <w:style w:type="paragraph" w:customStyle="1" w:styleId="BulletItemFirst">
    <w:name w:val="Bullet Item First"/>
    <w:basedOn w:val="Normal"/>
    <w:next w:val="BulletItem"/>
    <w:rsid w:val="00A860B6"/>
    <w:pPr>
      <w:spacing w:before="120" w:after="0" w:line="260" w:lineRule="exact"/>
      <w:jc w:val="both"/>
    </w:pPr>
    <w:rPr>
      <w:rFonts w:ascii="Times New Roman" w:eastAsia="Times New Roman" w:hAnsi="Times New Roman" w:cs="Times New Roman"/>
      <w:sz w:val="21"/>
      <w:szCs w:val="24"/>
      <w:lang w:val="en-US"/>
    </w:rPr>
  </w:style>
  <w:style w:type="paragraph" w:customStyle="1" w:styleId="BulletItem">
    <w:name w:val="Bullet Item"/>
    <w:basedOn w:val="Normal"/>
    <w:rsid w:val="00A860B6"/>
    <w:pPr>
      <w:tabs>
        <w:tab w:val="num" w:pos="644"/>
      </w:tabs>
      <w:spacing w:after="0" w:line="260" w:lineRule="exact"/>
      <w:ind w:left="653" w:hanging="369"/>
      <w:jc w:val="both"/>
    </w:pPr>
    <w:rPr>
      <w:rFonts w:ascii="Times New Roman" w:eastAsia="Times New Roman" w:hAnsi="Times New Roman" w:cs="Times New Roman"/>
      <w:sz w:val="21"/>
      <w:szCs w:val="24"/>
      <w:lang w:val="en-US"/>
    </w:rPr>
  </w:style>
  <w:style w:type="paragraph" w:customStyle="1" w:styleId="CODE1">
    <w:name w:val="CODE1"/>
    <w:basedOn w:val="Normal"/>
    <w:link w:val="CODE1Char"/>
    <w:rsid w:val="00A860B6"/>
    <w:pPr>
      <w:spacing w:after="0"/>
      <w:ind w:left="113"/>
    </w:pPr>
    <w:rPr>
      <w:rFonts w:ascii="Courier New" w:eastAsia="Times New Roman" w:hAnsi="Courier New" w:cs="Courier New"/>
      <w:noProof/>
      <w:sz w:val="18"/>
      <w:szCs w:val="24"/>
      <w:lang w:val="en-US"/>
    </w:rPr>
  </w:style>
  <w:style w:type="character" w:customStyle="1" w:styleId="CODE">
    <w:name w:val="CODE"/>
    <w:rsid w:val="00A860B6"/>
    <w:rPr>
      <w:rFonts w:ascii="Courier New" w:hAnsi="Courier New"/>
      <w:sz w:val="19"/>
    </w:rPr>
  </w:style>
  <w:style w:type="character" w:styleId="Hyperlink">
    <w:name w:val="Hyperlink"/>
    <w:uiPriority w:val="99"/>
    <w:rsid w:val="00A860B6"/>
    <w:rPr>
      <w:color w:val="0000FF"/>
      <w:u w:val="single"/>
    </w:rPr>
  </w:style>
  <w:style w:type="paragraph" w:customStyle="1" w:styleId="CODEF">
    <w:name w:val="CODEF"/>
    <w:basedOn w:val="CODE1"/>
    <w:rsid w:val="00A860B6"/>
    <w:pPr>
      <w:spacing w:before="120"/>
    </w:pPr>
    <w:rPr>
      <w:szCs w:val="18"/>
    </w:rPr>
  </w:style>
  <w:style w:type="character" w:customStyle="1" w:styleId="CODE1Char">
    <w:name w:val="CODE1 Char"/>
    <w:link w:val="CODE1"/>
    <w:rsid w:val="00A860B6"/>
    <w:rPr>
      <w:rFonts w:ascii="Courier New" w:eastAsia="Times New Roman" w:hAnsi="Courier New" w:cs="Courier New"/>
      <w:noProof/>
      <w:sz w:val="18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qFormat/>
    <w:rsid w:val="00A860B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60B6"/>
  </w:style>
  <w:style w:type="character" w:customStyle="1" w:styleId="apple-converted-space">
    <w:name w:val="apple-converted-space"/>
    <w:basedOn w:val="DefaultParagraphFont"/>
    <w:rsid w:val="00A860B6"/>
  </w:style>
  <w:style w:type="paragraph" w:customStyle="1" w:styleId="Default">
    <w:name w:val="Default"/>
    <w:rsid w:val="00A860B6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B77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68"/>
    <w:rPr>
      <w:rFonts w:ascii="Tahoma" w:hAnsi="Tahoma" w:cs="Tahoma"/>
      <w:sz w:val="16"/>
      <w:szCs w:val="16"/>
    </w:rPr>
  </w:style>
  <w:style w:type="paragraph" w:styleId="Caption">
    <w:name w:val="caption"/>
    <w:aliases w:val=" Char,Char"/>
    <w:basedOn w:val="Normal"/>
    <w:next w:val="BodyText"/>
    <w:link w:val="CaptionChar"/>
    <w:qFormat/>
    <w:rsid w:val="00007FD3"/>
    <w:pPr>
      <w:spacing w:before="120" w:after="120"/>
      <w:ind w:left="28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CaptionChar">
    <w:name w:val="Caption Char"/>
    <w:aliases w:val=" Char Char,Char Char"/>
    <w:link w:val="Caption"/>
    <w:rsid w:val="00007FD3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AE"/>
  </w:style>
  <w:style w:type="paragraph" w:styleId="Heading1">
    <w:name w:val="heading 1"/>
    <w:basedOn w:val="Normal"/>
    <w:next w:val="BodyText"/>
    <w:link w:val="Heading1Char"/>
    <w:qFormat/>
    <w:rsid w:val="00A860B6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before="840" w:after="1320"/>
      <w:textAlignment w:val="baseline"/>
      <w:outlineLvl w:val="0"/>
    </w:pPr>
    <w:rPr>
      <w:rFonts w:ascii="Helvetica" w:eastAsia="Times New Roman" w:hAnsi="Helvetica" w:cs="Times New Roman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860B6"/>
    <w:pPr>
      <w:keepNext/>
      <w:spacing w:before="520" w:after="160"/>
      <w:outlineLvl w:val="1"/>
    </w:pPr>
    <w:rPr>
      <w:rFonts w:ascii="Helvetica" w:eastAsia="Times New Roman" w:hAnsi="Helvetica" w:cs="Times New Roman"/>
      <w:b/>
      <w:bCs/>
      <w:sz w:val="26"/>
      <w:szCs w:val="24"/>
      <w:lang w:val="x-none" w:eastAsia="x-none"/>
    </w:rPr>
  </w:style>
  <w:style w:type="paragraph" w:styleId="Heading3">
    <w:name w:val="heading 3"/>
    <w:basedOn w:val="Normal"/>
    <w:next w:val="BodyText"/>
    <w:link w:val="Heading3Char"/>
    <w:qFormat/>
    <w:rsid w:val="00A860B6"/>
    <w:pPr>
      <w:keepNext/>
      <w:spacing w:before="480" w:after="160"/>
      <w:outlineLvl w:val="2"/>
    </w:pPr>
    <w:rPr>
      <w:rFonts w:ascii="Helvetica" w:eastAsia="Times New Roman" w:hAnsi="Helvetica" w:cs="Times New Roman"/>
      <w:b/>
      <w:bCs/>
      <w:sz w:val="24"/>
      <w:szCs w:val="26"/>
      <w:lang w:val="x-none" w:eastAsia="x-none"/>
    </w:rPr>
  </w:style>
  <w:style w:type="paragraph" w:styleId="Heading4">
    <w:name w:val="heading 4"/>
    <w:basedOn w:val="Normal"/>
    <w:next w:val="BodyText"/>
    <w:link w:val="Heading4Char"/>
    <w:qFormat/>
    <w:rsid w:val="00A860B6"/>
    <w:pPr>
      <w:keepNext/>
      <w:tabs>
        <w:tab w:val="left" w:pos="1134"/>
      </w:tabs>
      <w:spacing w:before="280" w:after="120"/>
      <w:outlineLvl w:val="3"/>
    </w:pPr>
    <w:rPr>
      <w:rFonts w:ascii="Helvetica" w:eastAsia="Times New Roman" w:hAnsi="Helvetica" w:cs="Times New Roman"/>
      <w:b/>
      <w:bCs/>
      <w:sz w:val="20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0B6"/>
    <w:rPr>
      <w:rFonts w:ascii="Helvetica" w:eastAsia="Times New Roman" w:hAnsi="Helvetica" w:cs="Times New Roman"/>
      <w:b/>
      <w:bCs/>
      <w:sz w:val="3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A860B6"/>
    <w:rPr>
      <w:rFonts w:ascii="Helvetica" w:eastAsia="Times New Roman" w:hAnsi="Helvetica" w:cs="Times New Roman"/>
      <w:b/>
      <w:bCs/>
      <w:sz w:val="26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860B6"/>
    <w:rPr>
      <w:rFonts w:ascii="Helvetica" w:eastAsia="Times New Roman" w:hAnsi="Helvetica" w:cs="Times New Roman"/>
      <w:b/>
      <w:bCs/>
      <w:sz w:val="24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A860B6"/>
    <w:rPr>
      <w:rFonts w:ascii="Helvetica" w:eastAsia="Times New Roman" w:hAnsi="Helvetica" w:cs="Times New Roman"/>
      <w:b/>
      <w:bCs/>
      <w:sz w:val="20"/>
      <w:szCs w:val="28"/>
      <w:lang w:val="x-none" w:eastAsia="x-none"/>
    </w:rPr>
  </w:style>
  <w:style w:type="paragraph" w:styleId="BodyText">
    <w:name w:val="Body Text"/>
    <w:basedOn w:val="Normal"/>
    <w:next w:val="BodyTextIndent"/>
    <w:link w:val="BodyTextChar"/>
    <w:qFormat/>
    <w:rsid w:val="00A860B6"/>
    <w:pPr>
      <w:spacing w:before="120" w:after="0" w:line="260" w:lineRule="exact"/>
      <w:jc w:val="both"/>
    </w:pPr>
    <w:rPr>
      <w:rFonts w:ascii="Times New Roman" w:eastAsia="Times New Roman" w:hAnsi="Times New Roman" w:cs="Times New Roman"/>
      <w:sz w:val="21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860B6"/>
    <w:rPr>
      <w:rFonts w:ascii="Times New Roman" w:eastAsia="Times New Roman" w:hAnsi="Times New Roman" w:cs="Times New Roman"/>
      <w:sz w:val="21"/>
      <w:szCs w:val="24"/>
      <w:lang w:val="en-US"/>
    </w:rPr>
  </w:style>
  <w:style w:type="paragraph" w:customStyle="1" w:styleId="BulletItemFirst">
    <w:name w:val="Bullet Item First"/>
    <w:basedOn w:val="Normal"/>
    <w:next w:val="BulletItem"/>
    <w:rsid w:val="00A860B6"/>
    <w:pPr>
      <w:spacing w:before="120" w:after="0" w:line="260" w:lineRule="exact"/>
      <w:jc w:val="both"/>
    </w:pPr>
    <w:rPr>
      <w:rFonts w:ascii="Times New Roman" w:eastAsia="Times New Roman" w:hAnsi="Times New Roman" w:cs="Times New Roman"/>
      <w:sz w:val="21"/>
      <w:szCs w:val="24"/>
      <w:lang w:val="en-US"/>
    </w:rPr>
  </w:style>
  <w:style w:type="paragraph" w:customStyle="1" w:styleId="BulletItem">
    <w:name w:val="Bullet Item"/>
    <w:basedOn w:val="Normal"/>
    <w:rsid w:val="00A860B6"/>
    <w:pPr>
      <w:tabs>
        <w:tab w:val="num" w:pos="644"/>
      </w:tabs>
      <w:spacing w:after="0" w:line="260" w:lineRule="exact"/>
      <w:ind w:left="653" w:hanging="369"/>
      <w:jc w:val="both"/>
    </w:pPr>
    <w:rPr>
      <w:rFonts w:ascii="Times New Roman" w:eastAsia="Times New Roman" w:hAnsi="Times New Roman" w:cs="Times New Roman"/>
      <w:sz w:val="21"/>
      <w:szCs w:val="24"/>
      <w:lang w:val="en-US"/>
    </w:rPr>
  </w:style>
  <w:style w:type="paragraph" w:customStyle="1" w:styleId="CODE1">
    <w:name w:val="CODE1"/>
    <w:basedOn w:val="Normal"/>
    <w:link w:val="CODE1Char"/>
    <w:rsid w:val="00A860B6"/>
    <w:pPr>
      <w:spacing w:after="0"/>
      <w:ind w:left="113"/>
    </w:pPr>
    <w:rPr>
      <w:rFonts w:ascii="Courier New" w:eastAsia="Times New Roman" w:hAnsi="Courier New" w:cs="Courier New"/>
      <w:noProof/>
      <w:sz w:val="18"/>
      <w:szCs w:val="24"/>
      <w:lang w:val="en-US"/>
    </w:rPr>
  </w:style>
  <w:style w:type="character" w:customStyle="1" w:styleId="CODE">
    <w:name w:val="CODE"/>
    <w:rsid w:val="00A860B6"/>
    <w:rPr>
      <w:rFonts w:ascii="Courier New" w:hAnsi="Courier New"/>
      <w:sz w:val="19"/>
    </w:rPr>
  </w:style>
  <w:style w:type="character" w:styleId="Hyperlink">
    <w:name w:val="Hyperlink"/>
    <w:uiPriority w:val="99"/>
    <w:rsid w:val="00A860B6"/>
    <w:rPr>
      <w:color w:val="0000FF"/>
      <w:u w:val="single"/>
    </w:rPr>
  </w:style>
  <w:style w:type="paragraph" w:customStyle="1" w:styleId="CODEF">
    <w:name w:val="CODEF"/>
    <w:basedOn w:val="CODE1"/>
    <w:rsid w:val="00A860B6"/>
    <w:pPr>
      <w:spacing w:before="120"/>
    </w:pPr>
    <w:rPr>
      <w:szCs w:val="18"/>
    </w:rPr>
  </w:style>
  <w:style w:type="character" w:customStyle="1" w:styleId="CODE1Char">
    <w:name w:val="CODE1 Char"/>
    <w:link w:val="CODE1"/>
    <w:rsid w:val="00A860B6"/>
    <w:rPr>
      <w:rFonts w:ascii="Courier New" w:eastAsia="Times New Roman" w:hAnsi="Courier New" w:cs="Courier New"/>
      <w:noProof/>
      <w:sz w:val="18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qFormat/>
    <w:rsid w:val="00A860B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60B6"/>
  </w:style>
  <w:style w:type="character" w:customStyle="1" w:styleId="apple-converted-space">
    <w:name w:val="apple-converted-space"/>
    <w:basedOn w:val="DefaultParagraphFont"/>
    <w:rsid w:val="00A860B6"/>
  </w:style>
  <w:style w:type="paragraph" w:customStyle="1" w:styleId="Default">
    <w:name w:val="Default"/>
    <w:rsid w:val="00A860B6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B77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68"/>
    <w:rPr>
      <w:rFonts w:ascii="Tahoma" w:hAnsi="Tahoma" w:cs="Tahoma"/>
      <w:sz w:val="16"/>
      <w:szCs w:val="16"/>
    </w:rPr>
  </w:style>
  <w:style w:type="paragraph" w:styleId="Caption">
    <w:name w:val="caption"/>
    <w:aliases w:val=" Char,Char"/>
    <w:basedOn w:val="Normal"/>
    <w:next w:val="BodyText"/>
    <w:link w:val="CaptionChar"/>
    <w:qFormat/>
    <w:rsid w:val="00007FD3"/>
    <w:pPr>
      <w:spacing w:before="120" w:after="120"/>
      <w:ind w:left="28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CaptionChar">
    <w:name w:val="Caption Char"/>
    <w:aliases w:val=" Char Char,Char Char"/>
    <w:link w:val="Caption"/>
    <w:rsid w:val="00007FD3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umpy/files/NumPy/1.7.1rc1/" TargetMode="External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hyperlink" Target="http://www.python.org/download/" TargetMode="External"/><Relationship Id="rId12" Type="http://schemas.openxmlformats.org/officeDocument/2006/relationships/hyperlink" Target="http://code.enthought.com/projects/" TargetMode="External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pysimulator/" TargetMode="External"/><Relationship Id="rId11" Type="http://schemas.openxmlformats.org/officeDocument/2006/relationships/hyperlink" Target="https://code.google.com/p/h5py/downloads/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://sourceforge.net/projects/scipy/files/scipy/0.10.1rc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leases.qt-project.org/pyside/" TargetMode="External"/><Relationship Id="rId14" Type="http://schemas.openxmlformats.org/officeDocument/2006/relationships/hyperlink" Target="https://code.google.com/p/python-sundials/download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966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Alachew Mengist</dc:creator>
  <cp:lastModifiedBy>Alachew Mengist</cp:lastModifiedBy>
  <cp:revision>297</cp:revision>
  <dcterms:created xsi:type="dcterms:W3CDTF">2013-06-10T14:11:00Z</dcterms:created>
  <dcterms:modified xsi:type="dcterms:W3CDTF">2013-06-10T23:38:00Z</dcterms:modified>
</cp:coreProperties>
</file>