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rPr/>
      </w:pPr>
      <w:r>
        <w:rPr/>
        <w:t>DH-NOVA — Tài liệu giải pháp kỹ thuật</w:t>
      </w:r>
    </w:p>
    <w:p>
      <w:pPr>
        <w:pStyle w:val="BodyText"/>
        <w:bidi w:val="0"/>
        <w:rPr/>
      </w:pPr>
      <w:r>
        <w:rPr/>
        <w:t>HỆ THỐNG WEB BÁN VÉ SỰ KIỆN ÂM NHẠC NOVA TICKETS</w:t>
      </w:r>
    </w:p>
    <w:tbl>
      <w:tblPr>
        <w:tblW w:w="7600" w:type="dxa"/>
        <w:jc w:val="start"/>
        <w:tblInd w:w="0" w:type="dxa"/>
        <w:tblLayout w:type="fixed"/>
        <w:tblCellMar>
          <w:top w:w="28" w:type="dxa"/>
          <w:start w:w="28" w:type="dxa"/>
          <w:bottom w:w="28" w:type="dxa"/>
          <w:end w:w="28" w:type="dxa"/>
        </w:tblCellMar>
      </w:tblPr>
      <w:tblGrid>
        <w:gridCol w:w="1289"/>
        <w:gridCol w:w="6311"/>
      </w:tblGrid>
      <w:tr>
        <w:trPr/>
        <w:tc>
          <w:tcPr>
            <w:tcW w:w="1289" w:type="dxa"/>
            <w:tcBorders/>
            <w:vAlign w:val="center"/>
          </w:tcPr>
          <w:p>
            <w:pPr>
              <w:pStyle w:val="TableContents"/>
              <w:bidi w:val="0"/>
              <w:spacing w:before="100" w:after="100"/>
              <w:rPr>
                <w:b/>
              </w:rPr>
            </w:pPr>
            <w:r>
              <w:rPr>
                <w:b/>
              </w:rPr>
              <w:t>Học phần</w:t>
            </w:r>
          </w:p>
        </w:tc>
        <w:tc>
          <w:tcPr>
            <w:tcW w:w="6311" w:type="dxa"/>
            <w:tcBorders/>
            <w:vAlign w:val="center"/>
          </w:tcPr>
          <w:p>
            <w:pPr>
              <w:pStyle w:val="TableContents"/>
              <w:bidi w:val="0"/>
              <w:spacing w:before="100" w:after="100"/>
              <w:rPr/>
            </w:pPr>
            <w:r>
              <w:rPr/>
              <w:t>.....................................................................................................</w:t>
            </w:r>
          </w:p>
        </w:tc>
      </w:tr>
      <w:tr>
        <w:trPr/>
        <w:tc>
          <w:tcPr>
            <w:tcW w:w="1289" w:type="dxa"/>
            <w:tcBorders/>
            <w:vAlign w:val="center"/>
          </w:tcPr>
          <w:p>
            <w:pPr>
              <w:pStyle w:val="TableContents"/>
              <w:bidi w:val="0"/>
              <w:spacing w:before="100" w:after="100"/>
              <w:rPr>
                <w:b/>
              </w:rPr>
            </w:pPr>
            <w:r>
              <w:rPr>
                <w:b/>
              </w:rPr>
              <w:t>Giảng viên</w:t>
            </w:r>
          </w:p>
        </w:tc>
        <w:tc>
          <w:tcPr>
            <w:tcW w:w="6311" w:type="dxa"/>
            <w:tcBorders/>
            <w:vAlign w:val="center"/>
          </w:tcPr>
          <w:p>
            <w:pPr>
              <w:pStyle w:val="TableContents"/>
              <w:bidi w:val="0"/>
              <w:spacing w:before="100" w:after="100"/>
              <w:rPr/>
            </w:pPr>
            <w:r>
              <w:rPr/>
              <w:t>.....................................................................................................</w:t>
            </w:r>
          </w:p>
        </w:tc>
      </w:tr>
      <w:tr>
        <w:trPr/>
        <w:tc>
          <w:tcPr>
            <w:tcW w:w="1289" w:type="dxa"/>
            <w:tcBorders/>
            <w:vAlign w:val="center"/>
          </w:tcPr>
          <w:p>
            <w:pPr>
              <w:pStyle w:val="TableContents"/>
              <w:bidi w:val="0"/>
              <w:spacing w:before="100" w:after="100"/>
              <w:rPr>
                <w:b/>
              </w:rPr>
            </w:pPr>
            <w:r>
              <w:rPr>
                <w:b/>
              </w:rPr>
              <w:t>Sinh viên thực hiện</w:t>
            </w:r>
          </w:p>
        </w:tc>
        <w:tc>
          <w:tcPr>
            <w:tcW w:w="6311" w:type="dxa"/>
            <w:tcBorders/>
            <w:vAlign w:val="center"/>
          </w:tcPr>
          <w:p>
            <w:pPr>
              <w:pStyle w:val="TableContents"/>
              <w:bidi w:val="0"/>
              <w:spacing w:before="100" w:after="100"/>
              <w:rPr/>
            </w:pPr>
            <w:r>
              <w:rPr/>
              <w:t>.....................................................................................................</w:t>
            </w:r>
          </w:p>
        </w:tc>
      </w:tr>
      <w:tr>
        <w:trPr/>
        <w:tc>
          <w:tcPr>
            <w:tcW w:w="1289" w:type="dxa"/>
            <w:tcBorders/>
            <w:vAlign w:val="center"/>
          </w:tcPr>
          <w:p>
            <w:pPr>
              <w:pStyle w:val="TableContents"/>
              <w:bidi w:val="0"/>
              <w:spacing w:before="100" w:after="100"/>
              <w:rPr>
                <w:b/>
              </w:rPr>
            </w:pPr>
            <w:r>
              <w:rPr>
                <w:b/>
              </w:rPr>
              <w:t>MSSV</w:t>
            </w:r>
          </w:p>
        </w:tc>
        <w:tc>
          <w:tcPr>
            <w:tcW w:w="6311" w:type="dxa"/>
            <w:tcBorders/>
            <w:vAlign w:val="center"/>
          </w:tcPr>
          <w:p>
            <w:pPr>
              <w:pStyle w:val="TableContents"/>
              <w:bidi w:val="0"/>
              <w:spacing w:before="100" w:after="100"/>
              <w:rPr/>
            </w:pPr>
            <w:r>
              <w:rPr/>
              <w:t>.....................................................................................................</w:t>
            </w:r>
          </w:p>
        </w:tc>
      </w:tr>
      <w:tr>
        <w:trPr/>
        <w:tc>
          <w:tcPr>
            <w:tcW w:w="1289" w:type="dxa"/>
            <w:tcBorders/>
            <w:vAlign w:val="center"/>
          </w:tcPr>
          <w:p>
            <w:pPr>
              <w:pStyle w:val="TableContents"/>
              <w:bidi w:val="0"/>
              <w:spacing w:before="100" w:after="100"/>
              <w:rPr>
                <w:b/>
              </w:rPr>
            </w:pPr>
            <w:r>
              <w:rPr>
                <w:b/>
              </w:rPr>
              <w:t>Lớp</w:t>
            </w:r>
          </w:p>
        </w:tc>
        <w:tc>
          <w:tcPr>
            <w:tcW w:w="6311" w:type="dxa"/>
            <w:tcBorders/>
            <w:vAlign w:val="center"/>
          </w:tcPr>
          <w:p>
            <w:pPr>
              <w:pStyle w:val="TableContents"/>
              <w:bidi w:val="0"/>
              <w:spacing w:before="100" w:after="100"/>
              <w:rPr/>
            </w:pPr>
            <w:r>
              <w:rPr/>
              <w:t>.....................................................................................................</w:t>
            </w:r>
          </w:p>
        </w:tc>
      </w:tr>
      <w:tr>
        <w:trPr/>
        <w:tc>
          <w:tcPr>
            <w:tcW w:w="1289" w:type="dxa"/>
            <w:tcBorders/>
            <w:vAlign w:val="center"/>
          </w:tcPr>
          <w:p>
            <w:pPr>
              <w:pStyle w:val="TableContents"/>
              <w:bidi w:val="0"/>
              <w:spacing w:before="100" w:after="100"/>
              <w:rPr>
                <w:b/>
              </w:rPr>
            </w:pPr>
            <w:r>
              <w:rPr>
                <w:b/>
              </w:rPr>
              <w:t>Phiên bản tài liệu</w:t>
            </w:r>
          </w:p>
        </w:tc>
        <w:tc>
          <w:tcPr>
            <w:tcW w:w="6311" w:type="dxa"/>
            <w:tcBorders/>
            <w:vAlign w:val="center"/>
          </w:tcPr>
          <w:p>
            <w:pPr>
              <w:pStyle w:val="TableContents"/>
              <w:bidi w:val="0"/>
              <w:spacing w:before="100" w:after="100"/>
              <w:rPr/>
            </w:pPr>
            <w:r>
              <w:rPr/>
              <w:t>1.0</w:t>
            </w:r>
          </w:p>
        </w:tc>
      </w:tr>
      <w:tr>
        <w:trPr/>
        <w:tc>
          <w:tcPr>
            <w:tcW w:w="1289" w:type="dxa"/>
            <w:tcBorders/>
            <w:vAlign w:val="center"/>
          </w:tcPr>
          <w:p>
            <w:pPr>
              <w:pStyle w:val="TableContents"/>
              <w:bidi w:val="0"/>
              <w:spacing w:before="100" w:after="100"/>
              <w:rPr>
                <w:b/>
              </w:rPr>
            </w:pPr>
            <w:r>
              <w:rPr>
                <w:b/>
              </w:rPr>
              <w:t>Ngày lập</w:t>
            </w:r>
          </w:p>
        </w:tc>
        <w:tc>
          <w:tcPr>
            <w:tcW w:w="6311" w:type="dxa"/>
            <w:tcBorders/>
            <w:vAlign w:val="center"/>
          </w:tcPr>
          <w:p>
            <w:pPr>
              <w:pStyle w:val="TableContents"/>
              <w:bidi w:val="0"/>
              <w:spacing w:before="100" w:after="100"/>
              <w:rPr/>
            </w:pPr>
            <w:r>
              <w:rPr/>
              <w:t>....................................</w:t>
            </w:r>
          </w:p>
        </w:tc>
      </w:tr>
    </w:tbl>
    <w:p>
      <w:pPr>
        <w:pStyle w:val="Heading1"/>
        <w:bidi w:val="0"/>
        <w:rPr/>
      </w:pPr>
      <w:r>
        <w:rPr/>
        <w:t>MỤC LỤC</w:t>
      </w:r>
    </w:p>
    <w:p>
      <w:pPr>
        <w:pStyle w:val="BodyText"/>
        <w:numPr>
          <w:ilvl w:val="0"/>
          <w:numId w:val="1"/>
        </w:numPr>
        <w:tabs>
          <w:tab w:val="clear" w:pos="1134"/>
          <w:tab w:val="left" w:pos="809" w:leader="none"/>
        </w:tabs>
        <w:bidi w:val="0"/>
        <w:spacing w:before="100" w:after="0"/>
        <w:ind w:hanging="283" w:start="809"/>
        <w:rPr/>
      </w:pPr>
      <w:r>
        <w:rPr>
          <w:b/>
        </w:rPr>
        <w:t>Tổng quan giải pháp</w:t>
      </w:r>
      <w:r>
        <w:rPr/>
        <w:t xml:space="preserve"> </w:t>
      </w:r>
    </w:p>
    <w:p>
      <w:pPr>
        <w:pStyle w:val="BodyText"/>
        <w:numPr>
          <w:ilvl w:val="1"/>
          <w:numId w:val="1"/>
        </w:numPr>
        <w:tabs>
          <w:tab w:val="clear" w:pos="1134"/>
          <w:tab w:val="left" w:pos="1518" w:leader="none"/>
        </w:tabs>
        <w:bidi w:val="0"/>
        <w:spacing w:before="100" w:after="0"/>
        <w:ind w:hanging="283" w:start="1518"/>
        <w:rPr/>
      </w:pPr>
      <w:r>
        <w:rPr/>
        <w:t xml:space="preserve">Mô tả chung </w:t>
      </w:r>
    </w:p>
    <w:p>
      <w:pPr>
        <w:pStyle w:val="BodyText"/>
        <w:numPr>
          <w:ilvl w:val="1"/>
          <w:numId w:val="1"/>
        </w:numPr>
        <w:tabs>
          <w:tab w:val="clear" w:pos="1134"/>
          <w:tab w:val="left" w:pos="1518" w:leader="none"/>
        </w:tabs>
        <w:bidi w:val="0"/>
        <w:spacing w:before="100" w:after="0"/>
        <w:ind w:hanging="283" w:start="1518"/>
        <w:rPr/>
      </w:pPr>
      <w:r>
        <w:rPr/>
        <w:t xml:space="preserve">Mục tiêu và phạm vi </w:t>
      </w:r>
    </w:p>
    <w:p>
      <w:pPr>
        <w:pStyle w:val="BodyText"/>
        <w:numPr>
          <w:ilvl w:val="1"/>
          <w:numId w:val="1"/>
        </w:numPr>
        <w:tabs>
          <w:tab w:val="clear" w:pos="1134"/>
          <w:tab w:val="left" w:pos="1518" w:leader="none"/>
        </w:tabs>
        <w:bidi w:val="0"/>
        <w:spacing w:before="100" w:after="0"/>
        <w:ind w:hanging="283" w:start="1518"/>
        <w:rPr/>
      </w:pPr>
      <w:r>
        <w:rPr/>
        <w:t xml:space="preserve">Các vai trò sử dụng </w:t>
      </w:r>
    </w:p>
    <w:p>
      <w:pPr>
        <w:pStyle w:val="BodyText"/>
        <w:numPr>
          <w:ilvl w:val="0"/>
          <w:numId w:val="1"/>
        </w:numPr>
        <w:tabs>
          <w:tab w:val="clear" w:pos="1134"/>
          <w:tab w:val="left" w:pos="809" w:leader="none"/>
        </w:tabs>
        <w:bidi w:val="0"/>
        <w:spacing w:before="100" w:after="0"/>
        <w:ind w:hanging="283" w:start="809"/>
        <w:rPr/>
      </w:pPr>
      <w:r>
        <w:rPr>
          <w:b/>
        </w:rPr>
        <w:t>API xác thực và phân quyền</w:t>
      </w:r>
      <w:r>
        <w:rPr/>
        <w:t xml:space="preserve"> </w:t>
      </w:r>
    </w:p>
    <w:p>
      <w:pPr>
        <w:pStyle w:val="BodyText"/>
        <w:numPr>
          <w:ilvl w:val="1"/>
          <w:numId w:val="1"/>
        </w:numPr>
        <w:tabs>
          <w:tab w:val="clear" w:pos="1134"/>
          <w:tab w:val="left" w:pos="1518" w:leader="none"/>
        </w:tabs>
        <w:bidi w:val="0"/>
        <w:spacing w:before="100" w:after="0"/>
        <w:ind w:hanging="283" w:start="1518"/>
        <w:rPr/>
      </w:pPr>
      <w:r>
        <w:rPr/>
        <w:t>Mô tả chung</w:t>
      </w:r>
    </w:p>
    <w:p>
      <w:pPr>
        <w:pStyle w:val="BodyText"/>
        <w:numPr>
          <w:ilvl w:val="1"/>
          <w:numId w:val="1"/>
        </w:numPr>
        <w:tabs>
          <w:tab w:val="clear" w:pos="1134"/>
          <w:tab w:val="left" w:pos="1518" w:leader="none"/>
        </w:tabs>
        <w:bidi w:val="0"/>
        <w:spacing w:before="100" w:after="0"/>
        <w:ind w:hanging="283" w:start="1518"/>
        <w:rPr/>
      </w:pPr>
      <w:r>
        <w:rPr/>
        <w:t>Mô tả API</w:t>
      </w:r>
    </w:p>
    <w:p>
      <w:pPr>
        <w:pStyle w:val="BodyText"/>
        <w:numPr>
          <w:ilvl w:val="1"/>
          <w:numId w:val="1"/>
        </w:numPr>
        <w:tabs>
          <w:tab w:val="clear" w:pos="1134"/>
          <w:tab w:val="left" w:pos="1518" w:leader="none"/>
        </w:tabs>
        <w:bidi w:val="0"/>
        <w:spacing w:before="100" w:after="0"/>
        <w:ind w:hanging="283" w:start="1518"/>
        <w:rPr/>
      </w:pPr>
      <w:r>
        <w:rPr/>
        <w:t>Mô tả chi tiết xử lý</w:t>
      </w:r>
    </w:p>
    <w:p>
      <w:pPr>
        <w:pStyle w:val="BodyText"/>
        <w:numPr>
          <w:ilvl w:val="0"/>
          <w:numId w:val="1"/>
        </w:numPr>
        <w:tabs>
          <w:tab w:val="clear" w:pos="1134"/>
          <w:tab w:val="left" w:pos="809" w:leader="none"/>
        </w:tabs>
        <w:bidi w:val="0"/>
        <w:spacing w:before="100" w:after="0"/>
        <w:ind w:hanging="283" w:start="809"/>
        <w:rPr/>
      </w:pPr>
      <w:r>
        <w:rPr>
          <w:b/>
        </w:rPr>
        <w:t>API giữ ghế và xác nhận booking</w:t>
      </w:r>
      <w:r>
        <w:rPr/>
        <w:t xml:space="preserve"> </w:t>
      </w:r>
    </w:p>
    <w:p>
      <w:pPr>
        <w:pStyle w:val="BodyText"/>
        <w:numPr>
          <w:ilvl w:val="1"/>
          <w:numId w:val="1"/>
        </w:numPr>
        <w:tabs>
          <w:tab w:val="clear" w:pos="1134"/>
          <w:tab w:val="left" w:pos="1518" w:leader="none"/>
        </w:tabs>
        <w:bidi w:val="0"/>
        <w:spacing w:before="100" w:after="0"/>
        <w:ind w:hanging="283" w:start="1518"/>
        <w:rPr/>
      </w:pPr>
      <w:r>
        <w:rPr/>
        <w:t>Mô tả chung</w:t>
      </w:r>
    </w:p>
    <w:p>
      <w:pPr>
        <w:pStyle w:val="BodyText"/>
        <w:numPr>
          <w:ilvl w:val="1"/>
          <w:numId w:val="1"/>
        </w:numPr>
        <w:tabs>
          <w:tab w:val="clear" w:pos="1134"/>
          <w:tab w:val="left" w:pos="1518" w:leader="none"/>
        </w:tabs>
        <w:bidi w:val="0"/>
        <w:spacing w:before="100" w:after="0"/>
        <w:ind w:hanging="283" w:start="1518"/>
        <w:rPr/>
      </w:pPr>
      <w:r>
        <w:rPr/>
        <w:t>Mô tả API</w:t>
      </w:r>
    </w:p>
    <w:p>
      <w:pPr>
        <w:pStyle w:val="BodyText"/>
        <w:numPr>
          <w:ilvl w:val="1"/>
          <w:numId w:val="1"/>
        </w:numPr>
        <w:tabs>
          <w:tab w:val="clear" w:pos="1134"/>
          <w:tab w:val="left" w:pos="1518" w:leader="none"/>
        </w:tabs>
        <w:bidi w:val="0"/>
        <w:spacing w:before="100" w:after="0"/>
        <w:ind w:hanging="283" w:start="1518"/>
        <w:rPr/>
      </w:pPr>
      <w:r>
        <w:rPr/>
        <w:t>Mô tả chi tiết xử lý</w:t>
      </w:r>
    </w:p>
    <w:p>
      <w:pPr>
        <w:pStyle w:val="BodyText"/>
        <w:numPr>
          <w:ilvl w:val="1"/>
          <w:numId w:val="1"/>
        </w:numPr>
        <w:tabs>
          <w:tab w:val="clear" w:pos="1134"/>
          <w:tab w:val="left" w:pos="1518" w:leader="none"/>
        </w:tabs>
        <w:bidi w:val="0"/>
        <w:spacing w:before="100" w:after="0"/>
        <w:ind w:hanging="283" w:start="1518"/>
        <w:rPr/>
      </w:pPr>
      <w:r>
        <w:rPr/>
        <w:t>Luồng hai người cùng chọn một ghế</w:t>
      </w:r>
    </w:p>
    <w:p>
      <w:pPr>
        <w:pStyle w:val="BodyText"/>
        <w:numPr>
          <w:ilvl w:val="0"/>
          <w:numId w:val="1"/>
        </w:numPr>
        <w:tabs>
          <w:tab w:val="clear" w:pos="1134"/>
          <w:tab w:val="left" w:pos="809" w:leader="none"/>
        </w:tabs>
        <w:bidi w:val="0"/>
        <w:spacing w:before="100" w:after="0"/>
        <w:ind w:hanging="283" w:start="809"/>
        <w:rPr/>
      </w:pPr>
      <w:r>
        <w:rPr>
          <w:b/>
        </w:rPr>
        <w:t>CRUD quản trị sự kiện và vé</w:t>
      </w:r>
      <w:r>
        <w:rPr/>
        <w:t xml:space="preserve"> </w:t>
      </w:r>
    </w:p>
    <w:p>
      <w:pPr>
        <w:pStyle w:val="BodyText"/>
        <w:numPr>
          <w:ilvl w:val="1"/>
          <w:numId w:val="1"/>
        </w:numPr>
        <w:tabs>
          <w:tab w:val="clear" w:pos="1134"/>
          <w:tab w:val="left" w:pos="1518" w:leader="none"/>
        </w:tabs>
        <w:bidi w:val="0"/>
        <w:spacing w:before="100" w:after="0"/>
        <w:ind w:hanging="283" w:start="1518"/>
        <w:rPr/>
      </w:pPr>
      <w:r>
        <w:rPr/>
        <w:t>Mô tả chung</w:t>
      </w:r>
    </w:p>
    <w:p>
      <w:pPr>
        <w:pStyle w:val="BodyText"/>
        <w:numPr>
          <w:ilvl w:val="1"/>
          <w:numId w:val="1"/>
        </w:numPr>
        <w:tabs>
          <w:tab w:val="clear" w:pos="1134"/>
          <w:tab w:val="left" w:pos="1518" w:leader="none"/>
        </w:tabs>
        <w:bidi w:val="0"/>
        <w:spacing w:before="100" w:after="0"/>
        <w:ind w:hanging="283" w:start="1518"/>
        <w:rPr/>
      </w:pPr>
      <w:r>
        <w:rPr/>
        <w:t>Danh sách API</w:t>
      </w:r>
    </w:p>
    <w:p>
      <w:pPr>
        <w:pStyle w:val="BodyText"/>
        <w:numPr>
          <w:ilvl w:val="1"/>
          <w:numId w:val="1"/>
        </w:numPr>
        <w:tabs>
          <w:tab w:val="clear" w:pos="1134"/>
          <w:tab w:val="left" w:pos="1518" w:leader="none"/>
        </w:tabs>
        <w:bidi w:val="0"/>
        <w:spacing w:before="100" w:after="0"/>
        <w:ind w:hanging="283" w:start="1518"/>
        <w:rPr/>
      </w:pPr>
      <w:r>
        <w:rPr/>
        <w:t>Quy tắc nghiệp vụ</w:t>
      </w:r>
    </w:p>
    <w:p>
      <w:pPr>
        <w:pStyle w:val="BodyText"/>
        <w:numPr>
          <w:ilvl w:val="0"/>
          <w:numId w:val="1"/>
        </w:numPr>
        <w:tabs>
          <w:tab w:val="clear" w:pos="1134"/>
          <w:tab w:val="left" w:pos="809" w:leader="none"/>
        </w:tabs>
        <w:bidi w:val="0"/>
        <w:spacing w:before="100" w:after="0"/>
        <w:ind w:hanging="283" w:start="809"/>
        <w:rPr/>
      </w:pPr>
      <w:r>
        <w:rPr>
          <w:b/>
        </w:rPr>
        <w:t>Thiết kế dữ liệu và ràng buộc toàn vẹn</w:t>
      </w:r>
      <w:r>
        <w:rPr/>
        <w:t xml:space="preserve"> </w:t>
      </w:r>
    </w:p>
    <w:p>
      <w:pPr>
        <w:pStyle w:val="BodyText"/>
        <w:numPr>
          <w:ilvl w:val="0"/>
          <w:numId w:val="1"/>
        </w:numPr>
        <w:tabs>
          <w:tab w:val="clear" w:pos="1134"/>
          <w:tab w:val="left" w:pos="809" w:leader="none"/>
        </w:tabs>
        <w:bidi w:val="0"/>
        <w:spacing w:before="100" w:after="0"/>
        <w:ind w:hanging="283" w:start="809"/>
        <w:rPr/>
      </w:pPr>
      <w:r>
        <w:rPr>
          <w:b/>
        </w:rPr>
        <w:t>Tiến trình tự động giải phóng hold hết hạn</w:t>
      </w:r>
      <w:r>
        <w:rPr/>
        <w:t xml:space="preserve"> </w:t>
      </w:r>
    </w:p>
    <w:p>
      <w:pPr>
        <w:pStyle w:val="BodyText"/>
        <w:numPr>
          <w:ilvl w:val="0"/>
          <w:numId w:val="1"/>
        </w:numPr>
        <w:tabs>
          <w:tab w:val="clear" w:pos="1134"/>
          <w:tab w:val="left" w:pos="809" w:leader="none"/>
        </w:tabs>
        <w:bidi w:val="0"/>
        <w:spacing w:before="100" w:after="0"/>
        <w:ind w:hanging="283" w:start="809"/>
        <w:rPr/>
      </w:pPr>
      <w:r>
        <w:rPr>
          <w:b/>
        </w:rPr>
        <w:t>Bảo mật, xử lý lỗi và quan sát hệ thống</w:t>
      </w:r>
      <w:r>
        <w:rPr/>
        <w:t xml:space="preserve"> </w:t>
      </w:r>
    </w:p>
    <w:p>
      <w:pPr>
        <w:pStyle w:val="BodyText"/>
        <w:numPr>
          <w:ilvl w:val="0"/>
          <w:numId w:val="1"/>
        </w:numPr>
        <w:tabs>
          <w:tab w:val="clear" w:pos="1134"/>
          <w:tab w:val="left" w:pos="809" w:leader="none"/>
        </w:tabs>
        <w:bidi w:val="0"/>
        <w:spacing w:before="100" w:after="0"/>
        <w:ind w:hanging="283" w:start="809"/>
        <w:rPr/>
      </w:pPr>
      <w:r>
        <w:rPr>
          <w:b/>
        </w:rPr>
        <w:t>Build, kiểm thử và nghiệm thu</w:t>
      </w:r>
      <w:r>
        <w:rPr/>
        <w:t xml:space="preserve"> </w:t>
      </w:r>
    </w:p>
    <w:p>
      <w:pPr>
        <w:pStyle w:val="BodyText"/>
        <w:numPr>
          <w:ilvl w:val="0"/>
          <w:numId w:val="1"/>
        </w:numPr>
        <w:tabs>
          <w:tab w:val="clear" w:pos="1134"/>
          <w:tab w:val="left" w:pos="809" w:leader="none"/>
        </w:tabs>
        <w:bidi w:val="0"/>
        <w:spacing w:before="100" w:after="0"/>
        <w:ind w:hanging="283" w:start="809"/>
        <w:rPr/>
      </w:pPr>
      <w:r>
        <w:rPr>
          <w:b/>
        </w:rPr>
        <w:t>Vận hành, xử lý sự cố và rollback</w:t>
      </w:r>
      <w:r>
        <w:rPr/>
        <w:t xml:space="preserve"> </w:t>
      </w:r>
    </w:p>
    <w:p>
      <w:pPr>
        <w:pStyle w:val="BodyText"/>
        <w:numPr>
          <w:ilvl w:val="0"/>
          <w:numId w:val="1"/>
        </w:numPr>
        <w:tabs>
          <w:tab w:val="clear" w:pos="1134"/>
          <w:tab w:val="left" w:pos="809" w:leader="none"/>
        </w:tabs>
        <w:bidi w:val="0"/>
        <w:ind w:hanging="283" w:start="809"/>
        <w:rPr/>
      </w:pPr>
      <w:r>
        <w:rPr>
          <w:b/>
        </w:rPr>
        <w:t>Giới hạn và hướng phát triển</w:t>
      </w:r>
      <w:r>
        <w:rPr/>
        <w:t xml:space="preserve"> </w:t>
      </w:r>
    </w:p>
    <w:p>
      <w:pPr>
        <w:pStyle w:val="Heading2"/>
        <w:bidi w:val="0"/>
        <w:jc w:val="start"/>
        <w:rPr/>
      </w:pPr>
      <w:r>
        <w:rPr/>
        <w:t>1. Tổng quan giải pháp</w:t>
      </w:r>
    </w:p>
    <w:p>
      <w:pPr>
        <w:pStyle w:val="Heading3"/>
        <w:bidi w:val="0"/>
        <w:jc w:val="start"/>
        <w:rPr/>
      </w:pPr>
      <w:r>
        <w:rPr/>
        <w:t>1.1. Mô tả chung</w:t>
      </w:r>
    </w:p>
    <w:p>
      <w:pPr>
        <w:pStyle w:val="BodyText"/>
        <w:bidi w:val="0"/>
        <w:rPr/>
      </w:pPr>
      <w:r>
        <w:rPr/>
        <w:t>NOVA Tickets là hệ thống web bán vé sự kiện âm nhạc theo sơ đồ ghế. Người dùng có thể xem các đêm diễn đang mở bán, chọn ghế, giữ ghế tạm thời trong 7 phút, xác nhận đặt vé và theo dõi đơn vé. Hệ thống tách rõ storefront khách hàng, console quản trị và REST API backend.</w:t>
      </w:r>
    </w:p>
    <w:p>
      <w:pPr>
        <w:pStyle w:val="BodyText"/>
        <w:bidi w:val="0"/>
        <w:rPr/>
      </w:pPr>
      <w:r>
        <w:rPr/>
        <w:t xml:space="preserve">Backend sử dụng </w:t>
      </w:r>
      <w:r>
        <w:rPr>
          <w:b/>
        </w:rPr>
        <w:t>ASP.NET Core 8 Web API</w:t>
      </w:r>
      <w:r>
        <w:rPr/>
        <w:t xml:space="preserve">, Entity Framework Core và MySQL/TiDB. Frontend sử dụng React + TypeScript, được biên dịch vào </w:t>
      </w:r>
      <w:r>
        <w:rPr>
          <w:rStyle w:val="SourceText"/>
        </w:rPr>
        <w:t>wwwroot</w:t>
      </w:r>
      <w:r>
        <w:rPr/>
        <w:t xml:space="preserve"> và do chính ASP.NET Core phục vụ cùng origin. Kiến trúc này giúp trình duyệt gọi API nhất quán theo một domain, đồng thời cho phép backend kiểm soát xác thực cookie và toàn bộ nghiệp vụ nhạy cảm.</w:t>
      </w:r>
    </w:p>
    <w:p>
      <w:pPr>
        <w:pStyle w:val="BodyText"/>
        <w:bidi w:val="0"/>
        <w:spacing w:before="160" w:after="160"/>
        <w:ind w:hanging="0" w:start="160" w:end="160"/>
        <w:rPr>
          <w:bdr w:val="single" w:sz="24" w:space="9" w:color="555555"/>
          <w:shd w:fill="F4F4F4" w:val="clear"/>
        </w:rPr>
      </w:pPr>
      <w:r>
        <w:rPr>
          <w:b/>
          <w:bdr w:val="single" w:sz="24" w:space="9" w:color="555555"/>
          <w:shd w:fill="F4F4F4" w:val="clear"/>
        </w:rPr>
        <w:t>Điểm trọng tâm:</w:t>
      </w:r>
      <w:r>
        <w:rPr>
          <w:bdr w:val="single" w:sz="24" w:space="9" w:color="555555"/>
          <w:shd w:fill="F4F4F4" w:val="clear"/>
        </w:rPr>
        <w:t xml:space="preserve"> trạng thái ghế chỉ được quyết định tại backend và database. Giao diện chỉ hiển thị dữ liệu, không được quyền tự xác nhận rằng ghế còn bán được.</w:t>
      </w:r>
    </w:p>
    <w:p>
      <w:pPr>
        <w:pStyle w:val="Heading3"/>
        <w:bidi w:val="0"/>
        <w:jc w:val="start"/>
        <w:rPr/>
      </w:pPr>
      <w:r>
        <w:rPr/>
        <w:t>1.2. Mục tiêu và phạm vi</w:t>
      </w:r>
    </w:p>
    <w:tbl>
      <w:tblPr>
        <w:tblW w:w="7600" w:type="dxa"/>
        <w:jc w:val="start"/>
        <w:tblInd w:w="0" w:type="dxa"/>
        <w:tblLayout w:type="fixed"/>
        <w:tblCellMar>
          <w:top w:w="28" w:type="dxa"/>
          <w:start w:w="28" w:type="dxa"/>
          <w:bottom w:w="28" w:type="dxa"/>
          <w:end w:w="28" w:type="dxa"/>
        </w:tblCellMar>
      </w:tblPr>
      <w:tblGrid>
        <w:gridCol w:w="1346"/>
        <w:gridCol w:w="6254"/>
      </w:tblGrid>
      <w:tr>
        <w:trPr/>
        <w:tc>
          <w:tcPr>
            <w:tcW w:w="1346" w:type="dxa"/>
            <w:tcBorders/>
            <w:vAlign w:val="center"/>
          </w:tcPr>
          <w:p>
            <w:pPr>
              <w:pStyle w:val="TableHeading"/>
              <w:suppressLineNumbers/>
              <w:shd w:fill="E8E8E8" w:val="clear"/>
              <w:bidi w:val="0"/>
              <w:spacing w:before="100" w:after="100"/>
              <w:jc w:val="center"/>
              <w:rPr/>
            </w:pPr>
            <w:r>
              <w:rPr/>
              <w:t>Nhóm</w:t>
            </w:r>
          </w:p>
        </w:tc>
        <w:tc>
          <w:tcPr>
            <w:tcW w:w="6254" w:type="dxa"/>
            <w:tcBorders/>
            <w:vAlign w:val="center"/>
          </w:tcPr>
          <w:p>
            <w:pPr>
              <w:pStyle w:val="TableHeading"/>
              <w:suppressLineNumbers/>
              <w:shd w:fill="E8E8E8" w:val="clear"/>
              <w:bidi w:val="0"/>
              <w:spacing w:before="100" w:after="100"/>
              <w:jc w:val="center"/>
              <w:rPr/>
            </w:pPr>
            <w:r>
              <w:rPr/>
              <w:t>Mục tiêu / phạm vi</w:t>
            </w:r>
          </w:p>
        </w:tc>
      </w:tr>
      <w:tr>
        <w:trPr/>
        <w:tc>
          <w:tcPr>
            <w:tcW w:w="1346" w:type="dxa"/>
            <w:tcBorders/>
            <w:vAlign w:val="center"/>
          </w:tcPr>
          <w:p>
            <w:pPr>
              <w:pStyle w:val="TableContents"/>
              <w:bidi w:val="0"/>
              <w:spacing w:before="100" w:after="100"/>
              <w:rPr/>
            </w:pPr>
            <w:r>
              <w:rPr/>
              <w:t>Khách hàng</w:t>
            </w:r>
          </w:p>
        </w:tc>
        <w:tc>
          <w:tcPr>
            <w:tcW w:w="6254" w:type="dxa"/>
            <w:tcBorders/>
            <w:vAlign w:val="center"/>
          </w:tcPr>
          <w:p>
            <w:pPr>
              <w:pStyle w:val="TableContents"/>
              <w:bidi w:val="0"/>
              <w:spacing w:before="100" w:after="100"/>
              <w:rPr/>
            </w:pPr>
            <w:r>
              <w:rPr/>
              <w:t>Xem sự kiện, chọn ghế trực quan, giữ ghế, xác nhận booking và xem đơn vé cá nhân.</w:t>
            </w:r>
          </w:p>
        </w:tc>
      </w:tr>
      <w:tr>
        <w:trPr/>
        <w:tc>
          <w:tcPr>
            <w:tcW w:w="1346" w:type="dxa"/>
            <w:tcBorders/>
            <w:vAlign w:val="center"/>
          </w:tcPr>
          <w:p>
            <w:pPr>
              <w:pStyle w:val="TableContents"/>
              <w:bidi w:val="0"/>
              <w:spacing w:before="100" w:after="100"/>
              <w:rPr/>
            </w:pPr>
            <w:r>
              <w:rPr/>
              <w:t>Quản trị</w:t>
            </w:r>
          </w:p>
        </w:tc>
        <w:tc>
          <w:tcPr>
            <w:tcW w:w="6254" w:type="dxa"/>
            <w:tcBorders/>
            <w:vAlign w:val="center"/>
          </w:tcPr>
          <w:p>
            <w:pPr>
              <w:pStyle w:val="TableContents"/>
              <w:bidi w:val="0"/>
              <w:spacing w:before="100" w:after="100"/>
              <w:rPr/>
            </w:pPr>
            <w:r>
              <w:rPr/>
              <w:t>CRUD sự kiện, địa điểm, suất diễn, khu vực ghế, ghế, loại vé, giá theo suất diễn, người dùng và booking.</w:t>
            </w:r>
          </w:p>
        </w:tc>
      </w:tr>
      <w:tr>
        <w:trPr/>
        <w:tc>
          <w:tcPr>
            <w:tcW w:w="1346" w:type="dxa"/>
            <w:tcBorders/>
            <w:vAlign w:val="center"/>
          </w:tcPr>
          <w:p>
            <w:pPr>
              <w:pStyle w:val="TableContents"/>
              <w:bidi w:val="0"/>
              <w:spacing w:before="100" w:after="100"/>
              <w:rPr/>
            </w:pPr>
            <w:r>
              <w:rPr/>
              <w:t>Toàn vẹn dữ liệu</w:t>
            </w:r>
          </w:p>
        </w:tc>
        <w:tc>
          <w:tcPr>
            <w:tcW w:w="6254" w:type="dxa"/>
            <w:tcBorders/>
            <w:vAlign w:val="center"/>
          </w:tcPr>
          <w:p>
            <w:pPr>
              <w:pStyle w:val="TableContents"/>
              <w:bidi w:val="0"/>
              <w:spacing w:before="100" w:after="100"/>
              <w:rPr/>
            </w:pPr>
            <w:r>
              <w:rPr/>
              <w:t>Không phát hành hai vé cho cùng một ghế trong cùng một suất diễn.</w:t>
            </w:r>
          </w:p>
        </w:tc>
      </w:tr>
      <w:tr>
        <w:trPr/>
        <w:tc>
          <w:tcPr>
            <w:tcW w:w="1346" w:type="dxa"/>
            <w:tcBorders/>
            <w:vAlign w:val="center"/>
          </w:tcPr>
          <w:p>
            <w:pPr>
              <w:pStyle w:val="TableContents"/>
              <w:bidi w:val="0"/>
              <w:spacing w:before="100" w:after="100"/>
              <w:rPr/>
            </w:pPr>
            <w:r>
              <w:rPr/>
              <w:t>Bảo mật</w:t>
            </w:r>
          </w:p>
        </w:tc>
        <w:tc>
          <w:tcPr>
            <w:tcW w:w="6254" w:type="dxa"/>
            <w:tcBorders/>
            <w:vAlign w:val="center"/>
          </w:tcPr>
          <w:p>
            <w:pPr>
              <w:pStyle w:val="TableContents"/>
              <w:bidi w:val="0"/>
              <w:spacing w:before="100" w:after="100"/>
              <w:rPr/>
            </w:pPr>
            <w:r>
              <w:rPr/>
              <w:t>JWT cookie, role-based authorization, validation, rate limiting, security headers, audit log và correlation ID.</w:t>
            </w:r>
          </w:p>
        </w:tc>
      </w:tr>
      <w:tr>
        <w:trPr/>
        <w:tc>
          <w:tcPr>
            <w:tcW w:w="1346" w:type="dxa"/>
            <w:tcBorders/>
            <w:vAlign w:val="center"/>
          </w:tcPr>
          <w:p>
            <w:pPr>
              <w:pStyle w:val="TableContents"/>
              <w:bidi w:val="0"/>
              <w:spacing w:before="100" w:after="100"/>
              <w:rPr/>
            </w:pPr>
            <w:r>
              <w:rPr/>
              <w:t>Vận hành</w:t>
            </w:r>
          </w:p>
        </w:tc>
        <w:tc>
          <w:tcPr>
            <w:tcW w:w="6254" w:type="dxa"/>
            <w:tcBorders/>
            <w:vAlign w:val="center"/>
          </w:tcPr>
          <w:p>
            <w:pPr>
              <w:pStyle w:val="TableContents"/>
              <w:bidi w:val="0"/>
              <w:spacing w:before="100" w:after="100"/>
              <w:rPr/>
            </w:pPr>
            <w:r>
              <w:rPr/>
              <w:t>Tự dọn hold quá hạn, chuẩn hóa lỗi API, có kịch bản kiểm thử tự động và tài liệu thao tác.</w:t>
            </w:r>
          </w:p>
        </w:tc>
      </w:tr>
    </w:tbl>
    <w:p>
      <w:pPr>
        <w:pStyle w:val="Heading3"/>
        <w:bidi w:val="0"/>
        <w:jc w:val="start"/>
        <w:rPr/>
      </w:pPr>
      <w:r>
        <w:rPr/>
        <w:t>1.3. Các vai trò sử dụng</w:t>
      </w:r>
    </w:p>
    <w:tbl>
      <w:tblPr>
        <w:tblW w:w="7600" w:type="dxa"/>
        <w:jc w:val="start"/>
        <w:tblInd w:w="0" w:type="dxa"/>
        <w:tblLayout w:type="fixed"/>
        <w:tblCellMar>
          <w:top w:w="28" w:type="dxa"/>
          <w:start w:w="28" w:type="dxa"/>
          <w:bottom w:w="28" w:type="dxa"/>
          <w:end w:w="28" w:type="dxa"/>
        </w:tblCellMar>
      </w:tblPr>
      <w:tblGrid>
        <w:gridCol w:w="1358"/>
        <w:gridCol w:w="3149"/>
        <w:gridCol w:w="3093"/>
      </w:tblGrid>
      <w:tr>
        <w:trPr/>
        <w:tc>
          <w:tcPr>
            <w:tcW w:w="1358" w:type="dxa"/>
            <w:tcBorders/>
            <w:vAlign w:val="center"/>
          </w:tcPr>
          <w:p>
            <w:pPr>
              <w:pStyle w:val="TableHeading"/>
              <w:suppressLineNumbers/>
              <w:shd w:fill="E8E8E8" w:val="clear"/>
              <w:bidi w:val="0"/>
              <w:spacing w:before="100" w:after="100"/>
              <w:jc w:val="center"/>
              <w:rPr/>
            </w:pPr>
            <w:r>
              <w:rPr/>
              <w:t>Vai trò</w:t>
            </w:r>
          </w:p>
        </w:tc>
        <w:tc>
          <w:tcPr>
            <w:tcW w:w="3149" w:type="dxa"/>
            <w:tcBorders/>
            <w:vAlign w:val="center"/>
          </w:tcPr>
          <w:p>
            <w:pPr>
              <w:pStyle w:val="TableHeading"/>
              <w:suppressLineNumbers/>
              <w:shd w:fill="E8E8E8" w:val="clear"/>
              <w:bidi w:val="0"/>
              <w:spacing w:before="100" w:after="100"/>
              <w:jc w:val="center"/>
              <w:rPr/>
            </w:pPr>
            <w:r>
              <w:rPr/>
              <w:t>Chức năng chính</w:t>
            </w:r>
          </w:p>
        </w:tc>
        <w:tc>
          <w:tcPr>
            <w:tcW w:w="3093" w:type="dxa"/>
            <w:tcBorders/>
            <w:vAlign w:val="center"/>
          </w:tcPr>
          <w:p>
            <w:pPr>
              <w:pStyle w:val="TableHeading"/>
              <w:suppressLineNumbers/>
              <w:shd w:fill="E8E8E8" w:val="clear"/>
              <w:bidi w:val="0"/>
              <w:spacing w:before="100" w:after="100"/>
              <w:jc w:val="center"/>
              <w:rPr/>
            </w:pPr>
            <w:r>
              <w:rPr/>
              <w:t>Giới hạn</w:t>
            </w:r>
          </w:p>
        </w:tc>
      </w:tr>
      <w:tr>
        <w:trPr/>
        <w:tc>
          <w:tcPr>
            <w:tcW w:w="1358" w:type="dxa"/>
            <w:tcBorders/>
            <w:vAlign w:val="center"/>
          </w:tcPr>
          <w:p>
            <w:pPr>
              <w:pStyle w:val="TableContents"/>
              <w:bidi w:val="0"/>
              <w:spacing w:before="100" w:after="100"/>
              <w:rPr/>
            </w:pPr>
            <w:r>
              <w:rPr/>
              <w:t>Khách vãng lai</w:t>
            </w:r>
          </w:p>
        </w:tc>
        <w:tc>
          <w:tcPr>
            <w:tcW w:w="3149" w:type="dxa"/>
            <w:tcBorders/>
            <w:vAlign w:val="center"/>
          </w:tcPr>
          <w:p>
            <w:pPr>
              <w:pStyle w:val="TableContents"/>
              <w:bidi w:val="0"/>
              <w:spacing w:before="100" w:after="100"/>
              <w:rPr/>
            </w:pPr>
            <w:r>
              <w:rPr/>
              <w:t>Xem nội dung công khai và danh sách sự kiện.</w:t>
            </w:r>
          </w:p>
        </w:tc>
        <w:tc>
          <w:tcPr>
            <w:tcW w:w="3093" w:type="dxa"/>
            <w:tcBorders/>
            <w:vAlign w:val="center"/>
          </w:tcPr>
          <w:p>
            <w:pPr>
              <w:pStyle w:val="TableContents"/>
              <w:bidi w:val="0"/>
              <w:spacing w:before="100" w:after="100"/>
              <w:rPr/>
            </w:pPr>
            <w:r>
              <w:rPr/>
              <w:t>Không được giữ ghế, xác nhận booking hoặc truy cập quản trị.</w:t>
            </w:r>
          </w:p>
        </w:tc>
      </w:tr>
      <w:tr>
        <w:trPr/>
        <w:tc>
          <w:tcPr>
            <w:tcW w:w="1358" w:type="dxa"/>
            <w:tcBorders/>
            <w:vAlign w:val="center"/>
          </w:tcPr>
          <w:p>
            <w:pPr>
              <w:pStyle w:val="TableContents"/>
              <w:bidi w:val="0"/>
              <w:spacing w:before="100" w:after="100"/>
              <w:rPr/>
            </w:pPr>
            <w:r>
              <w:rPr/>
              <w:t>Customer</w:t>
            </w:r>
          </w:p>
        </w:tc>
        <w:tc>
          <w:tcPr>
            <w:tcW w:w="3149" w:type="dxa"/>
            <w:tcBorders/>
            <w:vAlign w:val="center"/>
          </w:tcPr>
          <w:p>
            <w:pPr>
              <w:pStyle w:val="TableContents"/>
              <w:bidi w:val="0"/>
              <w:spacing w:before="100" w:after="100"/>
              <w:rPr/>
            </w:pPr>
            <w:r>
              <w:rPr/>
              <w:t>Đăng ký/đăng nhập, giữ ghế, tạo booking, xem đơn vé của chính mình.</w:t>
            </w:r>
          </w:p>
        </w:tc>
        <w:tc>
          <w:tcPr>
            <w:tcW w:w="3093" w:type="dxa"/>
            <w:tcBorders/>
            <w:vAlign w:val="center"/>
          </w:tcPr>
          <w:p>
            <w:pPr>
              <w:pStyle w:val="TableContents"/>
              <w:bidi w:val="0"/>
              <w:spacing w:before="100" w:after="100"/>
              <w:rPr/>
            </w:pPr>
            <w:r>
              <w:rPr/>
              <w:t>Không đọc hay sửa dữ liệu quản trị.</w:t>
            </w:r>
          </w:p>
        </w:tc>
      </w:tr>
      <w:tr>
        <w:trPr/>
        <w:tc>
          <w:tcPr>
            <w:tcW w:w="1358" w:type="dxa"/>
            <w:tcBorders/>
            <w:vAlign w:val="center"/>
          </w:tcPr>
          <w:p>
            <w:pPr>
              <w:pStyle w:val="TableContents"/>
              <w:bidi w:val="0"/>
              <w:spacing w:before="100" w:after="100"/>
              <w:rPr/>
            </w:pPr>
            <w:r>
              <w:rPr/>
              <w:t>Staff</w:t>
            </w:r>
          </w:p>
        </w:tc>
        <w:tc>
          <w:tcPr>
            <w:tcW w:w="3149" w:type="dxa"/>
            <w:tcBorders/>
            <w:vAlign w:val="center"/>
          </w:tcPr>
          <w:p>
            <w:pPr>
              <w:pStyle w:val="TableContents"/>
              <w:bidi w:val="0"/>
              <w:spacing w:before="100" w:after="100"/>
              <w:rPr/>
            </w:pPr>
            <w:r>
              <w:rPr/>
              <w:t>Hỗ trợ vận hành theo phạm vi quyền được cấp.</w:t>
            </w:r>
          </w:p>
        </w:tc>
        <w:tc>
          <w:tcPr>
            <w:tcW w:w="3093" w:type="dxa"/>
            <w:tcBorders/>
            <w:vAlign w:val="center"/>
          </w:tcPr>
          <w:p>
            <w:pPr>
              <w:pStyle w:val="TableContents"/>
              <w:bidi w:val="0"/>
              <w:spacing w:before="100" w:after="100"/>
              <w:rPr/>
            </w:pPr>
            <w:r>
              <w:rPr/>
              <w:t>Không mặc định có toàn quyền quản trị.</w:t>
            </w:r>
          </w:p>
        </w:tc>
      </w:tr>
      <w:tr>
        <w:trPr/>
        <w:tc>
          <w:tcPr>
            <w:tcW w:w="1358" w:type="dxa"/>
            <w:tcBorders/>
            <w:vAlign w:val="center"/>
          </w:tcPr>
          <w:p>
            <w:pPr>
              <w:pStyle w:val="TableContents"/>
              <w:bidi w:val="0"/>
              <w:spacing w:before="100" w:after="100"/>
              <w:rPr/>
            </w:pPr>
            <w:r>
              <w:rPr/>
              <w:t>Admin</w:t>
            </w:r>
          </w:p>
        </w:tc>
        <w:tc>
          <w:tcPr>
            <w:tcW w:w="3149" w:type="dxa"/>
            <w:tcBorders/>
            <w:vAlign w:val="center"/>
          </w:tcPr>
          <w:p>
            <w:pPr>
              <w:pStyle w:val="TableContents"/>
              <w:bidi w:val="0"/>
              <w:spacing w:before="100" w:after="100"/>
              <w:rPr/>
            </w:pPr>
            <w:r>
              <w:rPr/>
              <w:t>Quản lý catalog, suất diễn, sơ đồ ghế, loại vé, giá, người dùng và booking.</w:t>
            </w:r>
          </w:p>
        </w:tc>
        <w:tc>
          <w:tcPr>
            <w:tcW w:w="3093" w:type="dxa"/>
            <w:tcBorders/>
            <w:vAlign w:val="center"/>
          </w:tcPr>
          <w:p>
            <w:pPr>
              <w:pStyle w:val="TableContents"/>
              <w:bidi w:val="0"/>
              <w:spacing w:before="100" w:after="100"/>
              <w:rPr/>
            </w:pPr>
            <w:r>
              <w:rPr/>
              <w:t>Các thao tác hủy/xóa phải tuân theo ràng buộc lịch sử giao dịch.</w:t>
            </w:r>
          </w:p>
        </w:tc>
      </w:tr>
      <w:tr>
        <w:trPr/>
        <w:tc>
          <w:tcPr>
            <w:tcW w:w="1358" w:type="dxa"/>
            <w:tcBorders/>
            <w:vAlign w:val="center"/>
          </w:tcPr>
          <w:p>
            <w:pPr>
              <w:pStyle w:val="TableContents"/>
              <w:bidi w:val="0"/>
              <w:spacing w:before="100" w:after="100"/>
              <w:rPr/>
            </w:pPr>
            <w:r>
              <w:rPr/>
              <w:t>Scheduled job</w:t>
            </w:r>
          </w:p>
        </w:tc>
        <w:tc>
          <w:tcPr>
            <w:tcW w:w="3149" w:type="dxa"/>
            <w:tcBorders/>
            <w:vAlign w:val="center"/>
          </w:tcPr>
          <w:p>
            <w:pPr>
              <w:pStyle w:val="TableContents"/>
              <w:bidi w:val="0"/>
              <w:spacing w:before="100" w:after="100"/>
              <w:rPr/>
            </w:pPr>
            <w:r>
              <w:rPr/>
              <w:t>Gọi API cleanup hold hết hạn mỗi phút.</w:t>
            </w:r>
          </w:p>
        </w:tc>
        <w:tc>
          <w:tcPr>
            <w:tcW w:w="3093" w:type="dxa"/>
            <w:tcBorders/>
            <w:vAlign w:val="center"/>
          </w:tcPr>
          <w:p>
            <w:pPr>
              <w:pStyle w:val="TableContents"/>
              <w:bidi w:val="0"/>
              <w:spacing w:before="100" w:after="100"/>
              <w:rPr/>
            </w:pPr>
            <w:r>
              <w:rPr/>
              <w:t>Chỉ dùng endpoint maintenance đã xác thực bằng khóa riêng.</w:t>
            </w:r>
          </w:p>
        </w:tc>
      </w:tr>
    </w:tbl>
    <w:p>
      <w:pPr>
        <w:pStyle w:val="Heading2"/>
        <w:bidi w:val="0"/>
        <w:jc w:val="start"/>
        <w:rPr/>
      </w:pPr>
      <w:r>
        <w:rPr/>
        <w:t>2. API xác thực và phân quyền</w:t>
      </w:r>
    </w:p>
    <w:p>
      <w:pPr>
        <w:pStyle w:val="Heading3"/>
        <w:bidi w:val="0"/>
        <w:jc w:val="start"/>
        <w:rPr/>
      </w:pPr>
      <w:r>
        <w:rPr/>
        <w:t>2.1. a. Mô tả chung</w:t>
      </w:r>
    </w:p>
    <w:p>
      <w:pPr>
        <w:pStyle w:val="BodyText"/>
        <w:bidi w:val="0"/>
        <w:rPr/>
      </w:pPr>
      <w:r>
        <w:rPr/>
        <w:t xml:space="preserve">Nhóm API xác thực cung cấp đăng ký, đăng nhập, đăng xuất và đọc thông tin phiên. Sau khi đăng nhập thành công, backend phát JWT trong cookie </w:t>
      </w:r>
      <w:r>
        <w:rPr>
          <w:rStyle w:val="SourceText"/>
        </w:rPr>
        <w:t>HttpOnly</w:t>
      </w:r>
      <w:r>
        <w:rPr/>
        <w:t xml:space="preserve"> và </w:t>
      </w:r>
      <w:r>
        <w:rPr>
          <w:rStyle w:val="SourceText"/>
        </w:rPr>
        <w:t>SameSite=Strict</w:t>
      </w:r>
      <w:r>
        <w:rPr/>
        <w:t xml:space="preserve">. JWT được backend kiểm tra cho mỗi request cần xác thực; role </w:t>
      </w:r>
      <w:r>
        <w:rPr>
          <w:rStyle w:val="SourceText"/>
        </w:rPr>
        <w:t>Customer</w:t>
      </w:r>
      <w:r>
        <w:rPr/>
        <w:t xml:space="preserve">, </w:t>
      </w:r>
      <w:r>
        <w:rPr>
          <w:rStyle w:val="SourceText"/>
        </w:rPr>
        <w:t>Staff</w:t>
      </w:r>
      <w:r>
        <w:rPr/>
        <w:t xml:space="preserve"> và </w:t>
      </w:r>
      <w:r>
        <w:rPr>
          <w:rStyle w:val="SourceText"/>
        </w:rPr>
        <w:t>Admin</w:t>
      </w:r>
      <w:r>
        <w:rPr/>
        <w:t xml:space="preserve"> được dùng để giới hạn quyền truy cập.</w:t>
      </w:r>
    </w:p>
    <w:p>
      <w:pPr>
        <w:pStyle w:val="Heading3"/>
        <w:bidi w:val="0"/>
        <w:jc w:val="start"/>
        <w:rPr/>
      </w:pPr>
      <w:r>
        <w:rPr/>
        <w:t>2.2. b. Mô tả API</w:t>
      </w:r>
    </w:p>
    <w:tbl>
      <w:tblPr>
        <w:tblW w:w="7600" w:type="dxa"/>
        <w:jc w:val="start"/>
        <w:tblInd w:w="0" w:type="dxa"/>
        <w:tblLayout w:type="fixed"/>
        <w:tblCellMar>
          <w:top w:w="28" w:type="dxa"/>
          <w:start w:w="28" w:type="dxa"/>
          <w:bottom w:w="28" w:type="dxa"/>
          <w:end w:w="28" w:type="dxa"/>
        </w:tblCellMar>
      </w:tblPr>
      <w:tblGrid>
        <w:gridCol w:w="671"/>
        <w:gridCol w:w="1014"/>
        <w:gridCol w:w="1822"/>
        <w:gridCol w:w="1477"/>
        <w:gridCol w:w="2616"/>
      </w:tblGrid>
      <w:tr>
        <w:trPr/>
        <w:tc>
          <w:tcPr>
            <w:tcW w:w="671" w:type="dxa"/>
            <w:tcBorders/>
            <w:vAlign w:val="center"/>
          </w:tcPr>
          <w:p>
            <w:pPr>
              <w:pStyle w:val="TableHeading"/>
              <w:suppressLineNumbers/>
              <w:shd w:fill="E8E8E8" w:val="clear"/>
              <w:bidi w:val="0"/>
              <w:spacing w:before="100" w:after="100"/>
              <w:jc w:val="center"/>
              <w:rPr/>
            </w:pPr>
            <w:r>
              <w:rPr/>
              <w:t>STT</w:t>
            </w:r>
          </w:p>
        </w:tc>
        <w:tc>
          <w:tcPr>
            <w:tcW w:w="1014" w:type="dxa"/>
            <w:tcBorders/>
            <w:vAlign w:val="center"/>
          </w:tcPr>
          <w:p>
            <w:pPr>
              <w:pStyle w:val="TableHeading"/>
              <w:suppressLineNumbers/>
              <w:shd w:fill="E8E8E8" w:val="clear"/>
              <w:bidi w:val="0"/>
              <w:spacing w:before="100" w:after="100"/>
              <w:jc w:val="center"/>
              <w:rPr/>
            </w:pPr>
            <w:r>
              <w:rPr/>
              <w:t>Tên API</w:t>
            </w:r>
          </w:p>
        </w:tc>
        <w:tc>
          <w:tcPr>
            <w:tcW w:w="1822" w:type="dxa"/>
            <w:tcBorders/>
            <w:vAlign w:val="center"/>
          </w:tcPr>
          <w:p>
            <w:pPr>
              <w:pStyle w:val="TableHeading"/>
              <w:suppressLineNumbers/>
              <w:shd w:fill="E8E8E8" w:val="clear"/>
              <w:bidi w:val="0"/>
              <w:spacing w:before="100" w:after="100"/>
              <w:jc w:val="center"/>
              <w:rPr/>
            </w:pPr>
            <w:r>
              <w:rPr/>
              <w:t>URL API</w:t>
            </w:r>
          </w:p>
        </w:tc>
        <w:tc>
          <w:tcPr>
            <w:tcW w:w="1477" w:type="dxa"/>
            <w:tcBorders/>
            <w:vAlign w:val="center"/>
          </w:tcPr>
          <w:p>
            <w:pPr>
              <w:pStyle w:val="TableHeading"/>
              <w:suppressLineNumbers/>
              <w:shd w:fill="E8E8E8" w:val="clear"/>
              <w:bidi w:val="0"/>
              <w:spacing w:before="100" w:after="100"/>
              <w:jc w:val="center"/>
              <w:rPr/>
            </w:pPr>
            <w:r>
              <w:rPr/>
              <w:t>Tham số</w:t>
            </w:r>
          </w:p>
        </w:tc>
        <w:tc>
          <w:tcPr>
            <w:tcW w:w="2616" w:type="dxa"/>
            <w:tcBorders/>
            <w:vAlign w:val="center"/>
          </w:tcPr>
          <w:p>
            <w:pPr>
              <w:pStyle w:val="TableHeading"/>
              <w:suppressLineNumbers/>
              <w:shd w:fill="E8E8E8" w:val="clear"/>
              <w:bidi w:val="0"/>
              <w:spacing w:before="100" w:after="100"/>
              <w:jc w:val="center"/>
              <w:rPr/>
            </w:pPr>
            <w:r>
              <w:rPr/>
              <w:t>Response / ghi chú</w:t>
            </w:r>
          </w:p>
        </w:tc>
      </w:tr>
      <w:tr>
        <w:trPr/>
        <w:tc>
          <w:tcPr>
            <w:tcW w:w="671" w:type="dxa"/>
            <w:tcBorders/>
            <w:vAlign w:val="center"/>
          </w:tcPr>
          <w:p>
            <w:pPr>
              <w:pStyle w:val="TableContents"/>
              <w:bidi w:val="0"/>
              <w:spacing w:before="100" w:after="100"/>
              <w:rPr/>
            </w:pPr>
            <w:r>
              <w:rPr/>
              <w:t>1</w:t>
            </w:r>
          </w:p>
        </w:tc>
        <w:tc>
          <w:tcPr>
            <w:tcW w:w="1014" w:type="dxa"/>
            <w:tcBorders/>
            <w:vAlign w:val="center"/>
          </w:tcPr>
          <w:p>
            <w:pPr>
              <w:pStyle w:val="TableContents"/>
              <w:bidi w:val="0"/>
              <w:spacing w:before="100" w:after="100"/>
              <w:rPr/>
            </w:pPr>
            <w:r>
              <w:rPr/>
              <w:t>Register</w:t>
            </w:r>
          </w:p>
        </w:tc>
        <w:tc>
          <w:tcPr>
            <w:tcW w:w="1822" w:type="dxa"/>
            <w:tcBorders/>
            <w:vAlign w:val="center"/>
          </w:tcPr>
          <w:p>
            <w:pPr>
              <w:pStyle w:val="TableContents"/>
              <w:bidi w:val="0"/>
              <w:spacing w:before="100" w:after="100"/>
              <w:rPr/>
            </w:pPr>
            <w:r>
              <w:rPr>
                <w:rStyle w:val="SourceText"/>
              </w:rPr>
              <w:t>POST /api/auth/register</w:t>
            </w:r>
          </w:p>
        </w:tc>
        <w:tc>
          <w:tcPr>
            <w:tcW w:w="1477" w:type="dxa"/>
            <w:tcBorders/>
            <w:vAlign w:val="center"/>
          </w:tcPr>
          <w:p>
            <w:pPr>
              <w:pStyle w:val="TableContents"/>
              <w:bidi w:val="0"/>
              <w:spacing w:before="100" w:after="100"/>
              <w:rPr/>
            </w:pPr>
            <w:r>
              <w:rPr/>
              <w:t>email, password, fullName, phone</w:t>
            </w:r>
          </w:p>
        </w:tc>
        <w:tc>
          <w:tcPr>
            <w:tcW w:w="2616" w:type="dxa"/>
            <w:tcBorders/>
            <w:vAlign w:val="center"/>
          </w:tcPr>
          <w:p>
            <w:pPr>
              <w:pStyle w:val="TableContents"/>
              <w:bidi w:val="0"/>
              <w:spacing w:before="100" w:after="100"/>
              <w:rPr/>
            </w:pPr>
            <w:r>
              <w:rPr/>
              <w:t>201/200 khi tạo user; 400 nếu input không hợp lệ hoặc email đã tồn tại.</w:t>
            </w:r>
          </w:p>
        </w:tc>
      </w:tr>
      <w:tr>
        <w:trPr/>
        <w:tc>
          <w:tcPr>
            <w:tcW w:w="671" w:type="dxa"/>
            <w:tcBorders/>
            <w:vAlign w:val="center"/>
          </w:tcPr>
          <w:p>
            <w:pPr>
              <w:pStyle w:val="TableContents"/>
              <w:bidi w:val="0"/>
              <w:spacing w:before="100" w:after="100"/>
              <w:rPr/>
            </w:pPr>
            <w:r>
              <w:rPr/>
              <w:t>2</w:t>
            </w:r>
          </w:p>
        </w:tc>
        <w:tc>
          <w:tcPr>
            <w:tcW w:w="1014" w:type="dxa"/>
            <w:tcBorders/>
            <w:vAlign w:val="center"/>
          </w:tcPr>
          <w:p>
            <w:pPr>
              <w:pStyle w:val="TableContents"/>
              <w:bidi w:val="0"/>
              <w:spacing w:before="100" w:after="100"/>
              <w:rPr/>
            </w:pPr>
            <w:r>
              <w:rPr/>
              <w:t>Login</w:t>
            </w:r>
          </w:p>
        </w:tc>
        <w:tc>
          <w:tcPr>
            <w:tcW w:w="1822" w:type="dxa"/>
            <w:tcBorders/>
            <w:vAlign w:val="center"/>
          </w:tcPr>
          <w:p>
            <w:pPr>
              <w:pStyle w:val="TableContents"/>
              <w:bidi w:val="0"/>
              <w:spacing w:before="100" w:after="100"/>
              <w:rPr/>
            </w:pPr>
            <w:r>
              <w:rPr>
                <w:rStyle w:val="SourceText"/>
              </w:rPr>
              <w:t>POST /api/auth/login</w:t>
            </w:r>
          </w:p>
        </w:tc>
        <w:tc>
          <w:tcPr>
            <w:tcW w:w="1477" w:type="dxa"/>
            <w:tcBorders/>
            <w:vAlign w:val="center"/>
          </w:tcPr>
          <w:p>
            <w:pPr>
              <w:pStyle w:val="TableContents"/>
              <w:bidi w:val="0"/>
              <w:spacing w:before="100" w:after="100"/>
              <w:rPr/>
            </w:pPr>
            <w:r>
              <w:rPr/>
              <w:t>email, password</w:t>
            </w:r>
          </w:p>
        </w:tc>
        <w:tc>
          <w:tcPr>
            <w:tcW w:w="2616" w:type="dxa"/>
            <w:tcBorders/>
            <w:vAlign w:val="center"/>
          </w:tcPr>
          <w:p>
            <w:pPr>
              <w:pStyle w:val="TableContents"/>
              <w:bidi w:val="0"/>
              <w:spacing w:before="100" w:after="100"/>
              <w:rPr/>
            </w:pPr>
            <w:r>
              <w:rPr/>
              <w:t>200 và phát cookie JWT; 401 khi sai thông tin hoặc tài khoản không hợp lệ.</w:t>
            </w:r>
          </w:p>
        </w:tc>
      </w:tr>
      <w:tr>
        <w:trPr/>
        <w:tc>
          <w:tcPr>
            <w:tcW w:w="671" w:type="dxa"/>
            <w:tcBorders/>
            <w:vAlign w:val="center"/>
          </w:tcPr>
          <w:p>
            <w:pPr>
              <w:pStyle w:val="TableContents"/>
              <w:bidi w:val="0"/>
              <w:spacing w:before="100" w:after="100"/>
              <w:rPr/>
            </w:pPr>
            <w:r>
              <w:rPr/>
              <w:t>3</w:t>
            </w:r>
          </w:p>
        </w:tc>
        <w:tc>
          <w:tcPr>
            <w:tcW w:w="1014" w:type="dxa"/>
            <w:tcBorders/>
            <w:vAlign w:val="center"/>
          </w:tcPr>
          <w:p>
            <w:pPr>
              <w:pStyle w:val="TableContents"/>
              <w:bidi w:val="0"/>
              <w:spacing w:before="100" w:after="100"/>
              <w:rPr/>
            </w:pPr>
            <w:r>
              <w:rPr/>
              <w:t>Logout</w:t>
            </w:r>
          </w:p>
        </w:tc>
        <w:tc>
          <w:tcPr>
            <w:tcW w:w="1822" w:type="dxa"/>
            <w:tcBorders/>
            <w:vAlign w:val="center"/>
          </w:tcPr>
          <w:p>
            <w:pPr>
              <w:pStyle w:val="TableContents"/>
              <w:bidi w:val="0"/>
              <w:spacing w:before="100" w:after="100"/>
              <w:rPr/>
            </w:pPr>
            <w:r>
              <w:rPr>
                <w:rStyle w:val="SourceText"/>
              </w:rPr>
              <w:t>POST /api/auth/logout</w:t>
            </w:r>
          </w:p>
        </w:tc>
        <w:tc>
          <w:tcPr>
            <w:tcW w:w="1477" w:type="dxa"/>
            <w:tcBorders/>
            <w:vAlign w:val="center"/>
          </w:tcPr>
          <w:p>
            <w:pPr>
              <w:pStyle w:val="TableContents"/>
              <w:bidi w:val="0"/>
              <w:spacing w:before="100" w:after="100"/>
              <w:rPr/>
            </w:pPr>
            <w:r>
              <w:rPr/>
              <w:t>Không yêu cầu body</w:t>
            </w:r>
          </w:p>
        </w:tc>
        <w:tc>
          <w:tcPr>
            <w:tcW w:w="2616" w:type="dxa"/>
            <w:tcBorders/>
            <w:vAlign w:val="center"/>
          </w:tcPr>
          <w:p>
            <w:pPr>
              <w:pStyle w:val="TableContents"/>
              <w:bidi w:val="0"/>
              <w:spacing w:before="100" w:after="100"/>
              <w:rPr/>
            </w:pPr>
            <w:r>
              <w:rPr/>
              <w:t>200; xóa cookie phiên.</w:t>
            </w:r>
          </w:p>
        </w:tc>
      </w:tr>
      <w:tr>
        <w:trPr/>
        <w:tc>
          <w:tcPr>
            <w:tcW w:w="671" w:type="dxa"/>
            <w:tcBorders/>
            <w:vAlign w:val="center"/>
          </w:tcPr>
          <w:p>
            <w:pPr>
              <w:pStyle w:val="TableContents"/>
              <w:bidi w:val="0"/>
              <w:spacing w:before="100" w:after="100"/>
              <w:rPr/>
            </w:pPr>
            <w:r>
              <w:rPr/>
              <w:t>4</w:t>
            </w:r>
          </w:p>
        </w:tc>
        <w:tc>
          <w:tcPr>
            <w:tcW w:w="1014" w:type="dxa"/>
            <w:tcBorders/>
            <w:vAlign w:val="center"/>
          </w:tcPr>
          <w:p>
            <w:pPr>
              <w:pStyle w:val="TableContents"/>
              <w:bidi w:val="0"/>
              <w:spacing w:before="100" w:after="100"/>
              <w:rPr/>
            </w:pPr>
            <w:r>
              <w:rPr/>
              <w:t>Me</w:t>
            </w:r>
          </w:p>
        </w:tc>
        <w:tc>
          <w:tcPr>
            <w:tcW w:w="1822" w:type="dxa"/>
            <w:tcBorders/>
            <w:vAlign w:val="center"/>
          </w:tcPr>
          <w:p>
            <w:pPr>
              <w:pStyle w:val="TableContents"/>
              <w:bidi w:val="0"/>
              <w:spacing w:before="100" w:after="100"/>
              <w:rPr/>
            </w:pPr>
            <w:r>
              <w:rPr>
                <w:rStyle w:val="SourceText"/>
              </w:rPr>
              <w:t>GET /api/auth/me</w:t>
            </w:r>
          </w:p>
        </w:tc>
        <w:tc>
          <w:tcPr>
            <w:tcW w:w="1477" w:type="dxa"/>
            <w:tcBorders/>
            <w:vAlign w:val="center"/>
          </w:tcPr>
          <w:p>
            <w:pPr>
              <w:pStyle w:val="TableContents"/>
              <w:bidi w:val="0"/>
              <w:spacing w:before="100" w:after="100"/>
              <w:rPr/>
            </w:pPr>
            <w:r>
              <w:rPr/>
              <w:t>Cookie JWT</w:t>
            </w:r>
          </w:p>
        </w:tc>
        <w:tc>
          <w:tcPr>
            <w:tcW w:w="2616" w:type="dxa"/>
            <w:tcBorders/>
            <w:vAlign w:val="center"/>
          </w:tcPr>
          <w:p>
            <w:pPr>
              <w:pStyle w:val="TableContents"/>
              <w:bidi w:val="0"/>
              <w:spacing w:before="100" w:after="100"/>
              <w:rPr/>
            </w:pPr>
            <w:r>
              <w:rPr/>
              <w:t>200 trả hồ sơ user; 401 nếu chưa xác thực.</w:t>
            </w:r>
          </w:p>
        </w:tc>
      </w:tr>
    </w:tbl>
    <w:p>
      <w:pPr>
        <w:pStyle w:val="Heading3"/>
        <w:bidi w:val="0"/>
        <w:jc w:val="start"/>
        <w:rPr/>
      </w:pPr>
      <w:r>
        <w:rPr/>
        <w:t>2.3. c. Mô tả chi tiết xử lý</w:t>
      </w:r>
    </w:p>
    <w:p>
      <w:pPr>
        <w:pStyle w:val="BodyText"/>
        <w:numPr>
          <w:ilvl w:val="0"/>
          <w:numId w:val="2"/>
        </w:numPr>
        <w:tabs>
          <w:tab w:val="clear" w:pos="1134"/>
          <w:tab w:val="left" w:pos="809" w:leader="none"/>
        </w:tabs>
        <w:bidi w:val="0"/>
        <w:spacing w:before="100" w:after="0"/>
        <w:ind w:hanging="283" w:start="809"/>
        <w:rPr/>
      </w:pPr>
      <w:r>
        <w:rPr/>
        <w:t xml:space="preserve">Client gửi request đăng ký hoặc đăng nhập qua HTTPS theo cùng origin. </w:t>
      </w:r>
    </w:p>
    <w:p>
      <w:pPr>
        <w:pStyle w:val="BodyText"/>
        <w:numPr>
          <w:ilvl w:val="0"/>
          <w:numId w:val="2"/>
        </w:numPr>
        <w:tabs>
          <w:tab w:val="clear" w:pos="1134"/>
          <w:tab w:val="left" w:pos="809" w:leader="none"/>
        </w:tabs>
        <w:bidi w:val="0"/>
        <w:spacing w:before="100" w:after="0"/>
        <w:ind w:hanging="283" w:start="809"/>
        <w:rPr/>
      </w:pPr>
      <w:r>
        <w:rPr/>
        <w:t xml:space="preserve">Backend validate dữ liệu: email, mật khẩu, tên và các trường bắt buộc. </w:t>
      </w:r>
    </w:p>
    <w:p>
      <w:pPr>
        <w:pStyle w:val="BodyText"/>
        <w:numPr>
          <w:ilvl w:val="0"/>
          <w:numId w:val="2"/>
        </w:numPr>
        <w:tabs>
          <w:tab w:val="clear" w:pos="1134"/>
          <w:tab w:val="left" w:pos="809" w:leader="none"/>
        </w:tabs>
        <w:bidi w:val="0"/>
        <w:spacing w:before="100" w:after="0"/>
        <w:ind w:hanging="283" w:start="809"/>
        <w:rPr/>
      </w:pPr>
      <w:r>
        <w:rPr/>
        <w:t xml:space="preserve">Với đăng nhập, backend kiểm tra password hash và trạng thái </w:t>
      </w:r>
      <w:r>
        <w:rPr>
          <w:rStyle w:val="SourceText"/>
        </w:rPr>
        <w:t>IsActive</w:t>
      </w:r>
      <w:r>
        <w:rPr/>
        <w:t xml:space="preserve"> của user. </w:t>
      </w:r>
    </w:p>
    <w:p>
      <w:pPr>
        <w:pStyle w:val="BodyText"/>
        <w:numPr>
          <w:ilvl w:val="0"/>
          <w:numId w:val="2"/>
        </w:numPr>
        <w:tabs>
          <w:tab w:val="clear" w:pos="1134"/>
          <w:tab w:val="left" w:pos="809" w:leader="none"/>
        </w:tabs>
        <w:bidi w:val="0"/>
        <w:spacing w:before="100" w:after="0"/>
        <w:ind w:hanging="283" w:start="809"/>
        <w:rPr/>
      </w:pPr>
      <w:r>
        <w:rPr/>
        <w:t xml:space="preserve">Nếu hợp lệ, backend tạo JWT chứa định danh và role, sau đó ghi vào cookie bảo mật. </w:t>
      </w:r>
    </w:p>
    <w:p>
      <w:pPr>
        <w:pStyle w:val="BodyText"/>
        <w:numPr>
          <w:ilvl w:val="0"/>
          <w:numId w:val="2"/>
        </w:numPr>
        <w:tabs>
          <w:tab w:val="clear" w:pos="1134"/>
          <w:tab w:val="left" w:pos="809" w:leader="none"/>
        </w:tabs>
        <w:bidi w:val="0"/>
        <w:spacing w:before="100" w:after="0"/>
        <w:ind w:hanging="283" w:start="809"/>
        <w:rPr/>
      </w:pPr>
      <w:r>
        <w:rPr/>
        <w:t xml:space="preserve">Controller nghiệp vụ sử dụng authorization để chặn request không xác thực (401) hoặc không đủ quyền (403). </w:t>
      </w:r>
    </w:p>
    <w:p>
      <w:pPr>
        <w:pStyle w:val="BodyText"/>
        <w:numPr>
          <w:ilvl w:val="0"/>
          <w:numId w:val="2"/>
        </w:numPr>
        <w:tabs>
          <w:tab w:val="clear" w:pos="1134"/>
          <w:tab w:val="left" w:pos="809" w:leader="none"/>
        </w:tabs>
        <w:bidi w:val="0"/>
        <w:ind w:hanging="283" w:start="809"/>
        <w:rPr/>
      </w:pPr>
      <w:r>
        <w:rPr/>
        <w:t xml:space="preserve">Request có thể được gắn </w:t>
      </w:r>
      <w:r>
        <w:rPr>
          <w:rStyle w:val="SourceText"/>
        </w:rPr>
        <w:t>X-Correlation-ID</w:t>
      </w:r>
      <w:r>
        <w:rPr/>
        <w:t xml:space="preserve">; thao tác nhạy cảm được ghi audit để truy vết. </w:t>
      </w:r>
    </w:p>
    <w:p>
      <w:pPr>
        <w:pStyle w:val="Heading2"/>
        <w:bidi w:val="0"/>
        <w:jc w:val="start"/>
        <w:rPr/>
      </w:pPr>
      <w:r>
        <w:rPr/>
        <w:t>3. API giữ ghế và xác nhận booking</w:t>
      </w:r>
    </w:p>
    <w:p>
      <w:pPr>
        <w:pStyle w:val="Heading3"/>
        <w:bidi w:val="0"/>
        <w:jc w:val="start"/>
        <w:rPr/>
      </w:pPr>
      <w:r>
        <w:rPr/>
        <w:t>3.1. a. Mô tả chung</w:t>
      </w:r>
    </w:p>
    <w:p>
      <w:pPr>
        <w:pStyle w:val="BodyText"/>
        <w:bidi w:val="0"/>
        <w:rPr/>
      </w:pPr>
      <w:r>
        <w:rPr/>
        <w:t xml:space="preserve">Đây là nhóm API quan trọng nhất. Hệ thống không cho phép tạo booking trực tiếp mà bắt buộc đi theo chuỗi </w:t>
      </w:r>
      <w:r>
        <w:rPr>
          <w:b/>
        </w:rPr>
        <w:t>đọc sơ đồ ghế → giữ ghế → xác nhận booking</w:t>
      </w:r>
      <w:r>
        <w:rPr/>
        <w:t>. Mục đích là kiểm soát tình huống hai khách hàng chọn cùng một ghế, lỗi mạng làm request gửi lại hoặc người dùng bỏ dở thanh toán.</w:t>
      </w:r>
    </w:p>
    <w:p>
      <w:pPr>
        <w:pStyle w:val="Heading3"/>
        <w:bidi w:val="0"/>
        <w:jc w:val="start"/>
        <w:rPr/>
      </w:pPr>
      <w:r>
        <w:rPr/>
        <w:t>3.2. b. Mô tả API</w:t>
      </w:r>
    </w:p>
    <w:tbl>
      <w:tblPr>
        <w:tblW w:w="7600" w:type="dxa"/>
        <w:jc w:val="start"/>
        <w:tblInd w:w="0" w:type="dxa"/>
        <w:tblLayout w:type="fixed"/>
        <w:tblCellMar>
          <w:top w:w="28" w:type="dxa"/>
          <w:start w:w="28" w:type="dxa"/>
          <w:bottom w:w="28" w:type="dxa"/>
          <w:end w:w="28" w:type="dxa"/>
        </w:tblCellMar>
      </w:tblPr>
      <w:tblGrid>
        <w:gridCol w:w="671"/>
        <w:gridCol w:w="1076"/>
        <w:gridCol w:w="2351"/>
        <w:gridCol w:w="1676"/>
        <w:gridCol w:w="1826"/>
      </w:tblGrid>
      <w:tr>
        <w:trPr/>
        <w:tc>
          <w:tcPr>
            <w:tcW w:w="671" w:type="dxa"/>
            <w:tcBorders/>
            <w:vAlign w:val="center"/>
          </w:tcPr>
          <w:p>
            <w:pPr>
              <w:pStyle w:val="TableHeading"/>
              <w:suppressLineNumbers/>
              <w:shd w:fill="E8E8E8" w:val="clear"/>
              <w:bidi w:val="0"/>
              <w:spacing w:before="100" w:after="100"/>
              <w:jc w:val="center"/>
              <w:rPr/>
            </w:pPr>
            <w:r>
              <w:rPr/>
              <w:t>STT</w:t>
            </w:r>
          </w:p>
        </w:tc>
        <w:tc>
          <w:tcPr>
            <w:tcW w:w="1076" w:type="dxa"/>
            <w:tcBorders/>
            <w:vAlign w:val="center"/>
          </w:tcPr>
          <w:p>
            <w:pPr>
              <w:pStyle w:val="TableHeading"/>
              <w:suppressLineNumbers/>
              <w:shd w:fill="E8E8E8" w:val="clear"/>
              <w:bidi w:val="0"/>
              <w:spacing w:before="100" w:after="100"/>
              <w:jc w:val="center"/>
              <w:rPr/>
            </w:pPr>
            <w:r>
              <w:rPr/>
              <w:t>Tên API</w:t>
            </w:r>
          </w:p>
        </w:tc>
        <w:tc>
          <w:tcPr>
            <w:tcW w:w="2351" w:type="dxa"/>
            <w:tcBorders/>
            <w:vAlign w:val="center"/>
          </w:tcPr>
          <w:p>
            <w:pPr>
              <w:pStyle w:val="TableHeading"/>
              <w:suppressLineNumbers/>
              <w:shd w:fill="E8E8E8" w:val="clear"/>
              <w:bidi w:val="0"/>
              <w:spacing w:before="100" w:after="100"/>
              <w:jc w:val="center"/>
              <w:rPr/>
            </w:pPr>
            <w:r>
              <w:rPr/>
              <w:t>URL API</w:t>
            </w:r>
          </w:p>
        </w:tc>
        <w:tc>
          <w:tcPr>
            <w:tcW w:w="1676" w:type="dxa"/>
            <w:tcBorders/>
            <w:vAlign w:val="center"/>
          </w:tcPr>
          <w:p>
            <w:pPr>
              <w:pStyle w:val="TableHeading"/>
              <w:suppressLineNumbers/>
              <w:shd w:fill="E8E8E8" w:val="clear"/>
              <w:bidi w:val="0"/>
              <w:spacing w:before="100" w:after="100"/>
              <w:jc w:val="center"/>
              <w:rPr/>
            </w:pPr>
            <w:r>
              <w:rPr/>
              <w:t>Tham số</w:t>
            </w:r>
          </w:p>
        </w:tc>
        <w:tc>
          <w:tcPr>
            <w:tcW w:w="1826" w:type="dxa"/>
            <w:tcBorders/>
            <w:vAlign w:val="center"/>
          </w:tcPr>
          <w:p>
            <w:pPr>
              <w:pStyle w:val="TableHeading"/>
              <w:suppressLineNumbers/>
              <w:shd w:fill="E8E8E8" w:val="clear"/>
              <w:bidi w:val="0"/>
              <w:spacing w:before="100" w:after="100"/>
              <w:jc w:val="center"/>
              <w:rPr/>
            </w:pPr>
            <w:r>
              <w:rPr/>
              <w:t>Response / ghi chú</w:t>
            </w:r>
          </w:p>
        </w:tc>
      </w:tr>
      <w:tr>
        <w:trPr/>
        <w:tc>
          <w:tcPr>
            <w:tcW w:w="671" w:type="dxa"/>
            <w:tcBorders/>
            <w:vAlign w:val="center"/>
          </w:tcPr>
          <w:p>
            <w:pPr>
              <w:pStyle w:val="TableContents"/>
              <w:bidi w:val="0"/>
              <w:spacing w:before="100" w:after="100"/>
              <w:rPr/>
            </w:pPr>
            <w:r>
              <w:rPr/>
              <w:t>1</w:t>
            </w:r>
          </w:p>
        </w:tc>
        <w:tc>
          <w:tcPr>
            <w:tcW w:w="1076" w:type="dxa"/>
            <w:tcBorders/>
            <w:vAlign w:val="center"/>
          </w:tcPr>
          <w:p>
            <w:pPr>
              <w:pStyle w:val="TableContents"/>
              <w:bidi w:val="0"/>
              <w:spacing w:before="100" w:after="100"/>
              <w:rPr/>
            </w:pPr>
            <w:r>
              <w:rPr/>
              <w:t>Get seat map</w:t>
            </w:r>
          </w:p>
        </w:tc>
        <w:tc>
          <w:tcPr>
            <w:tcW w:w="2351" w:type="dxa"/>
            <w:tcBorders/>
            <w:vAlign w:val="center"/>
          </w:tcPr>
          <w:p>
            <w:pPr>
              <w:pStyle w:val="TableContents"/>
              <w:bidi w:val="0"/>
              <w:spacing w:before="100" w:after="100"/>
              <w:rPr/>
            </w:pPr>
            <w:r>
              <w:rPr>
                <w:rStyle w:val="SourceText"/>
              </w:rPr>
              <w:t>GET /api/performances/{performanceId}/seats</w:t>
            </w:r>
          </w:p>
        </w:tc>
        <w:tc>
          <w:tcPr>
            <w:tcW w:w="1676" w:type="dxa"/>
            <w:tcBorders/>
            <w:vAlign w:val="center"/>
          </w:tcPr>
          <w:p>
            <w:pPr>
              <w:pStyle w:val="TableContents"/>
              <w:bidi w:val="0"/>
              <w:spacing w:before="100" w:after="100"/>
              <w:rPr/>
            </w:pPr>
            <w:r>
              <w:rPr/>
              <w:t>performanceId</w:t>
            </w:r>
          </w:p>
        </w:tc>
        <w:tc>
          <w:tcPr>
            <w:tcW w:w="1826" w:type="dxa"/>
            <w:tcBorders/>
            <w:vAlign w:val="center"/>
          </w:tcPr>
          <w:p>
            <w:pPr>
              <w:pStyle w:val="TableContents"/>
              <w:bidi w:val="0"/>
              <w:spacing w:before="100" w:after="100"/>
              <w:rPr/>
            </w:pPr>
            <w:r>
              <w:rPr/>
              <w:t xml:space="preserve">200; trả ghế và trạng thái </w:t>
            </w:r>
            <w:r>
              <w:rPr>
                <w:rStyle w:val="SourceText"/>
              </w:rPr>
              <w:t>Available/Held/Sold/Blocked</w:t>
            </w:r>
            <w:r>
              <w:rPr/>
              <w:t>.</w:t>
            </w:r>
          </w:p>
        </w:tc>
      </w:tr>
      <w:tr>
        <w:trPr/>
        <w:tc>
          <w:tcPr>
            <w:tcW w:w="671" w:type="dxa"/>
            <w:tcBorders/>
            <w:vAlign w:val="center"/>
          </w:tcPr>
          <w:p>
            <w:pPr>
              <w:pStyle w:val="TableContents"/>
              <w:bidi w:val="0"/>
              <w:spacing w:before="100" w:after="100"/>
              <w:rPr/>
            </w:pPr>
            <w:r>
              <w:rPr/>
              <w:t>2</w:t>
            </w:r>
          </w:p>
        </w:tc>
        <w:tc>
          <w:tcPr>
            <w:tcW w:w="1076" w:type="dxa"/>
            <w:tcBorders/>
            <w:vAlign w:val="center"/>
          </w:tcPr>
          <w:p>
            <w:pPr>
              <w:pStyle w:val="TableContents"/>
              <w:bidi w:val="0"/>
              <w:spacing w:before="100" w:after="100"/>
              <w:rPr/>
            </w:pPr>
            <w:r>
              <w:rPr/>
              <w:t>Hold seats</w:t>
            </w:r>
          </w:p>
        </w:tc>
        <w:tc>
          <w:tcPr>
            <w:tcW w:w="2351" w:type="dxa"/>
            <w:tcBorders/>
            <w:vAlign w:val="center"/>
          </w:tcPr>
          <w:p>
            <w:pPr>
              <w:pStyle w:val="TableContents"/>
              <w:bidi w:val="0"/>
              <w:spacing w:before="100" w:after="100"/>
              <w:rPr/>
            </w:pPr>
            <w:r>
              <w:rPr>
                <w:rStyle w:val="SourceText"/>
              </w:rPr>
              <w:t>POST /api/seat-holds</w:t>
            </w:r>
          </w:p>
        </w:tc>
        <w:tc>
          <w:tcPr>
            <w:tcW w:w="1676" w:type="dxa"/>
            <w:tcBorders/>
            <w:vAlign w:val="center"/>
          </w:tcPr>
          <w:p>
            <w:pPr>
              <w:pStyle w:val="TableContents"/>
              <w:bidi w:val="0"/>
              <w:spacing w:before="100" w:after="100"/>
              <w:rPr/>
            </w:pPr>
            <w:r>
              <w:rPr/>
              <w:t>performanceId, seatIds[]</w:t>
            </w:r>
          </w:p>
        </w:tc>
        <w:tc>
          <w:tcPr>
            <w:tcW w:w="1826" w:type="dxa"/>
            <w:tcBorders/>
            <w:vAlign w:val="center"/>
          </w:tcPr>
          <w:p>
            <w:pPr>
              <w:pStyle w:val="TableContents"/>
              <w:bidi w:val="0"/>
              <w:spacing w:before="100" w:after="100"/>
              <w:rPr/>
            </w:pPr>
            <w:r>
              <w:rPr/>
              <w:t xml:space="preserve">200; trả holdToken, expiresAtUtc, ghế và tổng tiền. 409 </w:t>
            </w:r>
            <w:r>
              <w:rPr>
                <w:rStyle w:val="SourceText"/>
              </w:rPr>
              <w:t>seat_unavailable</w:t>
            </w:r>
            <w:r>
              <w:rPr/>
              <w:t xml:space="preserve"> nếu ghế vừa bị người khác giữ/mua.</w:t>
            </w:r>
          </w:p>
        </w:tc>
      </w:tr>
      <w:tr>
        <w:trPr/>
        <w:tc>
          <w:tcPr>
            <w:tcW w:w="671" w:type="dxa"/>
            <w:tcBorders/>
            <w:vAlign w:val="center"/>
          </w:tcPr>
          <w:p>
            <w:pPr>
              <w:pStyle w:val="TableContents"/>
              <w:bidi w:val="0"/>
              <w:spacing w:before="100" w:after="100"/>
              <w:rPr/>
            </w:pPr>
            <w:r>
              <w:rPr/>
              <w:t>3</w:t>
            </w:r>
          </w:p>
        </w:tc>
        <w:tc>
          <w:tcPr>
            <w:tcW w:w="1076" w:type="dxa"/>
            <w:tcBorders/>
            <w:vAlign w:val="center"/>
          </w:tcPr>
          <w:p>
            <w:pPr>
              <w:pStyle w:val="TableContents"/>
              <w:bidi w:val="0"/>
              <w:spacing w:before="100" w:after="100"/>
              <w:rPr/>
            </w:pPr>
            <w:r>
              <w:rPr/>
              <w:t>Release hold</w:t>
            </w:r>
          </w:p>
        </w:tc>
        <w:tc>
          <w:tcPr>
            <w:tcW w:w="2351" w:type="dxa"/>
            <w:tcBorders/>
            <w:vAlign w:val="center"/>
          </w:tcPr>
          <w:p>
            <w:pPr>
              <w:pStyle w:val="TableContents"/>
              <w:bidi w:val="0"/>
              <w:spacing w:before="100" w:after="100"/>
              <w:rPr/>
            </w:pPr>
            <w:r>
              <w:rPr>
                <w:rStyle w:val="SourceText"/>
              </w:rPr>
              <w:t>DELETE /api/seat-holds/{holdToken}</w:t>
            </w:r>
          </w:p>
        </w:tc>
        <w:tc>
          <w:tcPr>
            <w:tcW w:w="1676" w:type="dxa"/>
            <w:tcBorders/>
            <w:vAlign w:val="center"/>
          </w:tcPr>
          <w:p>
            <w:pPr>
              <w:pStyle w:val="TableContents"/>
              <w:bidi w:val="0"/>
              <w:spacing w:before="100" w:after="100"/>
              <w:rPr/>
            </w:pPr>
            <w:r>
              <w:rPr/>
              <w:t>holdToken</w:t>
            </w:r>
          </w:p>
        </w:tc>
        <w:tc>
          <w:tcPr>
            <w:tcW w:w="1826" w:type="dxa"/>
            <w:tcBorders/>
            <w:vAlign w:val="center"/>
          </w:tcPr>
          <w:p>
            <w:pPr>
              <w:pStyle w:val="TableContents"/>
              <w:bidi w:val="0"/>
              <w:spacing w:before="100" w:after="100"/>
              <w:rPr/>
            </w:pPr>
            <w:r>
              <w:rPr/>
              <w:t>204/2xx; giải phóng sớm các ghế thuộc token hợp lệ.</w:t>
            </w:r>
          </w:p>
        </w:tc>
      </w:tr>
      <w:tr>
        <w:trPr/>
        <w:tc>
          <w:tcPr>
            <w:tcW w:w="671" w:type="dxa"/>
            <w:tcBorders/>
            <w:vAlign w:val="center"/>
          </w:tcPr>
          <w:p>
            <w:pPr>
              <w:pStyle w:val="TableContents"/>
              <w:bidi w:val="0"/>
              <w:spacing w:before="100" w:after="100"/>
              <w:rPr/>
            </w:pPr>
            <w:r>
              <w:rPr/>
              <w:t>4</w:t>
            </w:r>
          </w:p>
        </w:tc>
        <w:tc>
          <w:tcPr>
            <w:tcW w:w="1076" w:type="dxa"/>
            <w:tcBorders/>
            <w:vAlign w:val="center"/>
          </w:tcPr>
          <w:p>
            <w:pPr>
              <w:pStyle w:val="TableContents"/>
              <w:bidi w:val="0"/>
              <w:spacing w:before="100" w:after="100"/>
              <w:rPr/>
            </w:pPr>
            <w:r>
              <w:rPr/>
              <w:t>Confirm booking</w:t>
            </w:r>
          </w:p>
        </w:tc>
        <w:tc>
          <w:tcPr>
            <w:tcW w:w="2351" w:type="dxa"/>
            <w:tcBorders/>
            <w:vAlign w:val="center"/>
          </w:tcPr>
          <w:p>
            <w:pPr>
              <w:pStyle w:val="TableContents"/>
              <w:bidi w:val="0"/>
              <w:spacing w:before="100" w:after="100"/>
              <w:rPr/>
            </w:pPr>
            <w:r>
              <w:rPr>
                <w:rStyle w:val="SourceText"/>
              </w:rPr>
              <w:t>POST /api/bookings</w:t>
            </w:r>
          </w:p>
        </w:tc>
        <w:tc>
          <w:tcPr>
            <w:tcW w:w="1676" w:type="dxa"/>
            <w:tcBorders/>
            <w:vAlign w:val="center"/>
          </w:tcPr>
          <w:p>
            <w:pPr>
              <w:pStyle w:val="TableContents"/>
              <w:bidi w:val="0"/>
              <w:spacing w:before="100" w:after="100"/>
              <w:rPr/>
            </w:pPr>
            <w:r>
              <w:rPr/>
              <w:t>holdToken, thông tin khách, idempotencyKey</w:t>
            </w:r>
          </w:p>
        </w:tc>
        <w:tc>
          <w:tcPr>
            <w:tcW w:w="1826" w:type="dxa"/>
            <w:tcBorders/>
            <w:vAlign w:val="center"/>
          </w:tcPr>
          <w:p>
            <w:pPr>
              <w:pStyle w:val="TableContents"/>
              <w:bidi w:val="0"/>
              <w:spacing w:before="100" w:after="100"/>
              <w:rPr/>
            </w:pPr>
            <w:r>
              <w:rPr/>
              <w:t>200; tạo booking, ticket và payment nội bộ. 409 nếu hold hết hạn hoặc không thuộc user.</w:t>
            </w:r>
          </w:p>
        </w:tc>
      </w:tr>
      <w:tr>
        <w:trPr/>
        <w:tc>
          <w:tcPr>
            <w:tcW w:w="671" w:type="dxa"/>
            <w:tcBorders/>
            <w:vAlign w:val="center"/>
          </w:tcPr>
          <w:p>
            <w:pPr>
              <w:pStyle w:val="TableContents"/>
              <w:bidi w:val="0"/>
              <w:spacing w:before="100" w:after="100"/>
              <w:rPr/>
            </w:pPr>
            <w:r>
              <w:rPr/>
              <w:t>5</w:t>
            </w:r>
          </w:p>
        </w:tc>
        <w:tc>
          <w:tcPr>
            <w:tcW w:w="1076" w:type="dxa"/>
            <w:tcBorders/>
            <w:vAlign w:val="center"/>
          </w:tcPr>
          <w:p>
            <w:pPr>
              <w:pStyle w:val="TableContents"/>
              <w:bidi w:val="0"/>
              <w:spacing w:before="100" w:after="100"/>
              <w:rPr/>
            </w:pPr>
            <w:r>
              <w:rPr/>
              <w:t>My bookings</w:t>
            </w:r>
          </w:p>
        </w:tc>
        <w:tc>
          <w:tcPr>
            <w:tcW w:w="2351" w:type="dxa"/>
            <w:tcBorders/>
            <w:vAlign w:val="center"/>
          </w:tcPr>
          <w:p>
            <w:pPr>
              <w:pStyle w:val="TableContents"/>
              <w:bidi w:val="0"/>
              <w:spacing w:before="100" w:after="100"/>
              <w:rPr/>
            </w:pPr>
            <w:r>
              <w:rPr>
                <w:rStyle w:val="SourceText"/>
              </w:rPr>
              <w:t>GET /api/bookings/mine</w:t>
            </w:r>
          </w:p>
        </w:tc>
        <w:tc>
          <w:tcPr>
            <w:tcW w:w="1676" w:type="dxa"/>
            <w:tcBorders/>
            <w:vAlign w:val="center"/>
          </w:tcPr>
          <w:p>
            <w:pPr>
              <w:pStyle w:val="TableContents"/>
              <w:bidi w:val="0"/>
              <w:spacing w:before="100" w:after="100"/>
              <w:rPr/>
            </w:pPr>
            <w:r>
              <w:rPr/>
              <w:t>Cookie JWT</w:t>
            </w:r>
          </w:p>
        </w:tc>
        <w:tc>
          <w:tcPr>
            <w:tcW w:w="1826" w:type="dxa"/>
            <w:tcBorders/>
            <w:vAlign w:val="center"/>
          </w:tcPr>
          <w:p>
            <w:pPr>
              <w:pStyle w:val="TableContents"/>
              <w:bidi w:val="0"/>
              <w:spacing w:before="100" w:after="100"/>
              <w:rPr/>
            </w:pPr>
            <w:r>
              <w:rPr/>
              <w:t>200; chỉ trả đơn của user hiện tại.</w:t>
            </w:r>
          </w:p>
        </w:tc>
      </w:tr>
    </w:tbl>
    <w:p>
      <w:pPr>
        <w:pStyle w:val="Heading3"/>
        <w:bidi w:val="0"/>
        <w:jc w:val="start"/>
        <w:rPr/>
      </w:pPr>
      <w:r>
        <w:rPr/>
        <w:t>3.3. c. Mô tả chi tiết xử lý</w:t>
      </w:r>
    </w:p>
    <w:p>
      <w:pPr>
        <w:pStyle w:val="Heading4"/>
        <w:bidi w:val="0"/>
        <w:jc w:val="start"/>
        <w:rPr/>
      </w:pPr>
      <w:r>
        <w:rPr/>
        <w:t>Luồng giữ ghế</w:t>
      </w:r>
    </w:p>
    <w:p>
      <w:pPr>
        <w:pStyle w:val="BodyText"/>
        <w:numPr>
          <w:ilvl w:val="0"/>
          <w:numId w:val="3"/>
        </w:numPr>
        <w:tabs>
          <w:tab w:val="clear" w:pos="1134"/>
          <w:tab w:val="left" w:pos="809" w:leader="none"/>
        </w:tabs>
        <w:bidi w:val="0"/>
        <w:spacing w:before="100" w:after="0"/>
        <w:ind w:hanging="283" w:start="809"/>
        <w:rPr/>
      </w:pPr>
      <w:r>
        <w:rPr/>
        <w:t xml:space="preserve">Khách chọn tối đa 8 ghế đang hiển thị trạng thái </w:t>
      </w:r>
      <w:r>
        <w:rPr>
          <w:rStyle w:val="SourceText"/>
        </w:rPr>
        <w:t>Available</w:t>
      </w:r>
      <w:r>
        <w:rPr/>
        <w:t xml:space="preserve">. </w:t>
      </w:r>
    </w:p>
    <w:p>
      <w:pPr>
        <w:pStyle w:val="BodyText"/>
        <w:numPr>
          <w:ilvl w:val="0"/>
          <w:numId w:val="3"/>
        </w:numPr>
        <w:tabs>
          <w:tab w:val="clear" w:pos="1134"/>
          <w:tab w:val="left" w:pos="809" w:leader="none"/>
        </w:tabs>
        <w:bidi w:val="0"/>
        <w:spacing w:before="100" w:after="0"/>
        <w:ind w:hanging="283" w:start="809"/>
        <w:rPr/>
      </w:pPr>
      <w:r>
        <w:rPr/>
        <w:t xml:space="preserve">Backend kiểm tra user đã đăng nhập, suất diễn đang </w:t>
      </w:r>
      <w:r>
        <w:rPr>
          <w:rStyle w:val="SourceText"/>
        </w:rPr>
        <w:t>OnSale</w:t>
      </w:r>
      <w:r>
        <w:rPr/>
        <w:t xml:space="preserve">, thời gian bán còn hiệu lực và danh sách ghế hợp lệ. </w:t>
      </w:r>
    </w:p>
    <w:p>
      <w:pPr>
        <w:pStyle w:val="BodyText"/>
        <w:numPr>
          <w:ilvl w:val="0"/>
          <w:numId w:val="3"/>
        </w:numPr>
        <w:tabs>
          <w:tab w:val="clear" w:pos="1134"/>
          <w:tab w:val="left" w:pos="809" w:leader="none"/>
        </w:tabs>
        <w:bidi w:val="0"/>
        <w:spacing w:before="100" w:after="0"/>
        <w:ind w:hanging="283" w:start="809"/>
        <w:rPr/>
      </w:pPr>
      <w:r>
        <w:rPr/>
        <w:t xml:space="preserve">Backend mở transaction ngắn và chạy cập nhật có điều kiện trên từng hàng </w:t>
      </w:r>
      <w:r>
        <w:rPr>
          <w:rStyle w:val="SourceText"/>
        </w:rPr>
        <w:t>SeatInventory</w:t>
      </w:r>
      <w:r>
        <w:rPr/>
        <w:t xml:space="preserve">: chỉ chuyển sang </w:t>
      </w:r>
      <w:r>
        <w:rPr>
          <w:rStyle w:val="SourceText"/>
        </w:rPr>
        <w:t>Held</w:t>
      </w:r>
      <w:r>
        <w:rPr/>
        <w:t xml:space="preserve"> nếu trạng thái đang </w:t>
      </w:r>
      <w:r>
        <w:rPr>
          <w:rStyle w:val="SourceText"/>
        </w:rPr>
        <w:t>Available</w:t>
      </w:r>
      <w:r>
        <w:rPr/>
        <w:t xml:space="preserve"> hoặc hold cũ đã quá hạn. </w:t>
      </w:r>
    </w:p>
    <w:p>
      <w:pPr>
        <w:pStyle w:val="BodyText"/>
        <w:numPr>
          <w:ilvl w:val="0"/>
          <w:numId w:val="3"/>
        </w:numPr>
        <w:tabs>
          <w:tab w:val="clear" w:pos="1134"/>
          <w:tab w:val="left" w:pos="809" w:leader="none"/>
        </w:tabs>
        <w:bidi w:val="0"/>
        <w:spacing w:before="100" w:after="0"/>
        <w:ind w:hanging="283" w:start="809"/>
        <w:rPr/>
      </w:pPr>
      <w:r>
        <w:rPr/>
        <w:t xml:space="preserve">Nếu bất kỳ ghế nào cập nhật không thành công, toàn bộ transaction rollback và API trả HTTP 409 </w:t>
      </w:r>
      <w:r>
        <w:rPr>
          <w:rStyle w:val="SourceText"/>
        </w:rPr>
        <w:t>seat_unavailable</w:t>
      </w:r>
      <w:r>
        <w:rPr/>
        <w:t xml:space="preserve">. </w:t>
      </w:r>
    </w:p>
    <w:p>
      <w:pPr>
        <w:pStyle w:val="BodyText"/>
        <w:numPr>
          <w:ilvl w:val="0"/>
          <w:numId w:val="3"/>
        </w:numPr>
        <w:tabs>
          <w:tab w:val="clear" w:pos="1134"/>
          <w:tab w:val="left" w:pos="809" w:leader="none"/>
        </w:tabs>
        <w:bidi w:val="0"/>
        <w:ind w:hanging="283" w:start="809"/>
        <w:rPr/>
      </w:pPr>
      <w:r>
        <w:rPr/>
        <w:t xml:space="preserve">Nếu thành công, hệ thống ghi </w:t>
      </w:r>
      <w:r>
        <w:rPr>
          <w:rStyle w:val="SourceText"/>
        </w:rPr>
        <w:t>HoldToken</w:t>
      </w:r>
      <w:r>
        <w:rPr/>
        <w:t xml:space="preserve">, </w:t>
      </w:r>
      <w:r>
        <w:rPr>
          <w:rStyle w:val="SourceText"/>
        </w:rPr>
        <w:t>HeldByUserId</w:t>
      </w:r>
      <w:r>
        <w:rPr/>
        <w:t xml:space="preserve">, </w:t>
      </w:r>
      <w:r>
        <w:rPr>
          <w:rStyle w:val="SourceText"/>
        </w:rPr>
        <w:t>HoldExpiresAtUtc</w:t>
      </w:r>
      <w:r>
        <w:rPr/>
        <w:t xml:space="preserve"> và trả thời hạn 7 phút cho frontend. </w:t>
      </w:r>
    </w:p>
    <w:p>
      <w:pPr>
        <w:pStyle w:val="Heading4"/>
        <w:bidi w:val="0"/>
        <w:jc w:val="start"/>
        <w:rPr/>
      </w:pPr>
      <w:r>
        <w:rPr/>
        <w:t>Luồng xác nhận booking</w:t>
      </w:r>
    </w:p>
    <w:p>
      <w:pPr>
        <w:pStyle w:val="BodyText"/>
        <w:numPr>
          <w:ilvl w:val="0"/>
          <w:numId w:val="4"/>
        </w:numPr>
        <w:tabs>
          <w:tab w:val="clear" w:pos="1134"/>
          <w:tab w:val="left" w:pos="809" w:leader="none"/>
        </w:tabs>
        <w:bidi w:val="0"/>
        <w:spacing w:before="100" w:after="0"/>
        <w:ind w:hanging="283" w:start="809"/>
        <w:rPr/>
      </w:pPr>
      <w:r>
        <w:rPr/>
        <w:t xml:space="preserve">Client gửi </w:t>
      </w:r>
      <w:r>
        <w:rPr>
          <w:rStyle w:val="SourceText"/>
        </w:rPr>
        <w:t>holdToken</w:t>
      </w:r>
      <w:r>
        <w:rPr/>
        <w:t xml:space="preserve">, thông tin liên hệ và </w:t>
      </w:r>
      <w:r>
        <w:rPr>
          <w:rStyle w:val="SourceText"/>
        </w:rPr>
        <w:t>idempotencyKey</w:t>
      </w:r>
      <w:r>
        <w:rPr/>
        <w:t xml:space="preserve">. </w:t>
      </w:r>
    </w:p>
    <w:p>
      <w:pPr>
        <w:pStyle w:val="BodyText"/>
        <w:numPr>
          <w:ilvl w:val="0"/>
          <w:numId w:val="4"/>
        </w:numPr>
        <w:tabs>
          <w:tab w:val="clear" w:pos="1134"/>
          <w:tab w:val="left" w:pos="809" w:leader="none"/>
        </w:tabs>
        <w:bidi w:val="0"/>
        <w:spacing w:before="100" w:after="0"/>
        <w:ind w:hanging="283" w:start="809"/>
        <w:rPr/>
      </w:pPr>
      <w:r>
        <w:rPr/>
        <w:t xml:space="preserve">Backend kiểm tra có booking trước đó với cùng </w:t>
      </w:r>
      <w:r>
        <w:rPr>
          <w:rStyle w:val="SourceText"/>
        </w:rPr>
        <w:t>(UserId, IdempotencyKey)</w:t>
      </w:r>
      <w:r>
        <w:rPr/>
        <w:t xml:space="preserve"> hay không. Nếu có, trả lại kết quả cũ, không tạo bản ghi mới. </w:t>
      </w:r>
    </w:p>
    <w:p>
      <w:pPr>
        <w:pStyle w:val="BodyText"/>
        <w:numPr>
          <w:ilvl w:val="0"/>
          <w:numId w:val="4"/>
        </w:numPr>
        <w:tabs>
          <w:tab w:val="clear" w:pos="1134"/>
          <w:tab w:val="left" w:pos="809" w:leader="none"/>
        </w:tabs>
        <w:bidi w:val="0"/>
        <w:spacing w:before="100" w:after="0"/>
        <w:ind w:hanging="283" w:start="809"/>
        <w:rPr/>
      </w:pPr>
      <w:r>
        <w:rPr/>
        <w:t xml:space="preserve">Trong transaction </w:t>
      </w:r>
      <w:r>
        <w:rPr>
          <w:rStyle w:val="SourceText"/>
        </w:rPr>
        <w:t>ReadCommitted</w:t>
      </w:r>
      <w:r>
        <w:rPr/>
        <w:t xml:space="preserve">, backend xác nhận token thuộc về user hiện tại, hold chưa hết hạn và tất cả ghế còn </w:t>
      </w:r>
      <w:r>
        <w:rPr>
          <w:rStyle w:val="SourceText"/>
        </w:rPr>
        <w:t>Held</w:t>
      </w:r>
      <w:r>
        <w:rPr/>
        <w:t xml:space="preserve">. </w:t>
      </w:r>
    </w:p>
    <w:p>
      <w:pPr>
        <w:pStyle w:val="BodyText"/>
        <w:numPr>
          <w:ilvl w:val="0"/>
          <w:numId w:val="4"/>
        </w:numPr>
        <w:tabs>
          <w:tab w:val="clear" w:pos="1134"/>
          <w:tab w:val="left" w:pos="809" w:leader="none"/>
        </w:tabs>
        <w:bidi w:val="0"/>
        <w:spacing w:before="100" w:after="0"/>
        <w:ind w:hanging="283" w:start="809"/>
        <w:rPr/>
      </w:pPr>
      <w:r>
        <w:rPr/>
        <w:t xml:space="preserve">Backend tạo </w:t>
      </w:r>
      <w:r>
        <w:rPr>
          <w:rStyle w:val="SourceText"/>
        </w:rPr>
        <w:t>Booking</w:t>
      </w:r>
      <w:r>
        <w:rPr/>
        <w:t xml:space="preserve">, từng </w:t>
      </w:r>
      <w:r>
        <w:rPr>
          <w:rStyle w:val="SourceText"/>
        </w:rPr>
        <w:t>Ticket</w:t>
      </w:r>
      <w:r>
        <w:rPr/>
        <w:t xml:space="preserve">, một </w:t>
      </w:r>
      <w:r>
        <w:rPr>
          <w:rStyle w:val="SourceText"/>
        </w:rPr>
        <w:t>Payment</w:t>
      </w:r>
      <w:r>
        <w:rPr/>
        <w:t xml:space="preserve"> nội bộ, sau đó chuyển các ghế từ </w:t>
      </w:r>
      <w:r>
        <w:rPr>
          <w:rStyle w:val="SourceText"/>
        </w:rPr>
        <w:t>Held</w:t>
      </w:r>
      <w:r>
        <w:rPr/>
        <w:t xml:space="preserve"> sang </w:t>
      </w:r>
      <w:r>
        <w:rPr>
          <w:rStyle w:val="SourceText"/>
        </w:rPr>
        <w:t>Sold</w:t>
      </w:r>
      <w:r>
        <w:rPr/>
        <w:t xml:space="preserve"> trong cùng commit. </w:t>
      </w:r>
    </w:p>
    <w:p>
      <w:pPr>
        <w:pStyle w:val="BodyText"/>
        <w:numPr>
          <w:ilvl w:val="0"/>
          <w:numId w:val="4"/>
        </w:numPr>
        <w:tabs>
          <w:tab w:val="clear" w:pos="1134"/>
          <w:tab w:val="left" w:pos="809" w:leader="none"/>
        </w:tabs>
        <w:bidi w:val="0"/>
        <w:ind w:hanging="283" w:start="809"/>
        <w:rPr/>
      </w:pPr>
      <w:r>
        <w:rPr/>
        <w:t xml:space="preserve">Nếu vi phạm ràng buộc hoặc trạng thái không còn hợp lệ, transaction rollback và API trả lỗi nghiệp vụ. Frontend không được tự đánh dấu vé thành công. </w:t>
      </w:r>
    </w:p>
    <w:p>
      <w:pPr>
        <w:pStyle w:val="Heading3"/>
        <w:bidi w:val="0"/>
        <w:jc w:val="start"/>
        <w:rPr/>
      </w:pPr>
      <w:r>
        <w:rPr/>
        <w:t>3.4. d. Luồng hai người cùng chọn một ghế</w:t>
      </w:r>
    </w:p>
    <w:p>
      <w:pPr>
        <w:pStyle w:val="BodyText"/>
        <w:bidi w:val="0"/>
        <w:ind w:hanging="0" w:start="0" w:end="0"/>
        <w:rPr>
          <w:rFonts w:ascii="Consolas;monospace" w:hAnsi="Consolas;monospace"/>
          <w:sz w:val="19"/>
          <w:bdr w:val="single" w:sz="2" w:space="9" w:color="444444"/>
          <w:shd w:fill="FCFCFC" w:val="clear"/>
        </w:rPr>
      </w:pPr>
      <w:r>
        <w:rPr>
          <w:rFonts w:ascii="Consolas;monospace" w:hAnsi="Consolas;monospace"/>
          <w:sz w:val="19"/>
          <w:bdr w:val="single" w:sz="2" w:space="9" w:color="444444"/>
          <w:shd w:fill="FCFCFC" w:val="clear"/>
        </w:rPr>
        <w:t xml:space="preserve">Khách A Backend / Database Khách B | | | |--- POST hold(A01) ------------------&gt;| | | | UPDATE A01 WHERE Status=Available | | | 1 row affected → A01 = Held | |&lt;-- 200 + holdToken ------------------| | | |&lt;------------------- POST hold(A01) ---| | | UPDATE A01 WHERE Status=Available | | | 0 rows affected | | |--------------------&gt; 409 seat_unavailable </w:t>
      </w:r>
    </w:p>
    <w:p>
      <w:pPr>
        <w:pStyle w:val="BodyText"/>
        <w:bidi w:val="0"/>
        <w:rPr/>
      </w:pPr>
      <w:r>
        <w:rPr/>
        <w:t xml:space="preserve">Hai client có thể cùng nhìn thấy A01 là ghế trống do độ trễ cập nhật giao diện. Tuy nhiên, tại thời điểm ghi dữ liệu chỉ request đầu tiên cập nhật được đúng một hàng. Request còn lại nhận 409. Ràng buộc unique </w:t>
      </w:r>
      <w:r>
        <w:rPr>
          <w:rStyle w:val="SourceText"/>
        </w:rPr>
        <w:t>(PerformanceId, SeatId)</w:t>
      </w:r>
      <w:r>
        <w:rPr/>
        <w:t xml:space="preserve"> tại bảng Ticket là lớp phòng vệ cuối cùng, bảo đảm một ghế không có hai vé trong cùng suất diễn.</w:t>
      </w:r>
    </w:p>
    <w:p>
      <w:pPr>
        <w:pStyle w:val="BodyText"/>
        <w:bidi w:val="0"/>
        <w:spacing w:before="160" w:after="160"/>
        <w:ind w:hanging="0" w:start="160" w:end="160"/>
        <w:rPr>
          <w:bdr w:val="single" w:sz="24" w:space="9" w:color="555555"/>
          <w:shd w:fill="F4F4F4" w:val="clear"/>
        </w:rPr>
      </w:pPr>
      <w:r>
        <w:rPr>
          <w:b/>
          <w:bdr w:val="single" w:sz="24" w:space="9" w:color="555555"/>
          <w:shd w:fill="F4F4F4" w:val="clear"/>
        </w:rPr>
        <w:t>Tiêu chí pass bắt buộc:</w:t>
      </w:r>
      <w:r>
        <w:rPr>
          <w:bdr w:val="single" w:sz="24" w:space="9" w:color="555555"/>
          <w:shd w:fill="F4F4F4" w:val="clear"/>
        </w:rPr>
        <w:t xml:space="preserve"> khi gửi đồng thời hai request giữ cùng một ghế, kết quả đúng phải là </w:t>
      </w:r>
      <w:r>
        <w:rPr>
          <w:b/>
          <w:bdr w:val="single" w:sz="24" w:space="9" w:color="555555"/>
          <w:shd w:fill="F4F4F4" w:val="clear"/>
        </w:rPr>
        <w:t>một HTTP 200 và một HTTP 409</w:t>
      </w:r>
      <w:r>
        <w:rPr>
          <w:bdr w:val="single" w:sz="24" w:space="9" w:color="555555"/>
          <w:shd w:fill="F4F4F4" w:val="clear"/>
        </w:rPr>
        <w:t>. Hai HTTP 200 là lỗi nghiêm trọng có nguy cơ bán trùng.</w:t>
      </w:r>
    </w:p>
    <w:p>
      <w:pPr>
        <w:pStyle w:val="Heading2"/>
        <w:bidi w:val="0"/>
        <w:jc w:val="start"/>
        <w:rPr/>
      </w:pPr>
      <w:r>
        <w:rPr/>
        <w:t>4. CRUD quản trị sự kiện và vé</w:t>
      </w:r>
    </w:p>
    <w:p>
      <w:pPr>
        <w:pStyle w:val="Heading3"/>
        <w:bidi w:val="0"/>
        <w:jc w:val="start"/>
        <w:rPr/>
      </w:pPr>
      <w:r>
        <w:rPr/>
        <w:t>4.1. a. Mô tả chung</w:t>
      </w:r>
    </w:p>
    <w:p>
      <w:pPr>
        <w:pStyle w:val="BodyText"/>
        <w:bidi w:val="0"/>
        <w:rPr/>
      </w:pPr>
      <w:r>
        <w:rPr/>
        <w:t>Admin Operations và Swagger cùng origin cho phép quản trị viên thao tác dữ liệu vận hành. Thiết kế ưu tiên bảo toàn lịch sử giao dịch: một số nghiệp vụ không xóa cứng khi đã có dữ liệu phụ thuộc mà chuyển sang vô hiệu hóa hoặc chặn thay đổi không an toàn.</w:t>
      </w:r>
    </w:p>
    <w:p>
      <w:pPr>
        <w:pStyle w:val="Heading3"/>
        <w:bidi w:val="0"/>
        <w:jc w:val="start"/>
        <w:rPr/>
      </w:pPr>
      <w:r>
        <w:rPr/>
        <w:t>4.2. b. Danh sách API</w:t>
      </w:r>
    </w:p>
    <w:tbl>
      <w:tblPr>
        <w:tblW w:w="7600" w:type="dxa"/>
        <w:jc w:val="start"/>
        <w:tblInd w:w="0" w:type="dxa"/>
        <w:tblLayout w:type="fixed"/>
        <w:tblCellMar>
          <w:top w:w="28" w:type="dxa"/>
          <w:start w:w="28" w:type="dxa"/>
          <w:bottom w:w="28" w:type="dxa"/>
          <w:end w:w="28" w:type="dxa"/>
        </w:tblCellMar>
      </w:tblPr>
      <w:tblGrid>
        <w:gridCol w:w="1545"/>
        <w:gridCol w:w="3489"/>
        <w:gridCol w:w="2566"/>
      </w:tblGrid>
      <w:tr>
        <w:trPr/>
        <w:tc>
          <w:tcPr>
            <w:tcW w:w="1545" w:type="dxa"/>
            <w:tcBorders/>
            <w:vAlign w:val="center"/>
          </w:tcPr>
          <w:p>
            <w:pPr>
              <w:pStyle w:val="TableHeading"/>
              <w:suppressLineNumbers/>
              <w:shd w:fill="E8E8E8" w:val="clear"/>
              <w:bidi w:val="0"/>
              <w:spacing w:before="100" w:after="100"/>
              <w:jc w:val="center"/>
              <w:rPr/>
            </w:pPr>
            <w:r>
              <w:rPr/>
              <w:t>Resource</w:t>
            </w:r>
          </w:p>
        </w:tc>
        <w:tc>
          <w:tcPr>
            <w:tcW w:w="3489" w:type="dxa"/>
            <w:tcBorders/>
            <w:vAlign w:val="center"/>
          </w:tcPr>
          <w:p>
            <w:pPr>
              <w:pStyle w:val="TableHeading"/>
              <w:suppressLineNumbers/>
              <w:shd w:fill="E8E8E8" w:val="clear"/>
              <w:bidi w:val="0"/>
              <w:spacing w:before="100" w:after="100"/>
              <w:jc w:val="center"/>
              <w:rPr/>
            </w:pPr>
            <w:r>
              <w:rPr/>
              <w:t>API CRUD</w:t>
            </w:r>
          </w:p>
        </w:tc>
        <w:tc>
          <w:tcPr>
            <w:tcW w:w="2566" w:type="dxa"/>
            <w:tcBorders/>
            <w:vAlign w:val="center"/>
          </w:tcPr>
          <w:p>
            <w:pPr>
              <w:pStyle w:val="TableHeading"/>
              <w:suppressLineNumbers/>
              <w:shd w:fill="E8E8E8" w:val="clear"/>
              <w:bidi w:val="0"/>
              <w:spacing w:before="100" w:after="100"/>
              <w:jc w:val="center"/>
              <w:rPr/>
            </w:pPr>
            <w:r>
              <w:rPr/>
              <w:t>Ghi chú nghiệp vụ</w:t>
            </w:r>
          </w:p>
        </w:tc>
      </w:tr>
      <w:tr>
        <w:trPr/>
        <w:tc>
          <w:tcPr>
            <w:tcW w:w="1545" w:type="dxa"/>
            <w:tcBorders/>
            <w:vAlign w:val="center"/>
          </w:tcPr>
          <w:p>
            <w:pPr>
              <w:pStyle w:val="TableContents"/>
              <w:bidi w:val="0"/>
              <w:spacing w:before="100" w:after="100"/>
              <w:rPr/>
            </w:pPr>
            <w:r>
              <w:rPr/>
              <w:t>Event</w:t>
            </w:r>
          </w:p>
        </w:tc>
        <w:tc>
          <w:tcPr>
            <w:tcW w:w="3489" w:type="dxa"/>
            <w:tcBorders/>
            <w:vAlign w:val="center"/>
          </w:tcPr>
          <w:p>
            <w:pPr>
              <w:pStyle w:val="TableContents"/>
              <w:bidi w:val="0"/>
              <w:spacing w:before="100" w:after="100"/>
              <w:rPr/>
            </w:pPr>
            <w:r>
              <w:rPr>
                <w:rStyle w:val="SourceText"/>
              </w:rPr>
              <w:t>GET/POST /api/events</w:t>
            </w:r>
            <w:r>
              <w:rPr/>
              <w:t xml:space="preserve">; </w:t>
            </w:r>
            <w:r>
              <w:rPr>
                <w:rStyle w:val="SourceText"/>
              </w:rPr>
              <w:t>GET/PUT/DELETE /api/events/{id}</w:t>
            </w:r>
          </w:p>
        </w:tc>
        <w:tc>
          <w:tcPr>
            <w:tcW w:w="2566" w:type="dxa"/>
            <w:tcBorders/>
            <w:vAlign w:val="center"/>
          </w:tcPr>
          <w:p>
            <w:pPr>
              <w:pStyle w:val="TableContents"/>
              <w:bidi w:val="0"/>
              <w:spacing w:before="100" w:after="100"/>
              <w:rPr/>
            </w:pPr>
            <w:r>
              <w:rPr/>
              <w:t>Event ở trạng thái Draft không được mở bán.</w:t>
            </w:r>
          </w:p>
        </w:tc>
      </w:tr>
      <w:tr>
        <w:trPr/>
        <w:tc>
          <w:tcPr>
            <w:tcW w:w="1545" w:type="dxa"/>
            <w:tcBorders/>
            <w:vAlign w:val="center"/>
          </w:tcPr>
          <w:p>
            <w:pPr>
              <w:pStyle w:val="TableContents"/>
              <w:bidi w:val="0"/>
              <w:spacing w:before="100" w:after="100"/>
              <w:rPr/>
            </w:pPr>
            <w:r>
              <w:rPr/>
              <w:t>Venue</w:t>
            </w:r>
          </w:p>
        </w:tc>
        <w:tc>
          <w:tcPr>
            <w:tcW w:w="3489" w:type="dxa"/>
            <w:tcBorders/>
            <w:vAlign w:val="center"/>
          </w:tcPr>
          <w:p>
            <w:pPr>
              <w:pStyle w:val="TableContents"/>
              <w:bidi w:val="0"/>
              <w:spacing w:before="100" w:after="100"/>
              <w:rPr/>
            </w:pPr>
            <w:r>
              <w:rPr>
                <w:rStyle w:val="SourceText"/>
              </w:rPr>
              <w:t>GET/POST /api/venues</w:t>
            </w:r>
            <w:r>
              <w:rPr/>
              <w:t xml:space="preserve">; </w:t>
            </w:r>
            <w:r>
              <w:rPr>
                <w:rStyle w:val="SourceText"/>
              </w:rPr>
              <w:t>GET/PUT/DELETE /api/venues/{id}</w:t>
            </w:r>
          </w:p>
        </w:tc>
        <w:tc>
          <w:tcPr>
            <w:tcW w:w="2566" w:type="dxa"/>
            <w:tcBorders/>
            <w:vAlign w:val="center"/>
          </w:tcPr>
          <w:p>
            <w:pPr>
              <w:pStyle w:val="TableContents"/>
              <w:bidi w:val="0"/>
              <w:spacing w:before="100" w:after="100"/>
              <w:rPr/>
            </w:pPr>
            <w:r>
              <w:rPr/>
              <w:t>Chặn xóa nếu còn ghế/suất diễn liên quan.</w:t>
            </w:r>
          </w:p>
        </w:tc>
      </w:tr>
      <w:tr>
        <w:trPr/>
        <w:tc>
          <w:tcPr>
            <w:tcW w:w="1545" w:type="dxa"/>
            <w:tcBorders/>
            <w:vAlign w:val="center"/>
          </w:tcPr>
          <w:p>
            <w:pPr>
              <w:pStyle w:val="TableContents"/>
              <w:bidi w:val="0"/>
              <w:spacing w:before="100" w:after="100"/>
              <w:rPr/>
            </w:pPr>
            <w:r>
              <w:rPr/>
              <w:t>Performance</w:t>
            </w:r>
          </w:p>
        </w:tc>
        <w:tc>
          <w:tcPr>
            <w:tcW w:w="3489" w:type="dxa"/>
            <w:tcBorders/>
            <w:vAlign w:val="center"/>
          </w:tcPr>
          <w:p>
            <w:pPr>
              <w:pStyle w:val="TableContents"/>
              <w:bidi w:val="0"/>
              <w:spacing w:before="100" w:after="100"/>
              <w:rPr/>
            </w:pPr>
            <w:r>
              <w:rPr>
                <w:rStyle w:val="SourceText"/>
              </w:rPr>
              <w:t>GET/POST /api/performances</w:t>
            </w:r>
            <w:r>
              <w:rPr/>
              <w:t xml:space="preserve">; </w:t>
            </w:r>
            <w:r>
              <w:rPr>
                <w:rStyle w:val="SourceText"/>
              </w:rPr>
              <w:t>PUT/DELETE /api/performances/{id}</w:t>
            </w:r>
          </w:p>
        </w:tc>
        <w:tc>
          <w:tcPr>
            <w:tcW w:w="2566" w:type="dxa"/>
            <w:tcBorders/>
            <w:vAlign w:val="center"/>
          </w:tcPr>
          <w:p>
            <w:pPr>
              <w:pStyle w:val="TableContents"/>
              <w:bidi w:val="0"/>
              <w:spacing w:before="100" w:after="100"/>
              <w:rPr/>
            </w:pPr>
            <w:r>
              <w:rPr/>
              <w:t>Kiểm soát cửa sổ bán vé và trạng thái OnSale.</w:t>
            </w:r>
          </w:p>
        </w:tc>
      </w:tr>
      <w:tr>
        <w:trPr/>
        <w:tc>
          <w:tcPr>
            <w:tcW w:w="1545" w:type="dxa"/>
            <w:tcBorders/>
            <w:vAlign w:val="center"/>
          </w:tcPr>
          <w:p>
            <w:pPr>
              <w:pStyle w:val="TableContents"/>
              <w:bidi w:val="0"/>
              <w:spacing w:before="100" w:after="100"/>
              <w:rPr/>
            </w:pPr>
            <w:r>
              <w:rPr/>
              <w:t>Seat area / Seat</w:t>
            </w:r>
          </w:p>
        </w:tc>
        <w:tc>
          <w:tcPr>
            <w:tcW w:w="3489" w:type="dxa"/>
            <w:tcBorders/>
            <w:vAlign w:val="center"/>
          </w:tcPr>
          <w:p>
            <w:pPr>
              <w:pStyle w:val="TableContents"/>
              <w:bidi w:val="0"/>
              <w:spacing w:before="100" w:after="100"/>
              <w:rPr/>
            </w:pPr>
            <w:r>
              <w:rPr>
                <w:rStyle w:val="SourceText"/>
              </w:rPr>
              <w:t>/api/seat-areas</w:t>
            </w:r>
            <w:r>
              <w:rPr/>
              <w:t xml:space="preserve">, </w:t>
            </w:r>
            <w:r>
              <w:rPr>
                <w:rStyle w:val="SourceText"/>
              </w:rPr>
              <w:t>/api/seats</w:t>
            </w:r>
          </w:p>
        </w:tc>
        <w:tc>
          <w:tcPr>
            <w:tcW w:w="2566" w:type="dxa"/>
            <w:tcBorders/>
            <w:vAlign w:val="center"/>
          </w:tcPr>
          <w:p>
            <w:pPr>
              <w:pStyle w:val="TableContents"/>
              <w:bidi w:val="0"/>
              <w:spacing w:before="100" w:after="100"/>
              <w:rPr/>
            </w:pPr>
            <w:r>
              <w:rPr/>
              <w:t>Quản lý section, row, number, tọa độ và tier giá.</w:t>
            </w:r>
          </w:p>
        </w:tc>
      </w:tr>
      <w:tr>
        <w:trPr/>
        <w:tc>
          <w:tcPr>
            <w:tcW w:w="1545" w:type="dxa"/>
            <w:tcBorders/>
            <w:vAlign w:val="center"/>
          </w:tcPr>
          <w:p>
            <w:pPr>
              <w:pStyle w:val="TableContents"/>
              <w:bidi w:val="0"/>
              <w:spacing w:before="100" w:after="100"/>
              <w:rPr/>
            </w:pPr>
            <w:r>
              <w:rPr/>
              <w:t>Ticket type / price</w:t>
            </w:r>
          </w:p>
        </w:tc>
        <w:tc>
          <w:tcPr>
            <w:tcW w:w="3489" w:type="dxa"/>
            <w:tcBorders/>
            <w:vAlign w:val="center"/>
          </w:tcPr>
          <w:p>
            <w:pPr>
              <w:pStyle w:val="TableContents"/>
              <w:bidi w:val="0"/>
              <w:spacing w:before="100" w:after="100"/>
              <w:rPr/>
            </w:pPr>
            <w:r>
              <w:rPr>
                <w:rStyle w:val="SourceText"/>
              </w:rPr>
              <w:t>/api/ticket-types</w:t>
            </w:r>
            <w:r>
              <w:rPr/>
              <w:t xml:space="preserve">; </w:t>
            </w:r>
            <w:r>
              <w:rPr>
                <w:rStyle w:val="SourceText"/>
              </w:rPr>
              <w:t>/api/performances/{id}/ticket-types</w:t>
            </w:r>
          </w:p>
        </w:tc>
        <w:tc>
          <w:tcPr>
            <w:tcW w:w="2566" w:type="dxa"/>
            <w:tcBorders/>
            <w:vAlign w:val="center"/>
          </w:tcPr>
          <w:p>
            <w:pPr>
              <w:pStyle w:val="TableContents"/>
              <w:bidi w:val="0"/>
              <w:spacing w:before="100" w:after="100"/>
              <w:rPr/>
            </w:pPr>
            <w:r>
              <w:rPr/>
              <w:t>Giá có thể cấu hình theo từng suất diễn.</w:t>
            </w:r>
          </w:p>
        </w:tc>
      </w:tr>
      <w:tr>
        <w:trPr/>
        <w:tc>
          <w:tcPr>
            <w:tcW w:w="1545" w:type="dxa"/>
            <w:tcBorders/>
            <w:vAlign w:val="center"/>
          </w:tcPr>
          <w:p>
            <w:pPr>
              <w:pStyle w:val="TableContents"/>
              <w:bidi w:val="0"/>
              <w:spacing w:before="100" w:after="100"/>
              <w:rPr/>
            </w:pPr>
            <w:r>
              <w:rPr/>
              <w:t>User</w:t>
            </w:r>
          </w:p>
        </w:tc>
        <w:tc>
          <w:tcPr>
            <w:tcW w:w="3489" w:type="dxa"/>
            <w:tcBorders/>
            <w:vAlign w:val="center"/>
          </w:tcPr>
          <w:p>
            <w:pPr>
              <w:pStyle w:val="TableContents"/>
              <w:bidi w:val="0"/>
              <w:spacing w:before="100" w:after="100"/>
              <w:rPr/>
            </w:pPr>
            <w:r>
              <w:rPr>
                <w:rStyle w:val="SourceText"/>
              </w:rPr>
              <w:t>/api/admin/users</w:t>
            </w:r>
          </w:p>
        </w:tc>
        <w:tc>
          <w:tcPr>
            <w:tcW w:w="2566" w:type="dxa"/>
            <w:tcBorders/>
            <w:vAlign w:val="center"/>
          </w:tcPr>
          <w:p>
            <w:pPr>
              <w:pStyle w:val="TableContents"/>
              <w:bidi w:val="0"/>
              <w:spacing w:before="100" w:after="100"/>
              <w:rPr/>
            </w:pPr>
            <w:r>
              <w:rPr/>
              <w:t>Xóa là vô hiệu hóa để giữ lịch sử.</w:t>
            </w:r>
          </w:p>
        </w:tc>
      </w:tr>
      <w:tr>
        <w:trPr/>
        <w:tc>
          <w:tcPr>
            <w:tcW w:w="1545" w:type="dxa"/>
            <w:tcBorders/>
            <w:vAlign w:val="center"/>
          </w:tcPr>
          <w:p>
            <w:pPr>
              <w:pStyle w:val="TableContents"/>
              <w:bidi w:val="0"/>
              <w:spacing w:before="100" w:after="100"/>
              <w:rPr/>
            </w:pPr>
            <w:r>
              <w:rPr/>
              <w:t>Booking</w:t>
            </w:r>
          </w:p>
        </w:tc>
        <w:tc>
          <w:tcPr>
            <w:tcW w:w="3489" w:type="dxa"/>
            <w:tcBorders/>
            <w:vAlign w:val="center"/>
          </w:tcPr>
          <w:p>
            <w:pPr>
              <w:pStyle w:val="TableContents"/>
              <w:bidi w:val="0"/>
              <w:spacing w:before="100" w:after="100"/>
              <w:rPr/>
            </w:pPr>
            <w:r>
              <w:rPr>
                <w:rStyle w:val="SourceText"/>
              </w:rPr>
              <w:t>/api/admin/bookings</w:t>
            </w:r>
          </w:p>
        </w:tc>
        <w:tc>
          <w:tcPr>
            <w:tcW w:w="2566" w:type="dxa"/>
            <w:tcBorders/>
            <w:vAlign w:val="center"/>
          </w:tcPr>
          <w:p>
            <w:pPr>
              <w:pStyle w:val="TableContents"/>
              <w:bidi w:val="0"/>
              <w:spacing w:before="100" w:after="100"/>
              <w:rPr/>
            </w:pPr>
            <w:r>
              <w:rPr/>
              <w:t>Chỉ cập nhật theo state transition hợp lệ; không xóa đơn đã thanh toán tùy tiện.</w:t>
            </w:r>
          </w:p>
        </w:tc>
      </w:tr>
    </w:tbl>
    <w:p>
      <w:pPr>
        <w:pStyle w:val="Heading3"/>
        <w:bidi w:val="0"/>
        <w:jc w:val="start"/>
        <w:rPr/>
      </w:pPr>
      <w:r>
        <w:rPr/>
        <w:t>4.3. c. Quy tắc nghiệp vụ quản trị</w:t>
      </w:r>
    </w:p>
    <w:p>
      <w:pPr>
        <w:pStyle w:val="BodyText"/>
        <w:numPr>
          <w:ilvl w:val="0"/>
          <w:numId w:val="5"/>
        </w:numPr>
        <w:tabs>
          <w:tab w:val="clear" w:pos="1134"/>
          <w:tab w:val="left" w:pos="809" w:leader="none"/>
        </w:tabs>
        <w:bidi w:val="0"/>
        <w:spacing w:before="100" w:after="0"/>
        <w:ind w:hanging="283" w:start="809"/>
        <w:rPr/>
      </w:pPr>
      <w:r>
        <w:rPr/>
        <w:t xml:space="preserve">Không xóa venue khi vẫn có seat hoặc performance đang tham chiếu. </w:t>
      </w:r>
    </w:p>
    <w:p>
      <w:pPr>
        <w:pStyle w:val="BodyText"/>
        <w:numPr>
          <w:ilvl w:val="0"/>
          <w:numId w:val="5"/>
        </w:numPr>
        <w:tabs>
          <w:tab w:val="clear" w:pos="1134"/>
          <w:tab w:val="left" w:pos="809" w:leader="none"/>
        </w:tabs>
        <w:bidi w:val="0"/>
        <w:spacing w:before="100" w:after="0"/>
        <w:ind w:hanging="283" w:start="809"/>
        <w:rPr/>
      </w:pPr>
      <w:r>
        <w:rPr/>
        <w:t xml:space="preserve">Không thay đổi venue của performance nếu đã phát sinh seat hold hoặc ticket gây mất đồng nhất sơ đồ ghế. </w:t>
      </w:r>
    </w:p>
    <w:p>
      <w:pPr>
        <w:pStyle w:val="BodyText"/>
        <w:numPr>
          <w:ilvl w:val="0"/>
          <w:numId w:val="5"/>
        </w:numPr>
        <w:tabs>
          <w:tab w:val="clear" w:pos="1134"/>
          <w:tab w:val="left" w:pos="809" w:leader="none"/>
        </w:tabs>
        <w:bidi w:val="0"/>
        <w:spacing w:before="100" w:after="0"/>
        <w:ind w:hanging="283" w:start="809"/>
        <w:rPr/>
      </w:pPr>
      <w:r>
        <w:rPr/>
        <w:t xml:space="preserve">Không xóa cứng user có dữ liệu booking; thao tác DELETE được xử lý theo hướng deactivate. </w:t>
      </w:r>
    </w:p>
    <w:p>
      <w:pPr>
        <w:pStyle w:val="BodyText"/>
        <w:numPr>
          <w:ilvl w:val="0"/>
          <w:numId w:val="5"/>
        </w:numPr>
        <w:tabs>
          <w:tab w:val="clear" w:pos="1134"/>
          <w:tab w:val="left" w:pos="809" w:leader="none"/>
        </w:tabs>
        <w:bidi w:val="0"/>
        <w:spacing w:before="100" w:after="0"/>
        <w:ind w:hanging="283" w:start="809"/>
        <w:rPr/>
      </w:pPr>
      <w:r>
        <w:rPr/>
        <w:t xml:space="preserve">Booking đã Paid không được hủy trực tiếp; cần quy trình refund riêng khi triển khai payment thật. </w:t>
      </w:r>
    </w:p>
    <w:p>
      <w:pPr>
        <w:pStyle w:val="BodyText"/>
        <w:numPr>
          <w:ilvl w:val="0"/>
          <w:numId w:val="5"/>
        </w:numPr>
        <w:tabs>
          <w:tab w:val="clear" w:pos="1134"/>
          <w:tab w:val="left" w:pos="809" w:leader="none"/>
        </w:tabs>
        <w:bidi w:val="0"/>
        <w:ind w:hanging="283" w:start="809"/>
        <w:rPr/>
      </w:pPr>
      <w:r>
        <w:rPr/>
        <w:t xml:space="preserve">Mọi thao tác nhạy cảm cần đi qua authorization và audit log để tra cứu khi có tranh chấp. </w:t>
      </w:r>
    </w:p>
    <w:p>
      <w:pPr>
        <w:pStyle w:val="Heading2"/>
        <w:bidi w:val="0"/>
        <w:jc w:val="start"/>
        <w:rPr/>
      </w:pPr>
      <w:r>
        <w:rPr/>
        <w:t>5. Thiết kế dữ liệu và ràng buộc toàn vẹn</w:t>
      </w:r>
    </w:p>
    <w:p>
      <w:pPr>
        <w:pStyle w:val="Heading3"/>
        <w:bidi w:val="0"/>
        <w:jc w:val="start"/>
        <w:rPr/>
      </w:pPr>
      <w:r>
        <w:rPr/>
        <w:t>5.1. Mô hình dữ liệu chính</w:t>
      </w:r>
    </w:p>
    <w:tbl>
      <w:tblPr>
        <w:tblW w:w="7600" w:type="dxa"/>
        <w:jc w:val="start"/>
        <w:tblInd w:w="0" w:type="dxa"/>
        <w:tblLayout w:type="fixed"/>
        <w:tblCellMar>
          <w:top w:w="28" w:type="dxa"/>
          <w:start w:w="28" w:type="dxa"/>
          <w:bottom w:w="28" w:type="dxa"/>
          <w:end w:w="28" w:type="dxa"/>
        </w:tblCellMar>
      </w:tblPr>
      <w:tblGrid>
        <w:gridCol w:w="1082"/>
        <w:gridCol w:w="2699"/>
        <w:gridCol w:w="3819"/>
      </w:tblGrid>
      <w:tr>
        <w:trPr/>
        <w:tc>
          <w:tcPr>
            <w:tcW w:w="1082" w:type="dxa"/>
            <w:tcBorders/>
            <w:vAlign w:val="center"/>
          </w:tcPr>
          <w:p>
            <w:pPr>
              <w:pStyle w:val="TableHeading"/>
              <w:suppressLineNumbers/>
              <w:shd w:fill="E8E8E8" w:val="clear"/>
              <w:bidi w:val="0"/>
              <w:spacing w:before="100" w:after="100"/>
              <w:jc w:val="center"/>
              <w:rPr/>
            </w:pPr>
            <w:r>
              <w:rPr/>
              <w:t>Nhóm</w:t>
            </w:r>
          </w:p>
        </w:tc>
        <w:tc>
          <w:tcPr>
            <w:tcW w:w="2699" w:type="dxa"/>
            <w:tcBorders/>
            <w:vAlign w:val="center"/>
          </w:tcPr>
          <w:p>
            <w:pPr>
              <w:pStyle w:val="TableHeading"/>
              <w:suppressLineNumbers/>
              <w:shd w:fill="E8E8E8" w:val="clear"/>
              <w:bidi w:val="0"/>
              <w:spacing w:before="100" w:after="100"/>
              <w:jc w:val="center"/>
              <w:rPr/>
            </w:pPr>
            <w:r>
              <w:rPr/>
              <w:t>Thực thể</w:t>
            </w:r>
          </w:p>
        </w:tc>
        <w:tc>
          <w:tcPr>
            <w:tcW w:w="3819" w:type="dxa"/>
            <w:tcBorders/>
            <w:vAlign w:val="center"/>
          </w:tcPr>
          <w:p>
            <w:pPr>
              <w:pStyle w:val="TableHeading"/>
              <w:suppressLineNumbers/>
              <w:shd w:fill="E8E8E8" w:val="clear"/>
              <w:bidi w:val="0"/>
              <w:spacing w:before="100" w:after="100"/>
              <w:jc w:val="center"/>
              <w:rPr/>
            </w:pPr>
            <w:r>
              <w:rPr/>
              <w:t>Thông tin chính</w:t>
            </w:r>
          </w:p>
        </w:tc>
      </w:tr>
      <w:tr>
        <w:trPr/>
        <w:tc>
          <w:tcPr>
            <w:tcW w:w="1082" w:type="dxa"/>
            <w:tcBorders/>
            <w:vAlign w:val="center"/>
          </w:tcPr>
          <w:p>
            <w:pPr>
              <w:pStyle w:val="TableContents"/>
              <w:bidi w:val="0"/>
              <w:spacing w:before="100" w:after="100"/>
              <w:rPr/>
            </w:pPr>
            <w:r>
              <w:rPr/>
              <w:t>Tài khoản</w:t>
            </w:r>
          </w:p>
        </w:tc>
        <w:tc>
          <w:tcPr>
            <w:tcW w:w="2699" w:type="dxa"/>
            <w:tcBorders/>
            <w:vAlign w:val="center"/>
          </w:tcPr>
          <w:p>
            <w:pPr>
              <w:pStyle w:val="TableContents"/>
              <w:bidi w:val="0"/>
              <w:spacing w:before="100" w:after="100"/>
              <w:rPr/>
            </w:pPr>
            <w:r>
              <w:rPr/>
              <w:t>User</w:t>
            </w:r>
          </w:p>
        </w:tc>
        <w:tc>
          <w:tcPr>
            <w:tcW w:w="3819" w:type="dxa"/>
            <w:tcBorders/>
            <w:vAlign w:val="center"/>
          </w:tcPr>
          <w:p>
            <w:pPr>
              <w:pStyle w:val="TableContents"/>
              <w:bidi w:val="0"/>
              <w:spacing w:before="100" w:after="100"/>
              <w:rPr/>
            </w:pPr>
            <w:r>
              <w:rPr/>
              <w:t>Email, password hash, full name, phone, role, isActive.</w:t>
            </w:r>
          </w:p>
        </w:tc>
      </w:tr>
      <w:tr>
        <w:trPr/>
        <w:tc>
          <w:tcPr>
            <w:tcW w:w="1082" w:type="dxa"/>
            <w:tcBorders/>
            <w:vAlign w:val="center"/>
          </w:tcPr>
          <w:p>
            <w:pPr>
              <w:pStyle w:val="TableContents"/>
              <w:bidi w:val="0"/>
              <w:spacing w:before="100" w:after="100"/>
              <w:rPr/>
            </w:pPr>
            <w:r>
              <w:rPr/>
              <w:t>Catalog</w:t>
            </w:r>
          </w:p>
        </w:tc>
        <w:tc>
          <w:tcPr>
            <w:tcW w:w="2699" w:type="dxa"/>
            <w:tcBorders/>
            <w:vAlign w:val="center"/>
          </w:tcPr>
          <w:p>
            <w:pPr>
              <w:pStyle w:val="TableContents"/>
              <w:bidi w:val="0"/>
              <w:spacing w:before="100" w:after="100"/>
              <w:rPr/>
            </w:pPr>
            <w:r>
              <w:rPr/>
              <w:t>Event, Venue, Performance</w:t>
            </w:r>
          </w:p>
        </w:tc>
        <w:tc>
          <w:tcPr>
            <w:tcW w:w="3819" w:type="dxa"/>
            <w:tcBorders/>
            <w:vAlign w:val="center"/>
          </w:tcPr>
          <w:p>
            <w:pPr>
              <w:pStyle w:val="TableContents"/>
              <w:bidi w:val="0"/>
              <w:spacing w:before="100" w:after="100"/>
              <w:rPr/>
            </w:pPr>
            <w:r>
              <w:rPr/>
              <w:t>Sự kiện, địa điểm, thời gian, cửa sổ bán vé và trạng thái.</w:t>
            </w:r>
          </w:p>
        </w:tc>
      </w:tr>
      <w:tr>
        <w:trPr/>
        <w:tc>
          <w:tcPr>
            <w:tcW w:w="1082" w:type="dxa"/>
            <w:tcBorders/>
            <w:vAlign w:val="center"/>
          </w:tcPr>
          <w:p>
            <w:pPr>
              <w:pStyle w:val="TableContents"/>
              <w:bidi w:val="0"/>
              <w:spacing w:before="100" w:after="100"/>
              <w:rPr/>
            </w:pPr>
            <w:r>
              <w:rPr/>
              <w:t>Sơ đồ ghế</w:t>
            </w:r>
          </w:p>
        </w:tc>
        <w:tc>
          <w:tcPr>
            <w:tcW w:w="2699" w:type="dxa"/>
            <w:tcBorders/>
            <w:vAlign w:val="center"/>
          </w:tcPr>
          <w:p>
            <w:pPr>
              <w:pStyle w:val="TableContents"/>
              <w:bidi w:val="0"/>
              <w:spacing w:before="100" w:after="100"/>
              <w:rPr/>
            </w:pPr>
            <w:r>
              <w:rPr/>
              <w:t>SeatArea, Seat, SeatInventory</w:t>
            </w:r>
          </w:p>
        </w:tc>
        <w:tc>
          <w:tcPr>
            <w:tcW w:w="3819" w:type="dxa"/>
            <w:tcBorders/>
            <w:vAlign w:val="center"/>
          </w:tcPr>
          <w:p>
            <w:pPr>
              <w:pStyle w:val="TableContents"/>
              <w:bidi w:val="0"/>
              <w:spacing w:before="100" w:after="100"/>
              <w:rPr/>
            </w:pPr>
            <w:r>
              <w:rPr/>
              <w:t>Vị trí ghế và trạng thái ghế riêng theo từng performance.</w:t>
            </w:r>
          </w:p>
        </w:tc>
      </w:tr>
      <w:tr>
        <w:trPr/>
        <w:tc>
          <w:tcPr>
            <w:tcW w:w="1082" w:type="dxa"/>
            <w:tcBorders/>
            <w:vAlign w:val="center"/>
          </w:tcPr>
          <w:p>
            <w:pPr>
              <w:pStyle w:val="TableContents"/>
              <w:bidi w:val="0"/>
              <w:spacing w:before="100" w:after="100"/>
              <w:rPr/>
            </w:pPr>
            <w:r>
              <w:rPr/>
              <w:t>Giá vé</w:t>
            </w:r>
          </w:p>
        </w:tc>
        <w:tc>
          <w:tcPr>
            <w:tcW w:w="2699" w:type="dxa"/>
            <w:tcBorders/>
            <w:vAlign w:val="center"/>
          </w:tcPr>
          <w:p>
            <w:pPr>
              <w:pStyle w:val="TableContents"/>
              <w:bidi w:val="0"/>
              <w:spacing w:before="100" w:after="100"/>
              <w:rPr/>
            </w:pPr>
            <w:r>
              <w:rPr/>
              <w:t>TicketType, PerformanceTicketType</w:t>
            </w:r>
          </w:p>
        </w:tc>
        <w:tc>
          <w:tcPr>
            <w:tcW w:w="3819" w:type="dxa"/>
            <w:tcBorders/>
            <w:vAlign w:val="center"/>
          </w:tcPr>
          <w:p>
            <w:pPr>
              <w:pStyle w:val="TableContents"/>
              <w:bidi w:val="0"/>
              <w:spacing w:before="100" w:after="100"/>
              <w:rPr/>
            </w:pPr>
            <w:r>
              <w:rPr/>
              <w:t>Loại vé, giá cơ sở, giá/capacity theo suất diễn.</w:t>
            </w:r>
          </w:p>
        </w:tc>
      </w:tr>
      <w:tr>
        <w:trPr/>
        <w:tc>
          <w:tcPr>
            <w:tcW w:w="1082" w:type="dxa"/>
            <w:tcBorders/>
            <w:vAlign w:val="center"/>
          </w:tcPr>
          <w:p>
            <w:pPr>
              <w:pStyle w:val="TableContents"/>
              <w:bidi w:val="0"/>
              <w:spacing w:before="100" w:after="100"/>
              <w:rPr/>
            </w:pPr>
            <w:r>
              <w:rPr/>
              <w:t>Giao dịch</w:t>
            </w:r>
          </w:p>
        </w:tc>
        <w:tc>
          <w:tcPr>
            <w:tcW w:w="2699" w:type="dxa"/>
            <w:tcBorders/>
            <w:vAlign w:val="center"/>
          </w:tcPr>
          <w:p>
            <w:pPr>
              <w:pStyle w:val="TableContents"/>
              <w:bidi w:val="0"/>
              <w:spacing w:before="100" w:after="100"/>
              <w:rPr/>
            </w:pPr>
            <w:r>
              <w:rPr/>
              <w:t>Booking, Ticket, Payment</w:t>
            </w:r>
          </w:p>
        </w:tc>
        <w:tc>
          <w:tcPr>
            <w:tcW w:w="3819" w:type="dxa"/>
            <w:tcBorders/>
            <w:vAlign w:val="center"/>
          </w:tcPr>
          <w:p>
            <w:pPr>
              <w:pStyle w:val="TableContents"/>
              <w:bidi w:val="0"/>
              <w:spacing w:before="100" w:after="100"/>
              <w:rPr/>
            </w:pPr>
            <w:r>
              <w:rPr/>
              <w:t>Đơn, vé phát hành và payment nội bộ.</w:t>
            </w:r>
          </w:p>
        </w:tc>
      </w:tr>
      <w:tr>
        <w:trPr/>
        <w:tc>
          <w:tcPr>
            <w:tcW w:w="1082" w:type="dxa"/>
            <w:tcBorders/>
            <w:vAlign w:val="center"/>
          </w:tcPr>
          <w:p>
            <w:pPr>
              <w:pStyle w:val="TableContents"/>
              <w:bidi w:val="0"/>
              <w:spacing w:before="100" w:after="100"/>
              <w:rPr/>
            </w:pPr>
            <w:r>
              <w:rPr/>
              <w:t>Vận hành</w:t>
            </w:r>
          </w:p>
        </w:tc>
        <w:tc>
          <w:tcPr>
            <w:tcW w:w="2699" w:type="dxa"/>
            <w:tcBorders/>
            <w:vAlign w:val="center"/>
          </w:tcPr>
          <w:p>
            <w:pPr>
              <w:pStyle w:val="TableContents"/>
              <w:bidi w:val="0"/>
              <w:spacing w:before="100" w:after="100"/>
              <w:rPr/>
            </w:pPr>
            <w:r>
              <w:rPr/>
              <w:t>AuditLog, SystemSetting</w:t>
            </w:r>
          </w:p>
        </w:tc>
        <w:tc>
          <w:tcPr>
            <w:tcW w:w="3819" w:type="dxa"/>
            <w:tcBorders/>
            <w:vAlign w:val="center"/>
          </w:tcPr>
          <w:p>
            <w:pPr>
              <w:pStyle w:val="TableContents"/>
              <w:bidi w:val="0"/>
              <w:spacing w:before="100" w:after="100"/>
              <w:rPr/>
            </w:pPr>
            <w:r>
              <w:rPr/>
              <w:t>Nhật ký thao tác và hash khóa scheduler.</w:t>
            </w:r>
          </w:p>
        </w:tc>
      </w:tr>
    </w:tbl>
    <w:p>
      <w:pPr>
        <w:pStyle w:val="Heading3"/>
        <w:bidi w:val="0"/>
        <w:jc w:val="start"/>
        <w:rPr/>
      </w:pPr>
      <w:r>
        <w:rPr/>
        <w:t>5.2. Các ràng buộc quan trọng</w:t>
      </w:r>
    </w:p>
    <w:tbl>
      <w:tblPr>
        <w:tblW w:w="7600" w:type="dxa"/>
        <w:jc w:val="start"/>
        <w:tblInd w:w="0" w:type="dxa"/>
        <w:tblLayout w:type="fixed"/>
        <w:tblCellMar>
          <w:top w:w="28" w:type="dxa"/>
          <w:start w:w="28" w:type="dxa"/>
          <w:bottom w:w="28" w:type="dxa"/>
          <w:end w:w="28" w:type="dxa"/>
        </w:tblCellMar>
      </w:tblPr>
      <w:tblGrid>
        <w:gridCol w:w="3235"/>
        <w:gridCol w:w="2383"/>
        <w:gridCol w:w="1982"/>
      </w:tblGrid>
      <w:tr>
        <w:trPr/>
        <w:tc>
          <w:tcPr>
            <w:tcW w:w="3235" w:type="dxa"/>
            <w:tcBorders/>
            <w:vAlign w:val="center"/>
          </w:tcPr>
          <w:p>
            <w:pPr>
              <w:pStyle w:val="TableHeading"/>
              <w:suppressLineNumbers/>
              <w:shd w:fill="E8E8E8" w:val="clear"/>
              <w:bidi w:val="0"/>
              <w:spacing w:before="100" w:after="100"/>
              <w:jc w:val="center"/>
              <w:rPr/>
            </w:pPr>
            <w:r>
              <w:rPr/>
              <w:t>Ràng buộc</w:t>
            </w:r>
          </w:p>
        </w:tc>
        <w:tc>
          <w:tcPr>
            <w:tcW w:w="2383" w:type="dxa"/>
            <w:tcBorders/>
            <w:vAlign w:val="center"/>
          </w:tcPr>
          <w:p>
            <w:pPr>
              <w:pStyle w:val="TableHeading"/>
              <w:suppressLineNumbers/>
              <w:shd w:fill="E8E8E8" w:val="clear"/>
              <w:bidi w:val="0"/>
              <w:spacing w:before="100" w:after="100"/>
              <w:jc w:val="center"/>
              <w:rPr/>
            </w:pPr>
            <w:r>
              <w:rPr/>
              <w:t>Ý nghĩa</w:t>
            </w:r>
          </w:p>
        </w:tc>
        <w:tc>
          <w:tcPr>
            <w:tcW w:w="1982" w:type="dxa"/>
            <w:tcBorders/>
            <w:vAlign w:val="center"/>
          </w:tcPr>
          <w:p>
            <w:pPr>
              <w:pStyle w:val="TableHeading"/>
              <w:suppressLineNumbers/>
              <w:shd w:fill="E8E8E8" w:val="clear"/>
              <w:bidi w:val="0"/>
              <w:spacing w:before="100" w:after="100"/>
              <w:jc w:val="center"/>
              <w:rPr/>
            </w:pPr>
            <w:r>
              <w:rPr/>
              <w:t>Rủi ro được giảm thiểu</w:t>
            </w:r>
          </w:p>
        </w:tc>
      </w:tr>
      <w:tr>
        <w:trPr/>
        <w:tc>
          <w:tcPr>
            <w:tcW w:w="3235" w:type="dxa"/>
            <w:tcBorders/>
            <w:vAlign w:val="center"/>
          </w:tcPr>
          <w:p>
            <w:pPr>
              <w:pStyle w:val="TableContents"/>
              <w:bidi w:val="0"/>
              <w:spacing w:before="100" w:after="100"/>
              <w:rPr/>
            </w:pPr>
            <w:r>
              <w:rPr>
                <w:rStyle w:val="SourceText"/>
              </w:rPr>
              <w:t>PK SeatInventory(PerformanceId, SeatId)</w:t>
            </w:r>
          </w:p>
        </w:tc>
        <w:tc>
          <w:tcPr>
            <w:tcW w:w="2383" w:type="dxa"/>
            <w:tcBorders/>
            <w:vAlign w:val="center"/>
          </w:tcPr>
          <w:p>
            <w:pPr>
              <w:pStyle w:val="TableContents"/>
              <w:bidi w:val="0"/>
              <w:spacing w:before="100" w:after="100"/>
              <w:rPr/>
            </w:pPr>
            <w:r>
              <w:rPr/>
              <w:t>Một bản ghi trạng thái cho một ghế tại một suất diễn.</w:t>
            </w:r>
          </w:p>
        </w:tc>
        <w:tc>
          <w:tcPr>
            <w:tcW w:w="1982" w:type="dxa"/>
            <w:tcBorders/>
            <w:vAlign w:val="center"/>
          </w:tcPr>
          <w:p>
            <w:pPr>
              <w:pStyle w:val="TableContents"/>
              <w:bidi w:val="0"/>
              <w:spacing w:before="100" w:after="100"/>
              <w:rPr/>
            </w:pPr>
            <w:r>
              <w:rPr/>
              <w:t>Trùng tồn kho ghế.</w:t>
            </w:r>
          </w:p>
        </w:tc>
      </w:tr>
      <w:tr>
        <w:trPr/>
        <w:tc>
          <w:tcPr>
            <w:tcW w:w="3235" w:type="dxa"/>
            <w:tcBorders/>
            <w:vAlign w:val="center"/>
          </w:tcPr>
          <w:p>
            <w:pPr>
              <w:pStyle w:val="TableContents"/>
              <w:bidi w:val="0"/>
              <w:spacing w:before="100" w:after="100"/>
              <w:rPr/>
            </w:pPr>
            <w:r>
              <w:rPr>
                <w:rStyle w:val="SourceText"/>
              </w:rPr>
              <w:t>UNIQUE Ticket(PerformanceId, SeatId)</w:t>
            </w:r>
          </w:p>
        </w:tc>
        <w:tc>
          <w:tcPr>
            <w:tcW w:w="2383" w:type="dxa"/>
            <w:tcBorders/>
            <w:vAlign w:val="center"/>
          </w:tcPr>
          <w:p>
            <w:pPr>
              <w:pStyle w:val="TableContents"/>
              <w:bidi w:val="0"/>
              <w:spacing w:before="100" w:after="100"/>
              <w:rPr/>
            </w:pPr>
            <w:r>
              <w:rPr/>
              <w:t>Một ghế chỉ phát hành một ticket trong một suất diễn.</w:t>
            </w:r>
          </w:p>
        </w:tc>
        <w:tc>
          <w:tcPr>
            <w:tcW w:w="1982" w:type="dxa"/>
            <w:tcBorders/>
            <w:vAlign w:val="center"/>
          </w:tcPr>
          <w:p>
            <w:pPr>
              <w:pStyle w:val="TableContents"/>
              <w:bidi w:val="0"/>
              <w:spacing w:before="100" w:after="100"/>
              <w:rPr/>
            </w:pPr>
            <w:r>
              <w:rPr/>
              <w:t>Bán trùng vé do lỗi logic/retry.</w:t>
            </w:r>
          </w:p>
        </w:tc>
      </w:tr>
      <w:tr>
        <w:trPr/>
        <w:tc>
          <w:tcPr>
            <w:tcW w:w="3235" w:type="dxa"/>
            <w:tcBorders/>
            <w:vAlign w:val="center"/>
          </w:tcPr>
          <w:p>
            <w:pPr>
              <w:pStyle w:val="TableContents"/>
              <w:bidi w:val="0"/>
              <w:spacing w:before="100" w:after="100"/>
              <w:rPr/>
            </w:pPr>
            <w:r>
              <w:rPr>
                <w:rStyle w:val="SourceText"/>
              </w:rPr>
              <w:t>UNIQUE Booking(UserId, IdempotencyKey)</w:t>
            </w:r>
          </w:p>
        </w:tc>
        <w:tc>
          <w:tcPr>
            <w:tcW w:w="2383" w:type="dxa"/>
            <w:tcBorders/>
            <w:vAlign w:val="center"/>
          </w:tcPr>
          <w:p>
            <w:pPr>
              <w:pStyle w:val="TableContents"/>
              <w:bidi w:val="0"/>
              <w:spacing w:before="100" w:after="100"/>
              <w:rPr/>
            </w:pPr>
            <w:r>
              <w:rPr/>
              <w:t>Request confirm gửi lại cùng key chỉ tạo một booking.</w:t>
            </w:r>
          </w:p>
        </w:tc>
        <w:tc>
          <w:tcPr>
            <w:tcW w:w="1982" w:type="dxa"/>
            <w:tcBorders/>
            <w:vAlign w:val="center"/>
          </w:tcPr>
          <w:p>
            <w:pPr>
              <w:pStyle w:val="TableContents"/>
              <w:bidi w:val="0"/>
              <w:spacing w:before="100" w:after="100"/>
              <w:rPr/>
            </w:pPr>
            <w:r>
              <w:rPr/>
              <w:t>Double-click, network retry.</w:t>
            </w:r>
          </w:p>
        </w:tc>
      </w:tr>
      <w:tr>
        <w:trPr/>
        <w:tc>
          <w:tcPr>
            <w:tcW w:w="3235" w:type="dxa"/>
            <w:tcBorders/>
            <w:vAlign w:val="center"/>
          </w:tcPr>
          <w:p>
            <w:pPr>
              <w:pStyle w:val="TableContents"/>
              <w:bidi w:val="0"/>
              <w:spacing w:before="100" w:after="100"/>
              <w:rPr/>
            </w:pPr>
            <w:r>
              <w:rPr>
                <w:rStyle w:val="SourceText"/>
              </w:rPr>
              <w:t>UNIQUE Payment(BookingId, IdempotencyKey)</w:t>
            </w:r>
          </w:p>
        </w:tc>
        <w:tc>
          <w:tcPr>
            <w:tcW w:w="2383" w:type="dxa"/>
            <w:tcBorders/>
            <w:vAlign w:val="center"/>
          </w:tcPr>
          <w:p>
            <w:pPr>
              <w:pStyle w:val="TableContents"/>
              <w:bidi w:val="0"/>
              <w:spacing w:before="100" w:after="100"/>
              <w:rPr/>
            </w:pPr>
            <w:r>
              <w:rPr/>
              <w:t>Một booking không tạo payment nội bộ trùng với cùng key.</w:t>
            </w:r>
          </w:p>
        </w:tc>
        <w:tc>
          <w:tcPr>
            <w:tcW w:w="1982" w:type="dxa"/>
            <w:tcBorders/>
            <w:vAlign w:val="center"/>
          </w:tcPr>
          <w:p>
            <w:pPr>
              <w:pStyle w:val="TableContents"/>
              <w:bidi w:val="0"/>
              <w:spacing w:before="100" w:after="100"/>
              <w:rPr/>
            </w:pPr>
            <w:r>
              <w:rPr/>
              <w:t>Ghi nhận giao dịch trùng.</w:t>
            </w:r>
          </w:p>
        </w:tc>
      </w:tr>
      <w:tr>
        <w:trPr/>
        <w:tc>
          <w:tcPr>
            <w:tcW w:w="3235" w:type="dxa"/>
            <w:tcBorders/>
            <w:vAlign w:val="center"/>
          </w:tcPr>
          <w:p>
            <w:pPr>
              <w:pStyle w:val="TableContents"/>
              <w:bidi w:val="0"/>
              <w:spacing w:before="100" w:after="100"/>
              <w:rPr/>
            </w:pPr>
            <w:r>
              <w:rPr/>
              <w:t>Restrictive delete behavior</w:t>
            </w:r>
          </w:p>
        </w:tc>
        <w:tc>
          <w:tcPr>
            <w:tcW w:w="2383" w:type="dxa"/>
            <w:tcBorders/>
            <w:vAlign w:val="center"/>
          </w:tcPr>
          <w:p>
            <w:pPr>
              <w:pStyle w:val="TableContents"/>
              <w:bidi w:val="0"/>
              <w:spacing w:before="100" w:after="100"/>
              <w:rPr/>
            </w:pPr>
            <w:r>
              <w:rPr/>
              <w:t>Không xóa dữ liệu cha khi vẫn có dữ liệu nghiệp vụ liên quan.</w:t>
            </w:r>
          </w:p>
        </w:tc>
        <w:tc>
          <w:tcPr>
            <w:tcW w:w="1982" w:type="dxa"/>
            <w:tcBorders/>
            <w:vAlign w:val="center"/>
          </w:tcPr>
          <w:p>
            <w:pPr>
              <w:pStyle w:val="TableContents"/>
              <w:bidi w:val="0"/>
              <w:spacing w:before="100" w:after="100"/>
              <w:rPr/>
            </w:pPr>
            <w:r>
              <w:rPr/>
              <w:t>Mất lịch sử và orphan data.</w:t>
            </w:r>
          </w:p>
        </w:tc>
      </w:tr>
    </w:tbl>
    <w:p>
      <w:pPr>
        <w:pStyle w:val="Heading2"/>
        <w:bidi w:val="0"/>
        <w:jc w:val="start"/>
        <w:rPr/>
      </w:pPr>
      <w:r>
        <w:rPr/>
        <w:t>6. Tiến trình tự động giải phóng hold hết hạn</w:t>
      </w:r>
    </w:p>
    <w:p>
      <w:pPr>
        <w:pStyle w:val="Heading3"/>
        <w:bidi w:val="0"/>
        <w:jc w:val="start"/>
        <w:rPr/>
      </w:pPr>
      <w:r>
        <w:rPr/>
        <w:t>6.1. Mô tả chung</w:t>
      </w:r>
    </w:p>
    <w:p>
      <w:pPr>
        <w:pStyle w:val="BodyText"/>
        <w:bidi w:val="0"/>
        <w:rPr/>
      </w:pPr>
      <w:r>
        <w:rPr/>
        <w:t>Hold ghế chỉ có hiệu lực 7 phút. Sau thời gian này, khách hàng không còn quyền xác nhận booking với token cũ và ghế phải trở lại trạng thái có thể bán. Hệ thống không phụ thuộc duy nhất vào một tiến trình nền: nghiệp vụ đọc seat map và giữ ghế cũng nhận diện hold quá hạn. Tác vụ nền được thêm để dọn dữ liệu chủ động và cập nhật trạng thái nhanh hơn khi không có client hoạt động.</w:t>
      </w:r>
    </w:p>
    <w:p>
      <w:pPr>
        <w:pStyle w:val="Heading3"/>
        <w:bidi w:val="0"/>
        <w:jc w:val="start"/>
        <w:rPr/>
      </w:pPr>
      <w:r>
        <w:rPr/>
        <w:t>6.2. Luồng xử lý</w:t>
      </w:r>
    </w:p>
    <w:p>
      <w:pPr>
        <w:pStyle w:val="BodyText"/>
        <w:bidi w:val="0"/>
        <w:ind w:hanging="0" w:start="0" w:end="0"/>
        <w:rPr>
          <w:rFonts w:ascii="Consolas;monospace" w:hAnsi="Consolas;monospace"/>
          <w:sz w:val="19"/>
          <w:bdr w:val="single" w:sz="2" w:space="9" w:color="444444"/>
          <w:shd w:fill="FCFCFC" w:val="clear"/>
        </w:rPr>
      </w:pPr>
      <w:r>
        <w:rPr>
          <w:rFonts w:ascii="Consolas;monospace" w:hAnsi="Consolas;monospace"/>
          <w:sz w:val="19"/>
          <w:bdr w:val="single" w:sz="2" w:space="9" w:color="444444"/>
          <w:shd w:fill="FCFCFC" w:val="clear"/>
        </w:rPr>
        <w:t xml:space="preserve">Scheduler (mỗi 1 phút) | v POST /api/scheduled/release-expired-holds + scheduler key | v Hash key SHA-256 → so sánh fixed-time với SystemSettings | +-- Không hợp lệ → HTTP 403, không cleanup | v Tìm SeatInventory có Status=Held và HoldExpiresAtUtc &lt; thời điểm hiện tại | v Xóa HoldToken/HeldByUserId/HoldExpiresAtUtc; Status → Available | v Ghi log / trả JSON số ghế được giải phóng </w:t>
      </w:r>
    </w:p>
    <w:p>
      <w:pPr>
        <w:pStyle w:val="BodyText"/>
        <w:bidi w:val="0"/>
        <w:rPr/>
      </w:pPr>
      <w:r>
        <w:rPr/>
        <w:t>Khóa scheduler chỉ được lưu dạng hash trong database. Endpoint maintenance từ chối request thiếu hoặc sai khóa. Lịch chạy production đã được cấu hình theo chu kỳ một phút và kiểm chứng response 2xx trong nhật ký tác vụ.</w:t>
      </w:r>
    </w:p>
    <w:p>
      <w:pPr>
        <w:pStyle w:val="Heading2"/>
        <w:bidi w:val="0"/>
        <w:jc w:val="start"/>
        <w:rPr/>
      </w:pPr>
      <w:r>
        <w:rPr/>
        <w:t>7. Bảo mật, xử lý lỗi và quan sát hệ thống</w:t>
      </w:r>
    </w:p>
    <w:p>
      <w:pPr>
        <w:pStyle w:val="Heading3"/>
        <w:bidi w:val="0"/>
        <w:jc w:val="start"/>
        <w:rPr/>
      </w:pPr>
      <w:r>
        <w:rPr/>
        <w:t>7.1. Cơ chế bảo vệ</w:t>
      </w:r>
    </w:p>
    <w:tbl>
      <w:tblPr>
        <w:tblW w:w="7600" w:type="dxa"/>
        <w:jc w:val="start"/>
        <w:tblInd w:w="0" w:type="dxa"/>
        <w:tblLayout w:type="fixed"/>
        <w:tblCellMar>
          <w:top w:w="28" w:type="dxa"/>
          <w:start w:w="28" w:type="dxa"/>
          <w:bottom w:w="28" w:type="dxa"/>
          <w:end w:w="28" w:type="dxa"/>
        </w:tblCellMar>
      </w:tblPr>
      <w:tblGrid>
        <w:gridCol w:w="1671"/>
        <w:gridCol w:w="3579"/>
        <w:gridCol w:w="2350"/>
      </w:tblGrid>
      <w:tr>
        <w:trPr/>
        <w:tc>
          <w:tcPr>
            <w:tcW w:w="1671" w:type="dxa"/>
            <w:tcBorders/>
            <w:vAlign w:val="center"/>
          </w:tcPr>
          <w:p>
            <w:pPr>
              <w:pStyle w:val="TableHeading"/>
              <w:suppressLineNumbers/>
              <w:shd w:fill="E8E8E8" w:val="clear"/>
              <w:bidi w:val="0"/>
              <w:spacing w:before="100" w:after="100"/>
              <w:jc w:val="center"/>
              <w:rPr/>
            </w:pPr>
            <w:r>
              <w:rPr/>
              <w:t>Thành phần</w:t>
            </w:r>
          </w:p>
        </w:tc>
        <w:tc>
          <w:tcPr>
            <w:tcW w:w="3579" w:type="dxa"/>
            <w:tcBorders/>
            <w:vAlign w:val="center"/>
          </w:tcPr>
          <w:p>
            <w:pPr>
              <w:pStyle w:val="TableHeading"/>
              <w:suppressLineNumbers/>
              <w:shd w:fill="E8E8E8" w:val="clear"/>
              <w:bidi w:val="0"/>
              <w:spacing w:before="100" w:after="100"/>
              <w:jc w:val="center"/>
              <w:rPr/>
            </w:pPr>
            <w:r>
              <w:rPr/>
              <w:t>Cách triển khai</w:t>
            </w:r>
          </w:p>
        </w:tc>
        <w:tc>
          <w:tcPr>
            <w:tcW w:w="2350" w:type="dxa"/>
            <w:tcBorders/>
            <w:vAlign w:val="center"/>
          </w:tcPr>
          <w:p>
            <w:pPr>
              <w:pStyle w:val="TableHeading"/>
              <w:suppressLineNumbers/>
              <w:shd w:fill="E8E8E8" w:val="clear"/>
              <w:bidi w:val="0"/>
              <w:spacing w:before="100" w:after="100"/>
              <w:jc w:val="center"/>
              <w:rPr/>
            </w:pPr>
            <w:r>
              <w:rPr/>
              <w:t>Kết quả mong đợi</w:t>
            </w:r>
          </w:p>
        </w:tc>
      </w:tr>
      <w:tr>
        <w:trPr/>
        <w:tc>
          <w:tcPr>
            <w:tcW w:w="1671" w:type="dxa"/>
            <w:tcBorders/>
            <w:vAlign w:val="center"/>
          </w:tcPr>
          <w:p>
            <w:pPr>
              <w:pStyle w:val="TableContents"/>
              <w:bidi w:val="0"/>
              <w:spacing w:before="100" w:after="100"/>
              <w:rPr/>
            </w:pPr>
            <w:r>
              <w:rPr/>
              <w:t>Authentication</w:t>
            </w:r>
          </w:p>
        </w:tc>
        <w:tc>
          <w:tcPr>
            <w:tcW w:w="3579" w:type="dxa"/>
            <w:tcBorders/>
            <w:vAlign w:val="center"/>
          </w:tcPr>
          <w:p>
            <w:pPr>
              <w:pStyle w:val="TableContents"/>
              <w:bidi w:val="0"/>
              <w:spacing w:before="100" w:after="100"/>
              <w:rPr/>
            </w:pPr>
            <w:r>
              <w:rPr/>
              <w:t>JWT trong cookie HttpOnly, SameSite=Strict; password được lưu dạng hash.</w:t>
            </w:r>
          </w:p>
        </w:tc>
        <w:tc>
          <w:tcPr>
            <w:tcW w:w="2350" w:type="dxa"/>
            <w:tcBorders/>
            <w:vAlign w:val="center"/>
          </w:tcPr>
          <w:p>
            <w:pPr>
              <w:pStyle w:val="TableContents"/>
              <w:bidi w:val="0"/>
              <w:spacing w:before="100" w:after="100"/>
              <w:rPr/>
            </w:pPr>
            <w:r>
              <w:rPr/>
              <w:t>Client không đọc trực tiếp token bằng JavaScript; giảm rủi ro lộ token phiên.</w:t>
            </w:r>
          </w:p>
        </w:tc>
      </w:tr>
      <w:tr>
        <w:trPr/>
        <w:tc>
          <w:tcPr>
            <w:tcW w:w="1671" w:type="dxa"/>
            <w:tcBorders/>
            <w:vAlign w:val="center"/>
          </w:tcPr>
          <w:p>
            <w:pPr>
              <w:pStyle w:val="TableContents"/>
              <w:bidi w:val="0"/>
              <w:spacing w:before="100" w:after="100"/>
              <w:rPr/>
            </w:pPr>
            <w:r>
              <w:rPr/>
              <w:t>Authorization</w:t>
            </w:r>
          </w:p>
        </w:tc>
        <w:tc>
          <w:tcPr>
            <w:tcW w:w="3579" w:type="dxa"/>
            <w:tcBorders/>
            <w:vAlign w:val="center"/>
          </w:tcPr>
          <w:p>
            <w:pPr>
              <w:pStyle w:val="TableContents"/>
              <w:bidi w:val="0"/>
              <w:spacing w:before="100" w:after="100"/>
              <w:rPr/>
            </w:pPr>
            <w:r>
              <w:rPr/>
              <w:t>Role Customer/Staff/Admin tại API.</w:t>
            </w:r>
          </w:p>
        </w:tc>
        <w:tc>
          <w:tcPr>
            <w:tcW w:w="2350" w:type="dxa"/>
            <w:tcBorders/>
            <w:vAlign w:val="center"/>
          </w:tcPr>
          <w:p>
            <w:pPr>
              <w:pStyle w:val="TableContents"/>
              <w:bidi w:val="0"/>
              <w:spacing w:before="100" w:after="100"/>
              <w:rPr/>
            </w:pPr>
            <w:r>
              <w:rPr/>
              <w:t>User thường gọi API admin nhận 403.</w:t>
            </w:r>
          </w:p>
        </w:tc>
      </w:tr>
      <w:tr>
        <w:trPr/>
        <w:tc>
          <w:tcPr>
            <w:tcW w:w="1671" w:type="dxa"/>
            <w:tcBorders/>
            <w:vAlign w:val="center"/>
          </w:tcPr>
          <w:p>
            <w:pPr>
              <w:pStyle w:val="TableContents"/>
              <w:bidi w:val="0"/>
              <w:spacing w:before="100" w:after="100"/>
              <w:rPr/>
            </w:pPr>
            <w:r>
              <w:rPr/>
              <w:t>Input validation</w:t>
            </w:r>
          </w:p>
        </w:tc>
        <w:tc>
          <w:tcPr>
            <w:tcW w:w="3579" w:type="dxa"/>
            <w:tcBorders/>
            <w:vAlign w:val="center"/>
          </w:tcPr>
          <w:p>
            <w:pPr>
              <w:pStyle w:val="TableContents"/>
              <w:bidi w:val="0"/>
              <w:spacing w:before="100" w:after="100"/>
              <w:rPr/>
            </w:pPr>
            <w:r>
              <w:rPr/>
              <w:t>Data annotations và kiểm tra business rules.</w:t>
            </w:r>
          </w:p>
        </w:tc>
        <w:tc>
          <w:tcPr>
            <w:tcW w:w="2350" w:type="dxa"/>
            <w:tcBorders/>
            <w:vAlign w:val="center"/>
          </w:tcPr>
          <w:p>
            <w:pPr>
              <w:pStyle w:val="TableContents"/>
              <w:bidi w:val="0"/>
              <w:spacing w:before="100" w:after="100"/>
              <w:rPr/>
            </w:pPr>
            <w:r>
              <w:rPr/>
              <w:t>Request sai trả 400 thay vì đưa dữ liệu lỗi vào database.</w:t>
            </w:r>
          </w:p>
        </w:tc>
      </w:tr>
      <w:tr>
        <w:trPr/>
        <w:tc>
          <w:tcPr>
            <w:tcW w:w="1671" w:type="dxa"/>
            <w:tcBorders/>
            <w:vAlign w:val="center"/>
          </w:tcPr>
          <w:p>
            <w:pPr>
              <w:pStyle w:val="TableContents"/>
              <w:bidi w:val="0"/>
              <w:spacing w:before="100" w:after="100"/>
              <w:rPr/>
            </w:pPr>
            <w:r>
              <w:rPr/>
              <w:t>Rate limiting</w:t>
            </w:r>
          </w:p>
        </w:tc>
        <w:tc>
          <w:tcPr>
            <w:tcW w:w="3579" w:type="dxa"/>
            <w:tcBorders/>
            <w:vAlign w:val="center"/>
          </w:tcPr>
          <w:p>
            <w:pPr>
              <w:pStyle w:val="TableContents"/>
              <w:bidi w:val="0"/>
              <w:spacing w:before="100" w:after="100"/>
              <w:rPr/>
            </w:pPr>
            <w:r>
              <w:rPr/>
              <w:t>ASP.NET Core rate limiting middleware.</w:t>
            </w:r>
          </w:p>
        </w:tc>
        <w:tc>
          <w:tcPr>
            <w:tcW w:w="2350" w:type="dxa"/>
            <w:tcBorders/>
            <w:vAlign w:val="center"/>
          </w:tcPr>
          <w:p>
            <w:pPr>
              <w:pStyle w:val="TableContents"/>
              <w:bidi w:val="0"/>
              <w:spacing w:before="100" w:after="100"/>
              <w:rPr/>
            </w:pPr>
            <w:r>
              <w:rPr/>
              <w:t>Request bất thường bị giới hạn, backend ổn định hơn.</w:t>
            </w:r>
          </w:p>
        </w:tc>
      </w:tr>
      <w:tr>
        <w:trPr/>
        <w:tc>
          <w:tcPr>
            <w:tcW w:w="1671" w:type="dxa"/>
            <w:tcBorders/>
            <w:vAlign w:val="center"/>
          </w:tcPr>
          <w:p>
            <w:pPr>
              <w:pStyle w:val="TableContents"/>
              <w:bidi w:val="0"/>
              <w:spacing w:before="100" w:after="100"/>
              <w:rPr/>
            </w:pPr>
            <w:r>
              <w:rPr/>
              <w:t>Security headers</w:t>
            </w:r>
          </w:p>
        </w:tc>
        <w:tc>
          <w:tcPr>
            <w:tcW w:w="3579" w:type="dxa"/>
            <w:tcBorders/>
            <w:vAlign w:val="center"/>
          </w:tcPr>
          <w:p>
            <w:pPr>
              <w:pStyle w:val="TableContents"/>
              <w:bidi w:val="0"/>
              <w:spacing w:before="100" w:after="100"/>
              <w:rPr/>
            </w:pPr>
            <w:r>
              <w:rPr/>
              <w:t>CSP, X-Content-Type-Options, X-Frame-Options, Referrer-Policy, Permissions-Policy.</w:t>
            </w:r>
          </w:p>
        </w:tc>
        <w:tc>
          <w:tcPr>
            <w:tcW w:w="2350" w:type="dxa"/>
            <w:tcBorders/>
            <w:vAlign w:val="center"/>
          </w:tcPr>
          <w:p>
            <w:pPr>
              <w:pStyle w:val="TableContents"/>
              <w:bidi w:val="0"/>
              <w:spacing w:before="100" w:after="100"/>
              <w:rPr/>
            </w:pPr>
            <w:r>
              <w:rPr/>
              <w:t>Giảm một số tấn công phía trình duyệt.</w:t>
            </w:r>
          </w:p>
        </w:tc>
      </w:tr>
      <w:tr>
        <w:trPr/>
        <w:tc>
          <w:tcPr>
            <w:tcW w:w="1671" w:type="dxa"/>
            <w:tcBorders/>
            <w:vAlign w:val="center"/>
          </w:tcPr>
          <w:p>
            <w:pPr>
              <w:pStyle w:val="TableContents"/>
              <w:bidi w:val="0"/>
              <w:spacing w:before="100" w:after="100"/>
              <w:rPr/>
            </w:pPr>
            <w:r>
              <w:rPr/>
              <w:t>Error handling</w:t>
            </w:r>
          </w:p>
        </w:tc>
        <w:tc>
          <w:tcPr>
            <w:tcW w:w="3579" w:type="dxa"/>
            <w:tcBorders/>
            <w:vAlign w:val="center"/>
          </w:tcPr>
          <w:p>
            <w:pPr>
              <w:pStyle w:val="TableContents"/>
              <w:bidi w:val="0"/>
              <w:spacing w:before="100" w:after="100"/>
              <w:rPr/>
            </w:pPr>
            <w:r>
              <w:rPr/>
              <w:t xml:space="preserve">Global exception middleware, </w:t>
            </w:r>
            <w:r>
              <w:rPr>
                <w:rStyle w:val="SourceText"/>
              </w:rPr>
              <w:t>application/problem+json</w:t>
            </w:r>
            <w:r>
              <w:rPr/>
              <w:t>.</w:t>
            </w:r>
          </w:p>
        </w:tc>
        <w:tc>
          <w:tcPr>
            <w:tcW w:w="2350" w:type="dxa"/>
            <w:tcBorders/>
            <w:vAlign w:val="center"/>
          </w:tcPr>
          <w:p>
            <w:pPr>
              <w:pStyle w:val="TableContents"/>
              <w:bidi w:val="0"/>
              <w:spacing w:before="100" w:after="100"/>
              <w:rPr/>
            </w:pPr>
            <w:r>
              <w:rPr/>
              <w:t>Không lộ stack trace; lỗi có code và traceId.</w:t>
            </w:r>
          </w:p>
        </w:tc>
      </w:tr>
      <w:tr>
        <w:trPr/>
        <w:tc>
          <w:tcPr>
            <w:tcW w:w="1671" w:type="dxa"/>
            <w:tcBorders/>
            <w:vAlign w:val="center"/>
          </w:tcPr>
          <w:p>
            <w:pPr>
              <w:pStyle w:val="TableContents"/>
              <w:bidi w:val="0"/>
              <w:spacing w:before="100" w:after="100"/>
              <w:rPr/>
            </w:pPr>
            <w:r>
              <w:rPr/>
              <w:t>Observability</w:t>
            </w:r>
          </w:p>
        </w:tc>
        <w:tc>
          <w:tcPr>
            <w:tcW w:w="3579" w:type="dxa"/>
            <w:tcBorders/>
            <w:vAlign w:val="center"/>
          </w:tcPr>
          <w:p>
            <w:pPr>
              <w:pStyle w:val="TableContents"/>
              <w:bidi w:val="0"/>
              <w:spacing w:before="100" w:after="100"/>
              <w:rPr/>
            </w:pPr>
            <w:r>
              <w:rPr>
                <w:rStyle w:val="SourceText"/>
              </w:rPr>
              <w:t>X-Correlation-ID</w:t>
            </w:r>
            <w:r>
              <w:rPr/>
              <w:t>, request logging, audit log.</w:t>
            </w:r>
          </w:p>
        </w:tc>
        <w:tc>
          <w:tcPr>
            <w:tcW w:w="2350" w:type="dxa"/>
            <w:tcBorders/>
            <w:vAlign w:val="center"/>
          </w:tcPr>
          <w:p>
            <w:pPr>
              <w:pStyle w:val="TableContents"/>
              <w:bidi w:val="0"/>
              <w:spacing w:before="100" w:after="100"/>
              <w:rPr/>
            </w:pPr>
            <w:r>
              <w:rPr/>
              <w:t>Đối chiếu nhanh client request với log backend.</w:t>
            </w:r>
          </w:p>
        </w:tc>
      </w:tr>
    </w:tbl>
    <w:p>
      <w:pPr>
        <w:pStyle w:val="Heading3"/>
        <w:bidi w:val="0"/>
        <w:jc w:val="start"/>
        <w:rPr/>
      </w:pPr>
      <w:r>
        <w:rPr/>
        <w:t>7.2. Quy ước response lỗi</w:t>
      </w:r>
    </w:p>
    <w:p>
      <w:pPr>
        <w:pStyle w:val="PreformattedText"/>
        <w:bidi w:val="0"/>
        <w:jc w:val="start"/>
        <w:rPr/>
      </w:pPr>
      <w:r>
        <w:rPr/>
        <w:t>{</w:t>
      </w:r>
    </w:p>
    <w:p>
      <w:pPr>
        <w:pStyle w:val="PreformattedText"/>
        <w:bidi w:val="0"/>
        <w:jc w:val="start"/>
        <w:rPr/>
      </w:pPr>
      <w:r>
        <w:rPr/>
        <w:t xml:space="preserve">  </w:t>
      </w:r>
      <w:r>
        <w:rPr/>
        <w:t>"type": "https://httpstatuses.com/409",</w:t>
      </w:r>
    </w:p>
    <w:p>
      <w:pPr>
        <w:pStyle w:val="PreformattedText"/>
        <w:bidi w:val="0"/>
        <w:jc w:val="start"/>
        <w:rPr/>
      </w:pPr>
      <w:r>
        <w:rPr/>
        <w:t xml:space="preserve">  </w:t>
      </w:r>
      <w:r>
        <w:rPr/>
        <w:t>"title": "Seat is unavailable",</w:t>
      </w:r>
    </w:p>
    <w:p>
      <w:pPr>
        <w:pStyle w:val="PreformattedText"/>
        <w:bidi w:val="0"/>
        <w:jc w:val="start"/>
        <w:rPr/>
      </w:pPr>
      <w:r>
        <w:rPr/>
        <w:t xml:space="preserve">  </w:t>
      </w:r>
      <w:r>
        <w:rPr/>
        <w:t>"status": 409,</w:t>
      </w:r>
    </w:p>
    <w:p>
      <w:pPr>
        <w:pStyle w:val="PreformattedText"/>
        <w:bidi w:val="0"/>
        <w:jc w:val="start"/>
        <w:rPr/>
      </w:pPr>
      <w:r>
        <w:rPr/>
        <w:t xml:space="preserve">  </w:t>
      </w:r>
      <w:r>
        <w:rPr/>
        <w:t>"code": "seat_unavailable",</w:t>
      </w:r>
    </w:p>
    <w:p>
      <w:pPr>
        <w:pStyle w:val="PreformattedText"/>
        <w:bidi w:val="0"/>
        <w:jc w:val="start"/>
        <w:rPr/>
      </w:pPr>
      <w:r>
        <w:rPr/>
        <w:t xml:space="preserve">  </w:t>
      </w:r>
      <w:r>
        <w:rPr/>
        <w:t>"traceId": "..."</w:t>
      </w:r>
    </w:p>
    <w:p>
      <w:pPr>
        <w:pStyle w:val="PreformattedText"/>
        <w:bidi w:val="0"/>
        <w:jc w:val="start"/>
        <w:rPr/>
      </w:pPr>
      <w:r>
        <w:rPr/>
        <w:t>}</w:t>
      </w:r>
    </w:p>
    <w:p>
      <w:pPr>
        <w:pStyle w:val="BodyText"/>
        <w:bidi w:val="0"/>
        <w:rPr/>
      </w:pPr>
      <w:r>
        <w:rPr/>
        <w:t xml:space="preserve">Frontend hiển thị thông báo theo </w:t>
      </w:r>
      <w:r>
        <w:rPr>
          <w:rStyle w:val="SourceText"/>
        </w:rPr>
        <w:t>code</w:t>
      </w:r>
      <w:r>
        <w:rPr/>
        <w:t xml:space="preserve">; kỹ thuật viên dùng </w:t>
      </w:r>
      <w:r>
        <w:rPr>
          <w:rStyle w:val="SourceText"/>
        </w:rPr>
        <w:t>traceId</w:t>
      </w:r>
      <w:r>
        <w:rPr/>
        <w:t xml:space="preserve"> hoặc </w:t>
      </w:r>
      <w:r>
        <w:rPr>
          <w:rStyle w:val="SourceText"/>
        </w:rPr>
        <w:t>X-Correlation-ID</w:t>
      </w:r>
      <w:r>
        <w:rPr/>
        <w:t xml:space="preserve"> để rà log. API không tồn tại trả JSON 404 thay vì bị SPA fallback trả về HTML 200, giúp client và tool test phân biệt đúng lỗi route API.</w:t>
      </w:r>
    </w:p>
    <w:p>
      <w:pPr>
        <w:pStyle w:val="Heading2"/>
        <w:bidi w:val="0"/>
        <w:jc w:val="start"/>
        <w:rPr/>
      </w:pPr>
      <w:r>
        <w:rPr/>
        <w:t>8. Build, kiểm thử và nghiệm thu</w:t>
      </w:r>
    </w:p>
    <w:p>
      <w:pPr>
        <w:pStyle w:val="Heading3"/>
        <w:bidi w:val="0"/>
        <w:jc w:val="start"/>
        <w:rPr/>
      </w:pPr>
      <w:r>
        <w:rPr/>
        <w:t>8.1. Thành phần mã nguồn chính</w:t>
      </w:r>
    </w:p>
    <w:tbl>
      <w:tblPr>
        <w:tblW w:w="7600" w:type="dxa"/>
        <w:jc w:val="start"/>
        <w:tblInd w:w="0" w:type="dxa"/>
        <w:tblLayout w:type="fixed"/>
        <w:tblCellMar>
          <w:top w:w="28" w:type="dxa"/>
          <w:start w:w="28" w:type="dxa"/>
          <w:bottom w:w="28" w:type="dxa"/>
          <w:end w:w="28" w:type="dxa"/>
        </w:tblCellMar>
      </w:tblPr>
      <w:tblGrid>
        <w:gridCol w:w="1447"/>
        <w:gridCol w:w="3421"/>
        <w:gridCol w:w="2732"/>
      </w:tblGrid>
      <w:tr>
        <w:trPr/>
        <w:tc>
          <w:tcPr>
            <w:tcW w:w="1447" w:type="dxa"/>
            <w:tcBorders/>
            <w:vAlign w:val="center"/>
          </w:tcPr>
          <w:p>
            <w:pPr>
              <w:pStyle w:val="TableHeading"/>
              <w:suppressLineNumbers/>
              <w:shd w:fill="E8E8E8" w:val="clear"/>
              <w:bidi w:val="0"/>
              <w:spacing w:before="100" w:after="100"/>
              <w:jc w:val="center"/>
              <w:rPr/>
            </w:pPr>
            <w:r>
              <w:rPr/>
              <w:t>Thành phần</w:t>
            </w:r>
          </w:p>
        </w:tc>
        <w:tc>
          <w:tcPr>
            <w:tcW w:w="3421" w:type="dxa"/>
            <w:tcBorders/>
            <w:vAlign w:val="center"/>
          </w:tcPr>
          <w:p>
            <w:pPr>
              <w:pStyle w:val="TableHeading"/>
              <w:suppressLineNumbers/>
              <w:shd w:fill="E8E8E8" w:val="clear"/>
              <w:bidi w:val="0"/>
              <w:spacing w:before="100" w:after="100"/>
              <w:jc w:val="center"/>
              <w:rPr/>
            </w:pPr>
            <w:r>
              <w:rPr/>
              <w:t>Thư mục / file</w:t>
            </w:r>
          </w:p>
        </w:tc>
        <w:tc>
          <w:tcPr>
            <w:tcW w:w="2732" w:type="dxa"/>
            <w:tcBorders/>
            <w:vAlign w:val="center"/>
          </w:tcPr>
          <w:p>
            <w:pPr>
              <w:pStyle w:val="TableHeading"/>
              <w:suppressLineNumbers/>
              <w:shd w:fill="E8E8E8" w:val="clear"/>
              <w:bidi w:val="0"/>
              <w:spacing w:before="100" w:after="100"/>
              <w:jc w:val="center"/>
              <w:rPr/>
            </w:pPr>
            <w:r>
              <w:rPr/>
              <w:t>Nội dung</w:t>
            </w:r>
          </w:p>
        </w:tc>
      </w:tr>
      <w:tr>
        <w:trPr/>
        <w:tc>
          <w:tcPr>
            <w:tcW w:w="1447" w:type="dxa"/>
            <w:tcBorders/>
            <w:vAlign w:val="center"/>
          </w:tcPr>
          <w:p>
            <w:pPr>
              <w:pStyle w:val="TableContents"/>
              <w:bidi w:val="0"/>
              <w:spacing w:before="100" w:after="100"/>
              <w:rPr/>
            </w:pPr>
            <w:r>
              <w:rPr/>
              <w:t>Backend .NET</w:t>
            </w:r>
          </w:p>
        </w:tc>
        <w:tc>
          <w:tcPr>
            <w:tcW w:w="3421" w:type="dxa"/>
            <w:tcBorders/>
            <w:vAlign w:val="center"/>
          </w:tcPr>
          <w:p>
            <w:pPr>
              <w:pStyle w:val="TableContents"/>
              <w:bidi w:val="0"/>
              <w:spacing w:before="100" w:after="100"/>
              <w:rPr/>
            </w:pPr>
            <w:r>
              <w:rPr>
                <w:rStyle w:val="SourceText"/>
              </w:rPr>
              <w:t>src/NovaTickets.Api/</w:t>
            </w:r>
          </w:p>
        </w:tc>
        <w:tc>
          <w:tcPr>
            <w:tcW w:w="2732" w:type="dxa"/>
            <w:tcBorders/>
            <w:vAlign w:val="center"/>
          </w:tcPr>
          <w:p>
            <w:pPr>
              <w:pStyle w:val="TableContents"/>
              <w:bidi w:val="0"/>
              <w:spacing w:before="100" w:after="100"/>
              <w:rPr/>
            </w:pPr>
            <w:r>
              <w:rPr/>
              <w:t>Controllers, Services, Domain, Data, Infrastructure, SignalR, Swagger.</w:t>
            </w:r>
          </w:p>
        </w:tc>
      </w:tr>
      <w:tr>
        <w:trPr/>
        <w:tc>
          <w:tcPr>
            <w:tcW w:w="1447" w:type="dxa"/>
            <w:tcBorders/>
            <w:vAlign w:val="center"/>
          </w:tcPr>
          <w:p>
            <w:pPr>
              <w:pStyle w:val="TableContents"/>
              <w:bidi w:val="0"/>
              <w:spacing w:before="100" w:after="100"/>
              <w:rPr/>
            </w:pPr>
            <w:r>
              <w:rPr/>
              <w:t>Frontend</w:t>
            </w:r>
          </w:p>
        </w:tc>
        <w:tc>
          <w:tcPr>
            <w:tcW w:w="3421" w:type="dxa"/>
            <w:tcBorders/>
            <w:vAlign w:val="center"/>
          </w:tcPr>
          <w:p>
            <w:pPr>
              <w:pStyle w:val="TableContents"/>
              <w:bidi w:val="0"/>
              <w:spacing w:before="100" w:after="100"/>
              <w:rPr/>
            </w:pPr>
            <w:r>
              <w:rPr>
                <w:rStyle w:val="SourceText"/>
              </w:rPr>
              <w:t>client/src/</w:t>
            </w:r>
          </w:p>
        </w:tc>
        <w:tc>
          <w:tcPr>
            <w:tcW w:w="2732" w:type="dxa"/>
            <w:tcBorders/>
            <w:vAlign w:val="center"/>
          </w:tcPr>
          <w:p>
            <w:pPr>
              <w:pStyle w:val="TableContents"/>
              <w:bidi w:val="0"/>
              <w:spacing w:before="100" w:after="100"/>
              <w:rPr/>
            </w:pPr>
            <w:r>
              <w:rPr/>
              <w:t>React storefront, sơ đồ ghế, đơn vé, Admin Console và API client.</w:t>
            </w:r>
          </w:p>
        </w:tc>
      </w:tr>
      <w:tr>
        <w:trPr/>
        <w:tc>
          <w:tcPr>
            <w:tcW w:w="1447" w:type="dxa"/>
            <w:tcBorders/>
            <w:vAlign w:val="center"/>
          </w:tcPr>
          <w:p>
            <w:pPr>
              <w:pStyle w:val="TableContents"/>
              <w:bidi w:val="0"/>
              <w:spacing w:before="100" w:after="100"/>
              <w:rPr/>
            </w:pPr>
            <w:r>
              <w:rPr/>
              <w:t>Schema / migration</w:t>
            </w:r>
          </w:p>
        </w:tc>
        <w:tc>
          <w:tcPr>
            <w:tcW w:w="3421" w:type="dxa"/>
            <w:tcBorders/>
            <w:vAlign w:val="center"/>
          </w:tcPr>
          <w:p>
            <w:pPr>
              <w:pStyle w:val="TableContents"/>
              <w:bidi w:val="0"/>
              <w:spacing w:before="100" w:after="100"/>
              <w:rPr/>
            </w:pPr>
            <w:r>
              <w:rPr>
                <w:rStyle w:val="SourceText"/>
              </w:rPr>
              <w:t>src/NovaTickets.Api/Data/Migrations/</w:t>
            </w:r>
            <w:r>
              <w:rPr/>
              <w:t xml:space="preserve">, </w:t>
            </w:r>
            <w:r>
              <w:rPr>
                <w:rStyle w:val="SourceText"/>
              </w:rPr>
              <w:t>database/</w:t>
            </w:r>
          </w:p>
        </w:tc>
        <w:tc>
          <w:tcPr>
            <w:tcW w:w="2732" w:type="dxa"/>
            <w:tcBorders/>
            <w:vAlign w:val="center"/>
          </w:tcPr>
          <w:p>
            <w:pPr>
              <w:pStyle w:val="TableContents"/>
              <w:bidi w:val="0"/>
              <w:spacing w:before="100" w:after="100"/>
              <w:rPr/>
            </w:pPr>
            <w:r>
              <w:rPr/>
              <w:t>Schema, index, ràng buộc và migration dữ liệu.</w:t>
            </w:r>
          </w:p>
        </w:tc>
      </w:tr>
      <w:tr>
        <w:trPr/>
        <w:tc>
          <w:tcPr>
            <w:tcW w:w="1447" w:type="dxa"/>
            <w:tcBorders/>
            <w:vAlign w:val="center"/>
          </w:tcPr>
          <w:p>
            <w:pPr>
              <w:pStyle w:val="TableContents"/>
              <w:bidi w:val="0"/>
              <w:spacing w:before="100" w:after="100"/>
              <w:rPr/>
            </w:pPr>
            <w:r>
              <w:rPr/>
              <w:t>Test</w:t>
            </w:r>
          </w:p>
        </w:tc>
        <w:tc>
          <w:tcPr>
            <w:tcW w:w="3421" w:type="dxa"/>
            <w:tcBorders/>
            <w:vAlign w:val="center"/>
          </w:tcPr>
          <w:p>
            <w:pPr>
              <w:pStyle w:val="TableContents"/>
              <w:bidi w:val="0"/>
              <w:spacing w:before="100" w:after="100"/>
              <w:rPr/>
            </w:pPr>
            <w:r>
              <w:rPr>
                <w:rStyle w:val="SourceText"/>
              </w:rPr>
              <w:t>scripts/</w:t>
            </w:r>
            <w:r>
              <w:rPr/>
              <w:t xml:space="preserve">, </w:t>
            </w:r>
            <w:r>
              <w:rPr>
                <w:rStyle w:val="SourceText"/>
              </w:rPr>
              <w:t>client/src/*.test.ts</w:t>
            </w:r>
          </w:p>
        </w:tc>
        <w:tc>
          <w:tcPr>
            <w:tcW w:w="2732" w:type="dxa"/>
            <w:tcBorders/>
            <w:vAlign w:val="center"/>
          </w:tcPr>
          <w:p>
            <w:pPr>
              <w:pStyle w:val="TableContents"/>
              <w:bidi w:val="0"/>
              <w:spacing w:before="100" w:after="100"/>
              <w:rPr/>
            </w:pPr>
            <w:r>
              <w:rPr/>
              <w:t>Concurrency, booking flow, expired hold cleanup, integration suite.</w:t>
            </w:r>
          </w:p>
        </w:tc>
      </w:tr>
      <w:tr>
        <w:trPr/>
        <w:tc>
          <w:tcPr>
            <w:tcW w:w="1447" w:type="dxa"/>
            <w:tcBorders/>
            <w:vAlign w:val="center"/>
          </w:tcPr>
          <w:p>
            <w:pPr>
              <w:pStyle w:val="TableContents"/>
              <w:bidi w:val="0"/>
              <w:spacing w:before="100" w:after="100"/>
              <w:rPr/>
            </w:pPr>
            <w:r>
              <w:rPr/>
              <w:t>Triển khai</w:t>
            </w:r>
          </w:p>
        </w:tc>
        <w:tc>
          <w:tcPr>
            <w:tcW w:w="3421" w:type="dxa"/>
            <w:tcBorders/>
            <w:vAlign w:val="center"/>
          </w:tcPr>
          <w:p>
            <w:pPr>
              <w:pStyle w:val="TableContents"/>
              <w:bidi w:val="0"/>
              <w:spacing w:before="100" w:after="100"/>
              <w:rPr/>
            </w:pPr>
            <w:r>
              <w:rPr>
                <w:rStyle w:val="SourceText"/>
              </w:rPr>
              <w:t>Dockerfile</w:t>
            </w:r>
          </w:p>
        </w:tc>
        <w:tc>
          <w:tcPr>
            <w:tcW w:w="2732" w:type="dxa"/>
            <w:tcBorders/>
            <w:vAlign w:val="center"/>
          </w:tcPr>
          <w:p>
            <w:pPr>
              <w:pStyle w:val="TableContents"/>
              <w:bidi w:val="0"/>
              <w:spacing w:before="100" w:after="100"/>
              <w:rPr/>
            </w:pPr>
            <w:r>
              <w:rPr/>
              <w:t>Multi-stage build frontend và ASP.NET Core 8 runtime.</w:t>
            </w:r>
          </w:p>
        </w:tc>
      </w:tr>
    </w:tbl>
    <w:p>
      <w:pPr>
        <w:pStyle w:val="Heading3"/>
        <w:bidi w:val="0"/>
        <w:jc w:val="start"/>
        <w:rPr/>
      </w:pPr>
      <w:r>
        <w:rPr/>
        <w:t>8.2. Build và chạy kiểm thử</w:t>
      </w:r>
    </w:p>
    <w:p>
      <w:pPr>
        <w:pStyle w:val="PreformattedText"/>
        <w:bidi w:val="0"/>
        <w:jc w:val="start"/>
        <w:rPr/>
      </w:pPr>
      <w:r>
        <w:rPr/>
        <w:t>pnpm run build        # build frontend và backend theo cấu hình dự án</w:t>
      </w:r>
    </w:p>
    <w:p>
      <w:pPr>
        <w:pStyle w:val="PreformattedText"/>
        <w:bidi w:val="0"/>
        <w:jc w:val="start"/>
        <w:rPr/>
      </w:pPr>
      <w:r>
        <w:rPr/>
        <w:t>pnpm test             # Vitest + integration suite .NET với SQLite cô lập</w:t>
      </w:r>
    </w:p>
    <w:p>
      <w:pPr>
        <w:pStyle w:val="PreformattedText"/>
        <w:bidi w:val="0"/>
        <w:jc w:val="start"/>
        <w:rPr/>
      </w:pPr>
      <w:r>
        <w:rPr/>
        <w:t>bash scripts/test-seat-concurrency.sh</w:t>
      </w:r>
    </w:p>
    <w:p>
      <w:pPr>
        <w:pStyle w:val="PreformattedText"/>
        <w:bidi w:val="0"/>
        <w:jc w:val="start"/>
        <w:rPr/>
      </w:pPr>
      <w:r>
        <w:rPr/>
        <w:t>bash scripts/test-booking-flow.sh</w:t>
      </w:r>
    </w:p>
    <w:p>
      <w:pPr>
        <w:pStyle w:val="BodyText"/>
        <w:bidi w:val="0"/>
        <w:rPr/>
      </w:pPr>
      <w:r>
        <w:rPr/>
        <w:t>Integration suite dùng SQLite tạm thời ở môi trường Testing nên không thay đổi dữ liệu production. Pipeline kiểm tra đã bao phủ: xung đột hai request giữ cùng ghế, release hold, hold hết hạn, confirm booking, ticket/payment, idempotency, authorization và validation.</w:t>
      </w:r>
    </w:p>
    <w:p>
      <w:pPr>
        <w:pStyle w:val="Heading3"/>
        <w:bidi w:val="0"/>
        <w:jc w:val="start"/>
        <w:rPr/>
      </w:pPr>
      <w:r>
        <w:rPr/>
        <w:t>8.3. Ma trận kiểm thử</w:t>
      </w:r>
    </w:p>
    <w:tbl>
      <w:tblPr>
        <w:tblW w:w="7600" w:type="dxa"/>
        <w:jc w:val="start"/>
        <w:tblInd w:w="0" w:type="dxa"/>
        <w:tblLayout w:type="fixed"/>
        <w:tblCellMar>
          <w:top w:w="28" w:type="dxa"/>
          <w:start w:w="28" w:type="dxa"/>
          <w:bottom w:w="28" w:type="dxa"/>
          <w:end w:w="28" w:type="dxa"/>
        </w:tblCellMar>
      </w:tblPr>
      <w:tblGrid>
        <w:gridCol w:w="684"/>
        <w:gridCol w:w="1664"/>
        <w:gridCol w:w="2774"/>
        <w:gridCol w:w="2478"/>
      </w:tblGrid>
      <w:tr>
        <w:trPr/>
        <w:tc>
          <w:tcPr>
            <w:tcW w:w="684" w:type="dxa"/>
            <w:tcBorders/>
            <w:vAlign w:val="center"/>
          </w:tcPr>
          <w:p>
            <w:pPr>
              <w:pStyle w:val="TableHeading"/>
              <w:suppressLineNumbers/>
              <w:shd w:fill="E8E8E8" w:val="clear"/>
              <w:bidi w:val="0"/>
              <w:spacing w:before="100" w:after="100"/>
              <w:jc w:val="center"/>
              <w:rPr/>
            </w:pPr>
            <w:r>
              <w:rPr/>
              <w:t>Mã</w:t>
            </w:r>
          </w:p>
        </w:tc>
        <w:tc>
          <w:tcPr>
            <w:tcW w:w="1664" w:type="dxa"/>
            <w:tcBorders/>
            <w:vAlign w:val="center"/>
          </w:tcPr>
          <w:p>
            <w:pPr>
              <w:pStyle w:val="TableHeading"/>
              <w:suppressLineNumbers/>
              <w:shd w:fill="E8E8E8" w:val="clear"/>
              <w:bidi w:val="0"/>
              <w:spacing w:before="100" w:after="100"/>
              <w:jc w:val="center"/>
              <w:rPr/>
            </w:pPr>
            <w:r>
              <w:rPr/>
              <w:t>Test case</w:t>
            </w:r>
          </w:p>
        </w:tc>
        <w:tc>
          <w:tcPr>
            <w:tcW w:w="2774" w:type="dxa"/>
            <w:tcBorders/>
            <w:vAlign w:val="center"/>
          </w:tcPr>
          <w:p>
            <w:pPr>
              <w:pStyle w:val="TableHeading"/>
              <w:suppressLineNumbers/>
              <w:shd w:fill="E8E8E8" w:val="clear"/>
              <w:bidi w:val="0"/>
              <w:spacing w:before="100" w:after="100"/>
              <w:jc w:val="center"/>
              <w:rPr/>
            </w:pPr>
            <w:r>
              <w:rPr/>
              <w:t>Kết quả đạt</w:t>
            </w:r>
          </w:p>
        </w:tc>
        <w:tc>
          <w:tcPr>
            <w:tcW w:w="2478" w:type="dxa"/>
            <w:tcBorders/>
            <w:vAlign w:val="center"/>
          </w:tcPr>
          <w:p>
            <w:pPr>
              <w:pStyle w:val="TableHeading"/>
              <w:suppressLineNumbers/>
              <w:shd w:fill="E8E8E8" w:val="clear"/>
              <w:bidi w:val="0"/>
              <w:spacing w:before="100" w:after="100"/>
              <w:jc w:val="center"/>
              <w:rPr/>
            </w:pPr>
            <w:r>
              <w:rPr/>
              <w:t>Kết quả không đạt</w:t>
            </w:r>
          </w:p>
        </w:tc>
      </w:tr>
      <w:tr>
        <w:trPr/>
        <w:tc>
          <w:tcPr>
            <w:tcW w:w="684" w:type="dxa"/>
            <w:tcBorders/>
            <w:vAlign w:val="center"/>
          </w:tcPr>
          <w:p>
            <w:pPr>
              <w:pStyle w:val="TableContents"/>
              <w:bidi w:val="0"/>
              <w:spacing w:before="100" w:after="100"/>
              <w:rPr/>
            </w:pPr>
            <w:r>
              <w:rPr/>
              <w:t>TC-01</w:t>
            </w:r>
          </w:p>
        </w:tc>
        <w:tc>
          <w:tcPr>
            <w:tcW w:w="1664" w:type="dxa"/>
            <w:tcBorders/>
            <w:vAlign w:val="center"/>
          </w:tcPr>
          <w:p>
            <w:pPr>
              <w:pStyle w:val="TableContents"/>
              <w:bidi w:val="0"/>
              <w:spacing w:before="100" w:after="100"/>
              <w:rPr/>
            </w:pPr>
            <w:r>
              <w:rPr/>
              <w:t>Đăng nhập Customer</w:t>
            </w:r>
          </w:p>
        </w:tc>
        <w:tc>
          <w:tcPr>
            <w:tcW w:w="2774" w:type="dxa"/>
            <w:tcBorders/>
            <w:vAlign w:val="center"/>
          </w:tcPr>
          <w:p>
            <w:pPr>
              <w:pStyle w:val="TableContents"/>
              <w:bidi w:val="0"/>
              <w:spacing w:before="100" w:after="100"/>
              <w:rPr/>
            </w:pPr>
            <w:r>
              <w:rPr/>
              <w:t>HTTP 200, cookie JWT hợp lệ.</w:t>
            </w:r>
          </w:p>
        </w:tc>
        <w:tc>
          <w:tcPr>
            <w:tcW w:w="2478" w:type="dxa"/>
            <w:tcBorders/>
            <w:vAlign w:val="center"/>
          </w:tcPr>
          <w:p>
            <w:pPr>
              <w:pStyle w:val="TableContents"/>
              <w:bidi w:val="0"/>
              <w:spacing w:before="100" w:after="100"/>
              <w:rPr/>
            </w:pPr>
            <w:r>
              <w:rPr/>
              <w:t>Không phát cookie/hiển thị lỗi khi thông tin đúng.</w:t>
            </w:r>
          </w:p>
        </w:tc>
      </w:tr>
      <w:tr>
        <w:trPr/>
        <w:tc>
          <w:tcPr>
            <w:tcW w:w="684" w:type="dxa"/>
            <w:tcBorders/>
            <w:vAlign w:val="center"/>
          </w:tcPr>
          <w:p>
            <w:pPr>
              <w:pStyle w:val="TableContents"/>
              <w:bidi w:val="0"/>
              <w:spacing w:before="100" w:after="100"/>
              <w:rPr/>
            </w:pPr>
            <w:r>
              <w:rPr/>
              <w:t>TC-02</w:t>
            </w:r>
          </w:p>
        </w:tc>
        <w:tc>
          <w:tcPr>
            <w:tcW w:w="1664" w:type="dxa"/>
            <w:tcBorders/>
            <w:vAlign w:val="center"/>
          </w:tcPr>
          <w:p>
            <w:pPr>
              <w:pStyle w:val="TableContents"/>
              <w:bidi w:val="0"/>
              <w:spacing w:before="100" w:after="100"/>
              <w:rPr/>
            </w:pPr>
            <w:r>
              <w:rPr/>
              <w:t>Customer gọi API admin</w:t>
            </w:r>
          </w:p>
        </w:tc>
        <w:tc>
          <w:tcPr>
            <w:tcW w:w="2774" w:type="dxa"/>
            <w:tcBorders/>
            <w:vAlign w:val="center"/>
          </w:tcPr>
          <w:p>
            <w:pPr>
              <w:pStyle w:val="TableContents"/>
              <w:bidi w:val="0"/>
              <w:spacing w:before="100" w:after="100"/>
              <w:rPr/>
            </w:pPr>
            <w:r>
              <w:rPr/>
              <w:t>HTTP 403.</w:t>
            </w:r>
          </w:p>
        </w:tc>
        <w:tc>
          <w:tcPr>
            <w:tcW w:w="2478" w:type="dxa"/>
            <w:tcBorders/>
            <w:vAlign w:val="center"/>
          </w:tcPr>
          <w:p>
            <w:pPr>
              <w:pStyle w:val="TableContents"/>
              <w:bidi w:val="0"/>
              <w:spacing w:before="100" w:after="100"/>
              <w:rPr/>
            </w:pPr>
            <w:r>
              <w:rPr/>
              <w:t>Trả dữ liệu quản trị hoặc HTTP 200.</w:t>
            </w:r>
          </w:p>
        </w:tc>
      </w:tr>
      <w:tr>
        <w:trPr/>
        <w:tc>
          <w:tcPr>
            <w:tcW w:w="684" w:type="dxa"/>
            <w:tcBorders/>
            <w:vAlign w:val="center"/>
          </w:tcPr>
          <w:p>
            <w:pPr>
              <w:pStyle w:val="TableContents"/>
              <w:bidi w:val="0"/>
              <w:spacing w:before="100" w:after="100"/>
              <w:rPr/>
            </w:pPr>
            <w:r>
              <w:rPr/>
              <w:t>TC-03</w:t>
            </w:r>
          </w:p>
        </w:tc>
        <w:tc>
          <w:tcPr>
            <w:tcW w:w="1664" w:type="dxa"/>
            <w:tcBorders/>
            <w:vAlign w:val="center"/>
          </w:tcPr>
          <w:p>
            <w:pPr>
              <w:pStyle w:val="TableContents"/>
              <w:bidi w:val="0"/>
              <w:spacing w:before="100" w:after="100"/>
              <w:rPr/>
            </w:pPr>
            <w:r>
              <w:rPr/>
              <w:t>Giữ một ghế trống</w:t>
            </w:r>
          </w:p>
        </w:tc>
        <w:tc>
          <w:tcPr>
            <w:tcW w:w="2774" w:type="dxa"/>
            <w:tcBorders/>
            <w:vAlign w:val="center"/>
          </w:tcPr>
          <w:p>
            <w:pPr>
              <w:pStyle w:val="TableContents"/>
              <w:bidi w:val="0"/>
              <w:spacing w:before="100" w:after="100"/>
              <w:rPr/>
            </w:pPr>
            <w:r>
              <w:rPr/>
              <w:t>HTTP 200, token/hạn giữ; ghế Held.</w:t>
            </w:r>
          </w:p>
        </w:tc>
        <w:tc>
          <w:tcPr>
            <w:tcW w:w="2478" w:type="dxa"/>
            <w:tcBorders/>
            <w:vAlign w:val="center"/>
          </w:tcPr>
          <w:p>
            <w:pPr>
              <w:pStyle w:val="TableContents"/>
              <w:bidi w:val="0"/>
              <w:spacing w:before="100" w:after="100"/>
              <w:rPr/>
            </w:pPr>
            <w:r>
              <w:rPr/>
              <w:t>Ghế không đổi hoặc lỗi 500.</w:t>
            </w:r>
          </w:p>
        </w:tc>
      </w:tr>
      <w:tr>
        <w:trPr/>
        <w:tc>
          <w:tcPr>
            <w:tcW w:w="684" w:type="dxa"/>
            <w:tcBorders/>
            <w:vAlign w:val="center"/>
          </w:tcPr>
          <w:p>
            <w:pPr>
              <w:pStyle w:val="TableContents"/>
              <w:bidi w:val="0"/>
              <w:spacing w:before="100" w:after="100"/>
              <w:rPr/>
            </w:pPr>
            <w:r>
              <w:rPr/>
              <w:t>TC-04</w:t>
            </w:r>
          </w:p>
        </w:tc>
        <w:tc>
          <w:tcPr>
            <w:tcW w:w="1664" w:type="dxa"/>
            <w:tcBorders/>
            <w:vAlign w:val="center"/>
          </w:tcPr>
          <w:p>
            <w:pPr>
              <w:pStyle w:val="TableContents"/>
              <w:bidi w:val="0"/>
              <w:spacing w:before="100" w:after="100"/>
              <w:rPr/>
            </w:pPr>
            <w:r>
              <w:rPr/>
              <w:t>Hai user giữ cùng ghế</w:t>
            </w:r>
          </w:p>
        </w:tc>
        <w:tc>
          <w:tcPr>
            <w:tcW w:w="2774" w:type="dxa"/>
            <w:tcBorders/>
            <w:vAlign w:val="center"/>
          </w:tcPr>
          <w:p>
            <w:pPr>
              <w:pStyle w:val="TableContents"/>
              <w:bidi w:val="0"/>
              <w:spacing w:before="100" w:after="100"/>
              <w:rPr/>
            </w:pPr>
            <w:r>
              <w:rPr/>
              <w:t>Một 200, một 409 seat_unavailable.</w:t>
            </w:r>
          </w:p>
        </w:tc>
        <w:tc>
          <w:tcPr>
            <w:tcW w:w="2478" w:type="dxa"/>
            <w:tcBorders/>
            <w:vAlign w:val="center"/>
          </w:tcPr>
          <w:p>
            <w:pPr>
              <w:pStyle w:val="TableContents"/>
              <w:bidi w:val="0"/>
              <w:spacing w:before="100" w:after="100"/>
              <w:rPr/>
            </w:pPr>
            <w:r>
              <w:rPr/>
              <w:t>Hai 200 hoặc hai booking cho một ghế.</w:t>
            </w:r>
          </w:p>
        </w:tc>
      </w:tr>
      <w:tr>
        <w:trPr/>
        <w:tc>
          <w:tcPr>
            <w:tcW w:w="684" w:type="dxa"/>
            <w:tcBorders/>
            <w:vAlign w:val="center"/>
          </w:tcPr>
          <w:p>
            <w:pPr>
              <w:pStyle w:val="TableContents"/>
              <w:bidi w:val="0"/>
              <w:spacing w:before="100" w:after="100"/>
              <w:rPr/>
            </w:pPr>
            <w:r>
              <w:rPr/>
              <w:t>TC-05</w:t>
            </w:r>
          </w:p>
        </w:tc>
        <w:tc>
          <w:tcPr>
            <w:tcW w:w="1664" w:type="dxa"/>
            <w:tcBorders/>
            <w:vAlign w:val="center"/>
          </w:tcPr>
          <w:p>
            <w:pPr>
              <w:pStyle w:val="TableContents"/>
              <w:bidi w:val="0"/>
              <w:spacing w:before="100" w:after="100"/>
              <w:rPr/>
            </w:pPr>
            <w:r>
              <w:rPr/>
              <w:t>Confirm booking</w:t>
            </w:r>
          </w:p>
        </w:tc>
        <w:tc>
          <w:tcPr>
            <w:tcW w:w="2774" w:type="dxa"/>
            <w:tcBorders/>
            <w:vAlign w:val="center"/>
          </w:tcPr>
          <w:p>
            <w:pPr>
              <w:pStyle w:val="TableContents"/>
              <w:bidi w:val="0"/>
              <w:spacing w:before="100" w:after="100"/>
              <w:rPr/>
            </w:pPr>
            <w:r>
              <w:rPr/>
              <w:t>Booking, ticket, payment cùng tồn tại; ghế Sold.</w:t>
            </w:r>
          </w:p>
        </w:tc>
        <w:tc>
          <w:tcPr>
            <w:tcW w:w="2478" w:type="dxa"/>
            <w:tcBorders/>
            <w:vAlign w:val="center"/>
          </w:tcPr>
          <w:p>
            <w:pPr>
              <w:pStyle w:val="TableContents"/>
              <w:bidi w:val="0"/>
              <w:spacing w:before="100" w:after="100"/>
              <w:rPr/>
            </w:pPr>
            <w:r>
              <w:rPr/>
              <w:t>Chỉ tạo một phần dữ liệu hoặc ghế không Sold.</w:t>
            </w:r>
          </w:p>
        </w:tc>
      </w:tr>
      <w:tr>
        <w:trPr/>
        <w:tc>
          <w:tcPr>
            <w:tcW w:w="684" w:type="dxa"/>
            <w:tcBorders/>
            <w:vAlign w:val="center"/>
          </w:tcPr>
          <w:p>
            <w:pPr>
              <w:pStyle w:val="TableContents"/>
              <w:bidi w:val="0"/>
              <w:spacing w:before="100" w:after="100"/>
              <w:rPr/>
            </w:pPr>
            <w:r>
              <w:rPr/>
              <w:t>TC-06</w:t>
            </w:r>
          </w:p>
        </w:tc>
        <w:tc>
          <w:tcPr>
            <w:tcW w:w="1664" w:type="dxa"/>
            <w:tcBorders/>
            <w:vAlign w:val="center"/>
          </w:tcPr>
          <w:p>
            <w:pPr>
              <w:pStyle w:val="TableContents"/>
              <w:bidi w:val="0"/>
              <w:spacing w:before="100" w:after="100"/>
              <w:rPr/>
            </w:pPr>
            <w:r>
              <w:rPr/>
              <w:t>Retry confirm cùng key</w:t>
            </w:r>
          </w:p>
        </w:tc>
        <w:tc>
          <w:tcPr>
            <w:tcW w:w="2774" w:type="dxa"/>
            <w:tcBorders/>
            <w:vAlign w:val="center"/>
          </w:tcPr>
          <w:p>
            <w:pPr>
              <w:pStyle w:val="TableContents"/>
              <w:bidi w:val="0"/>
              <w:spacing w:before="100" w:after="100"/>
              <w:rPr/>
            </w:pPr>
            <w:r>
              <w:rPr/>
              <w:t>Trả cùng booking, không tạo payment/ticket thứ hai.</w:t>
            </w:r>
          </w:p>
        </w:tc>
        <w:tc>
          <w:tcPr>
            <w:tcW w:w="2478" w:type="dxa"/>
            <w:tcBorders/>
            <w:vAlign w:val="center"/>
          </w:tcPr>
          <w:p>
            <w:pPr>
              <w:pStyle w:val="TableContents"/>
              <w:bidi w:val="0"/>
              <w:spacing w:before="100" w:after="100"/>
              <w:rPr/>
            </w:pPr>
            <w:r>
              <w:rPr/>
              <w:t>Ghi nhận giao dịch trùng.</w:t>
            </w:r>
          </w:p>
        </w:tc>
      </w:tr>
      <w:tr>
        <w:trPr/>
        <w:tc>
          <w:tcPr>
            <w:tcW w:w="684" w:type="dxa"/>
            <w:tcBorders/>
            <w:vAlign w:val="center"/>
          </w:tcPr>
          <w:p>
            <w:pPr>
              <w:pStyle w:val="TableContents"/>
              <w:bidi w:val="0"/>
              <w:spacing w:before="100" w:after="100"/>
              <w:rPr/>
            </w:pPr>
            <w:r>
              <w:rPr/>
              <w:t>TC-07</w:t>
            </w:r>
          </w:p>
        </w:tc>
        <w:tc>
          <w:tcPr>
            <w:tcW w:w="1664" w:type="dxa"/>
            <w:tcBorders/>
            <w:vAlign w:val="center"/>
          </w:tcPr>
          <w:p>
            <w:pPr>
              <w:pStyle w:val="TableContents"/>
              <w:bidi w:val="0"/>
              <w:spacing w:before="100" w:after="100"/>
              <w:rPr/>
            </w:pPr>
            <w:r>
              <w:rPr/>
              <w:t>Hold quá hạn</w:t>
            </w:r>
          </w:p>
        </w:tc>
        <w:tc>
          <w:tcPr>
            <w:tcW w:w="2774" w:type="dxa"/>
            <w:tcBorders/>
            <w:vAlign w:val="center"/>
          </w:tcPr>
          <w:p>
            <w:pPr>
              <w:pStyle w:val="TableContents"/>
              <w:bidi w:val="0"/>
              <w:spacing w:before="100" w:after="100"/>
              <w:rPr/>
            </w:pPr>
            <w:r>
              <w:rPr/>
              <w:t>Ghế trở Available, clear token/chủ giữ.</w:t>
            </w:r>
          </w:p>
        </w:tc>
        <w:tc>
          <w:tcPr>
            <w:tcW w:w="2478" w:type="dxa"/>
            <w:tcBorders/>
            <w:vAlign w:val="center"/>
          </w:tcPr>
          <w:p>
            <w:pPr>
              <w:pStyle w:val="TableContents"/>
              <w:bidi w:val="0"/>
              <w:spacing w:before="100" w:after="100"/>
              <w:rPr/>
            </w:pPr>
            <w:r>
              <w:rPr/>
              <w:t>Ghế bị kẹt Held.</w:t>
            </w:r>
          </w:p>
        </w:tc>
      </w:tr>
      <w:tr>
        <w:trPr/>
        <w:tc>
          <w:tcPr>
            <w:tcW w:w="684" w:type="dxa"/>
            <w:tcBorders/>
            <w:vAlign w:val="center"/>
          </w:tcPr>
          <w:p>
            <w:pPr>
              <w:pStyle w:val="TableContents"/>
              <w:bidi w:val="0"/>
              <w:spacing w:before="100" w:after="100"/>
              <w:rPr/>
            </w:pPr>
            <w:r>
              <w:rPr/>
              <w:t>TC-08</w:t>
            </w:r>
          </w:p>
        </w:tc>
        <w:tc>
          <w:tcPr>
            <w:tcW w:w="1664" w:type="dxa"/>
            <w:tcBorders/>
            <w:vAlign w:val="center"/>
          </w:tcPr>
          <w:p>
            <w:pPr>
              <w:pStyle w:val="TableContents"/>
              <w:bidi w:val="0"/>
              <w:spacing w:before="100" w:after="100"/>
              <w:rPr/>
            </w:pPr>
            <w:r>
              <w:rPr/>
              <w:t>Callback scheduler</w:t>
            </w:r>
          </w:p>
        </w:tc>
        <w:tc>
          <w:tcPr>
            <w:tcW w:w="2774" w:type="dxa"/>
            <w:tcBorders/>
            <w:vAlign w:val="center"/>
          </w:tcPr>
          <w:p>
            <w:pPr>
              <w:pStyle w:val="TableContents"/>
              <w:bidi w:val="0"/>
              <w:spacing w:before="100" w:after="100"/>
              <w:rPr/>
            </w:pPr>
            <w:r>
              <w:rPr/>
              <w:t>Có key trả 200; thiếu key trả 403.</w:t>
            </w:r>
          </w:p>
        </w:tc>
        <w:tc>
          <w:tcPr>
            <w:tcW w:w="2478" w:type="dxa"/>
            <w:tcBorders/>
            <w:vAlign w:val="center"/>
          </w:tcPr>
          <w:p>
            <w:pPr>
              <w:pStyle w:val="TableContents"/>
              <w:bidi w:val="0"/>
              <w:spacing w:before="100" w:after="100"/>
              <w:rPr/>
            </w:pPr>
            <w:r>
              <w:rPr/>
              <w:t>Cho gọi không xác thực hoặc lỗi 500.</w:t>
            </w:r>
          </w:p>
        </w:tc>
      </w:tr>
    </w:tbl>
    <w:p>
      <w:pPr>
        <w:pStyle w:val="Heading3"/>
        <w:bidi w:val="0"/>
        <w:jc w:val="start"/>
        <w:rPr/>
      </w:pPr>
      <w:r>
        <w:rPr/>
        <w:t>8.4. Tiêu chí nghiệm thu</w:t>
      </w:r>
    </w:p>
    <w:p>
      <w:pPr>
        <w:pStyle w:val="BodyText"/>
        <w:numPr>
          <w:ilvl w:val="0"/>
          <w:numId w:val="6"/>
        </w:numPr>
        <w:tabs>
          <w:tab w:val="clear" w:pos="1134"/>
          <w:tab w:val="left" w:pos="809" w:leader="none"/>
        </w:tabs>
        <w:bidi w:val="0"/>
        <w:spacing w:before="100" w:after="0"/>
        <w:ind w:hanging="283" w:start="809"/>
        <w:rPr/>
      </w:pPr>
      <w:r>
        <w:rPr/>
        <w:t xml:space="preserve">Tất cả test case bắt buộc đạt; không còn lỗi HTTP 500 chưa được phân tích. </w:t>
      </w:r>
    </w:p>
    <w:p>
      <w:pPr>
        <w:pStyle w:val="BodyText"/>
        <w:numPr>
          <w:ilvl w:val="0"/>
          <w:numId w:val="6"/>
        </w:numPr>
        <w:tabs>
          <w:tab w:val="clear" w:pos="1134"/>
          <w:tab w:val="left" w:pos="809" w:leader="none"/>
        </w:tabs>
        <w:bidi w:val="0"/>
        <w:spacing w:before="100" w:after="0"/>
        <w:ind w:hanging="283" w:start="809"/>
        <w:rPr/>
      </w:pPr>
      <w:r>
        <w:rPr/>
        <w:t xml:space="preserve">Không có bằng chứng tạo trùng booking, ticket hoặc payment. </w:t>
      </w:r>
    </w:p>
    <w:p>
      <w:pPr>
        <w:pStyle w:val="BodyText"/>
        <w:numPr>
          <w:ilvl w:val="0"/>
          <w:numId w:val="6"/>
        </w:numPr>
        <w:tabs>
          <w:tab w:val="clear" w:pos="1134"/>
          <w:tab w:val="left" w:pos="809" w:leader="none"/>
        </w:tabs>
        <w:bidi w:val="0"/>
        <w:spacing w:before="100" w:after="0"/>
        <w:ind w:hanging="283" w:start="809"/>
        <w:rPr/>
      </w:pPr>
      <w:r>
        <w:rPr/>
        <w:t xml:space="preserve">API quản trị bị chặn với Customer; endpoint public/authorized trả đúng status code. </w:t>
      </w:r>
    </w:p>
    <w:p>
      <w:pPr>
        <w:pStyle w:val="BodyText"/>
        <w:numPr>
          <w:ilvl w:val="0"/>
          <w:numId w:val="6"/>
        </w:numPr>
        <w:tabs>
          <w:tab w:val="clear" w:pos="1134"/>
          <w:tab w:val="left" w:pos="809" w:leader="none"/>
        </w:tabs>
        <w:bidi w:val="0"/>
        <w:spacing w:before="100" w:after="0"/>
        <w:ind w:hanging="283" w:start="809"/>
        <w:rPr/>
      </w:pPr>
      <w:r>
        <w:rPr/>
        <w:t xml:space="preserve">Booking happy path tạo đủ booking, ticket, payment và thay đổi seat state chính xác. </w:t>
      </w:r>
    </w:p>
    <w:p>
      <w:pPr>
        <w:pStyle w:val="BodyText"/>
        <w:numPr>
          <w:ilvl w:val="0"/>
          <w:numId w:val="6"/>
        </w:numPr>
        <w:tabs>
          <w:tab w:val="clear" w:pos="1134"/>
          <w:tab w:val="left" w:pos="809" w:leader="none"/>
        </w:tabs>
        <w:bidi w:val="0"/>
        <w:ind w:hanging="283" w:start="809"/>
        <w:rPr/>
      </w:pPr>
      <w:r>
        <w:rPr/>
        <w:t xml:space="preserve">Tác vụ cleanup chạy, có execution log 2xx và không cho phép gọi không xác thực. </w:t>
      </w:r>
    </w:p>
    <w:p>
      <w:pPr>
        <w:pStyle w:val="Heading2"/>
        <w:bidi w:val="0"/>
        <w:jc w:val="start"/>
        <w:rPr/>
      </w:pPr>
      <w:r>
        <w:rPr/>
        <w:t>9. Vận hành, xử lý sự cố và rollback</w:t>
      </w:r>
    </w:p>
    <w:p>
      <w:pPr>
        <w:pStyle w:val="Heading3"/>
        <w:bidi w:val="0"/>
        <w:jc w:val="start"/>
        <w:rPr/>
      </w:pPr>
      <w:r>
        <w:rPr/>
        <w:t>9.1. Xử lý sự cố</w:t>
      </w:r>
    </w:p>
    <w:tbl>
      <w:tblPr>
        <w:tblW w:w="7600" w:type="dxa"/>
        <w:jc w:val="start"/>
        <w:tblInd w:w="0" w:type="dxa"/>
        <w:tblLayout w:type="fixed"/>
        <w:tblCellMar>
          <w:top w:w="28" w:type="dxa"/>
          <w:start w:w="28" w:type="dxa"/>
          <w:bottom w:w="28" w:type="dxa"/>
          <w:end w:w="28" w:type="dxa"/>
        </w:tblCellMar>
      </w:tblPr>
      <w:tblGrid>
        <w:gridCol w:w="1455"/>
        <w:gridCol w:w="2034"/>
        <w:gridCol w:w="4111"/>
      </w:tblGrid>
      <w:tr>
        <w:trPr/>
        <w:tc>
          <w:tcPr>
            <w:tcW w:w="1455" w:type="dxa"/>
            <w:tcBorders/>
            <w:vAlign w:val="center"/>
          </w:tcPr>
          <w:p>
            <w:pPr>
              <w:pStyle w:val="TableHeading"/>
              <w:suppressLineNumbers/>
              <w:shd w:fill="E8E8E8" w:val="clear"/>
              <w:bidi w:val="0"/>
              <w:spacing w:before="100" w:after="100"/>
              <w:jc w:val="center"/>
              <w:rPr/>
            </w:pPr>
            <w:r>
              <w:rPr/>
              <w:t>Sự cố</w:t>
            </w:r>
          </w:p>
        </w:tc>
        <w:tc>
          <w:tcPr>
            <w:tcW w:w="2034" w:type="dxa"/>
            <w:tcBorders/>
            <w:vAlign w:val="center"/>
          </w:tcPr>
          <w:p>
            <w:pPr>
              <w:pStyle w:val="TableHeading"/>
              <w:suppressLineNumbers/>
              <w:shd w:fill="E8E8E8" w:val="clear"/>
              <w:bidi w:val="0"/>
              <w:spacing w:before="100" w:after="100"/>
              <w:jc w:val="center"/>
              <w:rPr/>
            </w:pPr>
            <w:r>
              <w:rPr/>
              <w:t>Dấu hiệu</w:t>
            </w:r>
          </w:p>
        </w:tc>
        <w:tc>
          <w:tcPr>
            <w:tcW w:w="4111" w:type="dxa"/>
            <w:tcBorders/>
            <w:vAlign w:val="center"/>
          </w:tcPr>
          <w:p>
            <w:pPr>
              <w:pStyle w:val="TableHeading"/>
              <w:suppressLineNumbers/>
              <w:shd w:fill="E8E8E8" w:val="clear"/>
              <w:bidi w:val="0"/>
              <w:spacing w:before="100" w:after="100"/>
              <w:jc w:val="center"/>
              <w:rPr/>
            </w:pPr>
            <w:r>
              <w:rPr/>
              <w:t>Cách xử lý ban đầu</w:t>
            </w:r>
          </w:p>
        </w:tc>
      </w:tr>
      <w:tr>
        <w:trPr/>
        <w:tc>
          <w:tcPr>
            <w:tcW w:w="1455" w:type="dxa"/>
            <w:tcBorders/>
            <w:vAlign w:val="center"/>
          </w:tcPr>
          <w:p>
            <w:pPr>
              <w:pStyle w:val="TableContents"/>
              <w:bidi w:val="0"/>
              <w:spacing w:before="100" w:after="100"/>
              <w:rPr/>
            </w:pPr>
            <w:r>
              <w:rPr/>
              <w:t>Không tải được sự kiện</w:t>
            </w:r>
          </w:p>
        </w:tc>
        <w:tc>
          <w:tcPr>
            <w:tcW w:w="2034" w:type="dxa"/>
            <w:tcBorders/>
            <w:vAlign w:val="center"/>
          </w:tcPr>
          <w:p>
            <w:pPr>
              <w:pStyle w:val="TableContents"/>
              <w:bidi w:val="0"/>
              <w:spacing w:before="100" w:after="100"/>
              <w:rPr/>
            </w:pPr>
            <w:r>
              <w:rPr/>
              <w:t>Frontend hiển thị 0 event hoặc request lỗi.</w:t>
            </w:r>
          </w:p>
        </w:tc>
        <w:tc>
          <w:tcPr>
            <w:tcW w:w="4111" w:type="dxa"/>
            <w:tcBorders/>
            <w:vAlign w:val="center"/>
          </w:tcPr>
          <w:p>
            <w:pPr>
              <w:pStyle w:val="TableContents"/>
              <w:bidi w:val="0"/>
              <w:spacing w:before="100" w:after="100"/>
              <w:rPr/>
            </w:pPr>
            <w:r>
              <w:rPr/>
              <w:t xml:space="preserve">Kiểm tra </w:t>
            </w:r>
            <w:r>
              <w:rPr>
                <w:rStyle w:val="SourceText"/>
              </w:rPr>
              <w:t>GET /api/events</w:t>
            </w:r>
            <w:r>
              <w:rPr/>
              <w:t>, traceId, log backend và database connection.</w:t>
            </w:r>
          </w:p>
        </w:tc>
      </w:tr>
      <w:tr>
        <w:trPr/>
        <w:tc>
          <w:tcPr>
            <w:tcW w:w="1455" w:type="dxa"/>
            <w:tcBorders/>
            <w:vAlign w:val="center"/>
          </w:tcPr>
          <w:p>
            <w:pPr>
              <w:pStyle w:val="TableContents"/>
              <w:bidi w:val="0"/>
              <w:spacing w:before="100" w:after="100"/>
              <w:rPr/>
            </w:pPr>
            <w:r>
              <w:rPr/>
              <w:t>Ghế bị kẹt Held</w:t>
            </w:r>
          </w:p>
        </w:tc>
        <w:tc>
          <w:tcPr>
            <w:tcW w:w="2034" w:type="dxa"/>
            <w:tcBorders/>
            <w:vAlign w:val="center"/>
          </w:tcPr>
          <w:p>
            <w:pPr>
              <w:pStyle w:val="TableContents"/>
              <w:bidi w:val="0"/>
              <w:spacing w:before="100" w:after="100"/>
              <w:rPr/>
            </w:pPr>
            <w:r>
              <w:rPr/>
              <w:t>Hết 7 phút vẫn không chọn được.</w:t>
            </w:r>
          </w:p>
        </w:tc>
        <w:tc>
          <w:tcPr>
            <w:tcW w:w="4111" w:type="dxa"/>
            <w:tcBorders/>
            <w:vAlign w:val="center"/>
          </w:tcPr>
          <w:p>
            <w:pPr>
              <w:pStyle w:val="TableContents"/>
              <w:bidi w:val="0"/>
              <w:spacing w:before="100" w:after="100"/>
              <w:rPr/>
            </w:pPr>
            <w:r>
              <w:rPr/>
              <w:t>Kiểm tra trạng thái SeatInventory, scheduler execution log và endpoint cleanup có 2xx.</w:t>
            </w:r>
          </w:p>
        </w:tc>
      </w:tr>
      <w:tr>
        <w:trPr/>
        <w:tc>
          <w:tcPr>
            <w:tcW w:w="1455" w:type="dxa"/>
            <w:tcBorders/>
            <w:vAlign w:val="center"/>
          </w:tcPr>
          <w:p>
            <w:pPr>
              <w:pStyle w:val="TableContents"/>
              <w:bidi w:val="0"/>
              <w:spacing w:before="100" w:after="100"/>
              <w:rPr/>
            </w:pPr>
            <w:r>
              <w:rPr/>
              <w:t>Booking 409</w:t>
            </w:r>
          </w:p>
        </w:tc>
        <w:tc>
          <w:tcPr>
            <w:tcW w:w="2034" w:type="dxa"/>
            <w:tcBorders/>
            <w:vAlign w:val="center"/>
          </w:tcPr>
          <w:p>
            <w:pPr>
              <w:pStyle w:val="TableContents"/>
              <w:bidi w:val="0"/>
              <w:spacing w:before="100" w:after="100"/>
              <w:rPr/>
            </w:pPr>
            <w:r>
              <w:rPr/>
              <w:t>Khách không xác nhận được.</w:t>
            </w:r>
          </w:p>
        </w:tc>
        <w:tc>
          <w:tcPr>
            <w:tcW w:w="4111" w:type="dxa"/>
            <w:tcBorders/>
            <w:vAlign w:val="center"/>
          </w:tcPr>
          <w:p>
            <w:pPr>
              <w:pStyle w:val="TableContents"/>
              <w:bidi w:val="0"/>
              <w:spacing w:before="100" w:after="100"/>
              <w:rPr/>
            </w:pPr>
            <w:r>
              <w:rPr/>
              <w:t>Kiểm tra holdToken, owner, expiresAtUtc; hướng dẫn khách chọn ghế khác nếu hold đã mất hiệu lực.</w:t>
            </w:r>
          </w:p>
        </w:tc>
      </w:tr>
      <w:tr>
        <w:trPr/>
        <w:tc>
          <w:tcPr>
            <w:tcW w:w="1455" w:type="dxa"/>
            <w:tcBorders/>
            <w:vAlign w:val="center"/>
          </w:tcPr>
          <w:p>
            <w:pPr>
              <w:pStyle w:val="TableContents"/>
              <w:bidi w:val="0"/>
              <w:spacing w:before="100" w:after="100"/>
              <w:rPr/>
            </w:pPr>
            <w:r>
              <w:rPr/>
              <w:t>Booking 500</w:t>
            </w:r>
          </w:p>
        </w:tc>
        <w:tc>
          <w:tcPr>
            <w:tcW w:w="2034" w:type="dxa"/>
            <w:tcBorders/>
            <w:vAlign w:val="center"/>
          </w:tcPr>
          <w:p>
            <w:pPr>
              <w:pStyle w:val="TableContents"/>
              <w:bidi w:val="0"/>
              <w:spacing w:before="100" w:after="100"/>
              <w:rPr/>
            </w:pPr>
            <w:r>
              <w:rPr/>
              <w:t>Response có traceId.</w:t>
            </w:r>
          </w:p>
        </w:tc>
        <w:tc>
          <w:tcPr>
            <w:tcW w:w="4111" w:type="dxa"/>
            <w:tcBorders/>
            <w:vAlign w:val="center"/>
          </w:tcPr>
          <w:p>
            <w:pPr>
              <w:pStyle w:val="TableContents"/>
              <w:bidi w:val="0"/>
              <w:spacing w:before="100" w:after="100"/>
              <w:rPr/>
            </w:pPr>
            <w:r>
              <w:rPr/>
              <w:t>Tra request log/audit; không xác nhận vé bằng tay trước khi biết transaction có commit hay chưa.</w:t>
            </w:r>
          </w:p>
        </w:tc>
      </w:tr>
      <w:tr>
        <w:trPr/>
        <w:tc>
          <w:tcPr>
            <w:tcW w:w="1455" w:type="dxa"/>
            <w:tcBorders/>
            <w:vAlign w:val="center"/>
          </w:tcPr>
          <w:p>
            <w:pPr>
              <w:pStyle w:val="TableContents"/>
              <w:bidi w:val="0"/>
              <w:spacing w:before="100" w:after="100"/>
              <w:rPr/>
            </w:pPr>
            <w:r>
              <w:rPr/>
              <w:t>API admin 403</w:t>
            </w:r>
          </w:p>
        </w:tc>
        <w:tc>
          <w:tcPr>
            <w:tcW w:w="2034" w:type="dxa"/>
            <w:tcBorders/>
            <w:vAlign w:val="center"/>
          </w:tcPr>
          <w:p>
            <w:pPr>
              <w:pStyle w:val="TableContents"/>
              <w:bidi w:val="0"/>
              <w:spacing w:before="100" w:after="100"/>
              <w:rPr/>
            </w:pPr>
            <w:r>
              <w:rPr/>
              <w:t>Admin Console không thao tác được.</w:t>
            </w:r>
          </w:p>
        </w:tc>
        <w:tc>
          <w:tcPr>
            <w:tcW w:w="4111" w:type="dxa"/>
            <w:tcBorders/>
            <w:vAlign w:val="center"/>
          </w:tcPr>
          <w:p>
            <w:pPr>
              <w:pStyle w:val="TableContents"/>
              <w:bidi w:val="0"/>
              <w:spacing w:before="100" w:after="100"/>
              <w:rPr/>
            </w:pPr>
            <w:r>
              <w:rPr/>
              <w:t>Kiểm tra cookie JWT, role user và policy/authorization endpoint.</w:t>
            </w:r>
          </w:p>
        </w:tc>
      </w:tr>
    </w:tbl>
    <w:p>
      <w:pPr>
        <w:pStyle w:val="Heading3"/>
        <w:bidi w:val="0"/>
        <w:jc w:val="start"/>
        <w:rPr/>
      </w:pPr>
      <w:r>
        <w:rPr/>
        <w:t>9.2. Rollback</w:t>
      </w:r>
    </w:p>
    <w:p>
      <w:pPr>
        <w:pStyle w:val="BodyText"/>
        <w:bidi w:val="0"/>
        <w:rPr/>
      </w:pPr>
      <w:r>
        <w:rPr/>
        <w:t>Khi phát hiện lỗi sau khi xuất bản, ưu tiên rollback application về checkpoint ổn định gần nhất. Không dùng rollback để thay đổi dữ liệu giao dịch. Với schema migration, chỉ thực hiện thay đổi có kiểm soát và backup/đánh giá ảnh hưởng trước khi xử lý dữ liệu production. Sau rollback, chạy lại smoke test, authorization test và booking concurrency test.</w:t>
      </w:r>
    </w:p>
    <w:p>
      <w:pPr>
        <w:pStyle w:val="Heading2"/>
        <w:bidi w:val="0"/>
        <w:jc w:val="start"/>
        <w:rPr/>
      </w:pPr>
      <w:r>
        <w:rPr/>
        <w:t>10. Giới hạn và hướng phát triển</w:t>
      </w:r>
    </w:p>
    <w:tbl>
      <w:tblPr>
        <w:tblW w:w="7600" w:type="dxa"/>
        <w:jc w:val="start"/>
        <w:tblInd w:w="0" w:type="dxa"/>
        <w:tblLayout w:type="fixed"/>
        <w:tblCellMar>
          <w:top w:w="28" w:type="dxa"/>
          <w:start w:w="28" w:type="dxa"/>
          <w:bottom w:w="28" w:type="dxa"/>
          <w:end w:w="28" w:type="dxa"/>
        </w:tblCellMar>
      </w:tblPr>
      <w:tblGrid>
        <w:gridCol w:w="1301"/>
        <w:gridCol w:w="2660"/>
        <w:gridCol w:w="3639"/>
      </w:tblGrid>
      <w:tr>
        <w:trPr/>
        <w:tc>
          <w:tcPr>
            <w:tcW w:w="1301" w:type="dxa"/>
            <w:tcBorders/>
            <w:vAlign w:val="center"/>
          </w:tcPr>
          <w:p>
            <w:pPr>
              <w:pStyle w:val="TableHeading"/>
              <w:suppressLineNumbers/>
              <w:shd w:fill="E8E8E8" w:val="clear"/>
              <w:bidi w:val="0"/>
              <w:spacing w:before="100" w:after="100"/>
              <w:jc w:val="center"/>
              <w:rPr/>
            </w:pPr>
            <w:r>
              <w:rPr/>
              <w:t>Hạng mục</w:t>
            </w:r>
          </w:p>
        </w:tc>
        <w:tc>
          <w:tcPr>
            <w:tcW w:w="2660" w:type="dxa"/>
            <w:tcBorders/>
            <w:vAlign w:val="center"/>
          </w:tcPr>
          <w:p>
            <w:pPr>
              <w:pStyle w:val="TableHeading"/>
              <w:suppressLineNumbers/>
              <w:shd w:fill="E8E8E8" w:val="clear"/>
              <w:bidi w:val="0"/>
              <w:spacing w:before="100" w:after="100"/>
              <w:jc w:val="center"/>
              <w:rPr/>
            </w:pPr>
            <w:r>
              <w:rPr/>
              <w:t>Hiện trạng</w:t>
            </w:r>
          </w:p>
        </w:tc>
        <w:tc>
          <w:tcPr>
            <w:tcW w:w="3639" w:type="dxa"/>
            <w:tcBorders/>
            <w:vAlign w:val="center"/>
          </w:tcPr>
          <w:p>
            <w:pPr>
              <w:pStyle w:val="TableHeading"/>
              <w:suppressLineNumbers/>
              <w:shd w:fill="E8E8E8" w:val="clear"/>
              <w:bidi w:val="0"/>
              <w:spacing w:before="100" w:after="100"/>
              <w:jc w:val="center"/>
              <w:rPr/>
            </w:pPr>
            <w:r>
              <w:rPr/>
              <w:t>Hướng phát triển</w:t>
            </w:r>
          </w:p>
        </w:tc>
      </w:tr>
      <w:tr>
        <w:trPr/>
        <w:tc>
          <w:tcPr>
            <w:tcW w:w="1301" w:type="dxa"/>
            <w:tcBorders/>
            <w:vAlign w:val="center"/>
          </w:tcPr>
          <w:p>
            <w:pPr>
              <w:pStyle w:val="TableContents"/>
              <w:bidi w:val="0"/>
              <w:spacing w:before="100" w:after="100"/>
              <w:rPr/>
            </w:pPr>
            <w:r>
              <w:rPr/>
              <w:t>Payment</w:t>
            </w:r>
          </w:p>
        </w:tc>
        <w:tc>
          <w:tcPr>
            <w:tcW w:w="2660" w:type="dxa"/>
            <w:tcBorders/>
            <w:vAlign w:val="center"/>
          </w:tcPr>
          <w:p>
            <w:pPr>
              <w:pStyle w:val="TableContents"/>
              <w:bidi w:val="0"/>
              <w:spacing w:before="100" w:after="100"/>
              <w:rPr/>
            </w:pPr>
            <w:r>
              <w:rPr/>
              <w:t>Payment nội bộ dùng trong demo.</w:t>
            </w:r>
          </w:p>
        </w:tc>
        <w:tc>
          <w:tcPr>
            <w:tcW w:w="3639" w:type="dxa"/>
            <w:tcBorders/>
            <w:vAlign w:val="center"/>
          </w:tcPr>
          <w:p>
            <w:pPr>
              <w:pStyle w:val="TableContents"/>
              <w:bidi w:val="0"/>
              <w:spacing w:before="100" w:after="100"/>
              <w:rPr/>
            </w:pPr>
            <w:r>
              <w:rPr/>
              <w:t>Tích hợp VNPay/MoMo/Stripe; xác minh webhook, chữ ký và đối soát.</w:t>
            </w:r>
          </w:p>
        </w:tc>
      </w:tr>
      <w:tr>
        <w:trPr/>
        <w:tc>
          <w:tcPr>
            <w:tcW w:w="1301" w:type="dxa"/>
            <w:tcBorders/>
            <w:vAlign w:val="center"/>
          </w:tcPr>
          <w:p>
            <w:pPr>
              <w:pStyle w:val="TableContents"/>
              <w:bidi w:val="0"/>
              <w:spacing w:before="100" w:after="100"/>
              <w:rPr/>
            </w:pPr>
            <w:r>
              <w:rPr/>
              <w:t>QR / check-in</w:t>
            </w:r>
          </w:p>
        </w:tc>
        <w:tc>
          <w:tcPr>
            <w:tcW w:w="2660" w:type="dxa"/>
            <w:tcBorders/>
            <w:vAlign w:val="center"/>
          </w:tcPr>
          <w:p>
            <w:pPr>
              <w:pStyle w:val="TableContents"/>
              <w:bidi w:val="0"/>
              <w:spacing w:before="100" w:after="100"/>
              <w:rPr/>
            </w:pPr>
            <w:r>
              <w:rPr/>
              <w:t>Ticket có mã nhưng chưa có flow quét QR tại cổng.</w:t>
            </w:r>
          </w:p>
        </w:tc>
        <w:tc>
          <w:tcPr>
            <w:tcW w:w="3639" w:type="dxa"/>
            <w:tcBorders/>
            <w:vAlign w:val="center"/>
          </w:tcPr>
          <w:p>
            <w:pPr>
              <w:pStyle w:val="TableContents"/>
              <w:bidi w:val="0"/>
              <w:spacing w:before="100" w:after="100"/>
              <w:rPr/>
            </w:pPr>
            <w:r>
              <w:rPr/>
              <w:t>Tạo QR có chữ ký; endpoint check-in một lần và màn hình nhân viên quét vé.</w:t>
            </w:r>
          </w:p>
        </w:tc>
      </w:tr>
      <w:tr>
        <w:trPr/>
        <w:tc>
          <w:tcPr>
            <w:tcW w:w="1301" w:type="dxa"/>
            <w:tcBorders/>
            <w:vAlign w:val="center"/>
          </w:tcPr>
          <w:p>
            <w:pPr>
              <w:pStyle w:val="TableContents"/>
              <w:bidi w:val="0"/>
              <w:spacing w:before="100" w:after="100"/>
              <w:rPr/>
            </w:pPr>
            <w:r>
              <w:rPr/>
              <w:t>Hoàn tiền</w:t>
            </w:r>
          </w:p>
        </w:tc>
        <w:tc>
          <w:tcPr>
            <w:tcW w:w="2660" w:type="dxa"/>
            <w:tcBorders/>
            <w:vAlign w:val="center"/>
          </w:tcPr>
          <w:p>
            <w:pPr>
              <w:pStyle w:val="TableContents"/>
              <w:bidi w:val="0"/>
              <w:spacing w:before="100" w:after="100"/>
              <w:rPr/>
            </w:pPr>
            <w:r>
              <w:rPr/>
              <w:t>Chưa có state machine hoàn tiền thực tế.</w:t>
            </w:r>
          </w:p>
        </w:tc>
        <w:tc>
          <w:tcPr>
            <w:tcW w:w="3639" w:type="dxa"/>
            <w:tcBorders/>
            <w:vAlign w:val="center"/>
          </w:tcPr>
          <w:p>
            <w:pPr>
              <w:pStyle w:val="TableContents"/>
              <w:bidi w:val="0"/>
              <w:spacing w:before="100" w:after="100"/>
              <w:rPr/>
            </w:pPr>
            <w:r>
              <w:rPr/>
              <w:t>Bổ sung refund request, approval, callback provider và audit.</w:t>
            </w:r>
          </w:p>
        </w:tc>
      </w:tr>
      <w:tr>
        <w:trPr/>
        <w:tc>
          <w:tcPr>
            <w:tcW w:w="1301" w:type="dxa"/>
            <w:tcBorders/>
            <w:vAlign w:val="center"/>
          </w:tcPr>
          <w:p>
            <w:pPr>
              <w:pStyle w:val="TableContents"/>
              <w:bidi w:val="0"/>
              <w:spacing w:before="100" w:after="100"/>
              <w:rPr/>
            </w:pPr>
            <w:r>
              <w:rPr/>
              <w:t>Realtime</w:t>
            </w:r>
          </w:p>
        </w:tc>
        <w:tc>
          <w:tcPr>
            <w:tcW w:w="2660" w:type="dxa"/>
            <w:tcBorders/>
            <w:vAlign w:val="center"/>
          </w:tcPr>
          <w:p>
            <w:pPr>
              <w:pStyle w:val="TableContents"/>
              <w:bidi w:val="0"/>
              <w:spacing w:before="100" w:after="100"/>
              <w:rPr/>
            </w:pPr>
            <w:r>
              <w:rPr/>
              <w:t>SignalR hỗ trợ cập nhật; frontend có polling dự phòng.</w:t>
            </w:r>
          </w:p>
        </w:tc>
        <w:tc>
          <w:tcPr>
            <w:tcW w:w="3639" w:type="dxa"/>
            <w:tcBorders/>
            <w:vAlign w:val="center"/>
          </w:tcPr>
          <w:p>
            <w:pPr>
              <w:pStyle w:val="TableContents"/>
              <w:bidi w:val="0"/>
              <w:spacing w:before="100" w:after="100"/>
              <w:rPr/>
            </w:pPr>
            <w:r>
              <w:rPr/>
              <w:t>Mở rộng reconnect, metrics kết nối và tối ưu broadcast theo performance.</w:t>
            </w:r>
          </w:p>
        </w:tc>
      </w:tr>
      <w:tr>
        <w:trPr/>
        <w:tc>
          <w:tcPr>
            <w:tcW w:w="1301" w:type="dxa"/>
            <w:tcBorders/>
            <w:vAlign w:val="center"/>
          </w:tcPr>
          <w:p>
            <w:pPr>
              <w:pStyle w:val="TableContents"/>
              <w:bidi w:val="0"/>
              <w:spacing w:before="100" w:after="100"/>
              <w:rPr/>
            </w:pPr>
            <w:r>
              <w:rPr/>
              <w:t>Báo cáo</w:t>
            </w:r>
          </w:p>
        </w:tc>
        <w:tc>
          <w:tcPr>
            <w:tcW w:w="2660" w:type="dxa"/>
            <w:tcBorders/>
            <w:vAlign w:val="center"/>
          </w:tcPr>
          <w:p>
            <w:pPr>
              <w:pStyle w:val="TableContents"/>
              <w:bidi w:val="0"/>
              <w:spacing w:before="100" w:after="100"/>
              <w:rPr/>
            </w:pPr>
            <w:r>
              <w:rPr/>
              <w:t>Chưa có dashboard doanh thu chuyên sâu.</w:t>
            </w:r>
          </w:p>
        </w:tc>
        <w:tc>
          <w:tcPr>
            <w:tcW w:w="3639" w:type="dxa"/>
            <w:tcBorders/>
            <w:vAlign w:val="center"/>
          </w:tcPr>
          <w:p>
            <w:pPr>
              <w:pStyle w:val="TableContents"/>
              <w:bidi w:val="0"/>
              <w:spacing w:before="100" w:after="100"/>
              <w:rPr/>
            </w:pPr>
            <w:r>
              <w:rPr/>
              <w:t>Thống kê bán vé, tỉ lệ conversion hold→booking, doanh thu theo event/tier.</w:t>
            </w:r>
          </w:p>
        </w:tc>
      </w:tr>
    </w:tbl>
    <w:p>
      <w:pPr>
        <w:pStyle w:val="Heading2"/>
        <w:bidi w:val="0"/>
        <w:jc w:val="start"/>
        <w:rPr/>
      </w:pPr>
      <w:r>
        <w:rPr/>
        <w:t>Kết luận</w:t>
      </w:r>
    </w:p>
    <w:p>
      <w:pPr>
        <w:pStyle w:val="BodyText"/>
        <w:bidi w:val="0"/>
        <w:rPr/>
      </w:pPr>
      <w:r>
        <w:rPr/>
        <w:t>NOVA Tickets là giải pháp web bán vé sự kiện được thiết kế theo hướng full-stack, trong đó các yêu cầu nhạy cảm như giữ ghế, xác nhận booking, chống đặt trùng và phân quyền được xử lý ở backend ASP.NET Core và cơ sở dữ liệu. Điểm nổi bật nhất là cơ chế conditional update, transaction, token giữ ghế, unique constraints và idempotency nhằm bảo đảm mỗi ghế của một suất diễn chỉ có một chủ sở hữu hợp lệ. Tài liệu này mô tả đầy đủ phạm vi, contract API, luồng xử lý, kiểm thử và vận hành để phục vụ demo, nghiệm thu và phát triển tiếp theo.</w:t>
      </w:r>
    </w:p>
    <w:p>
      <w:pPr>
        <w:pStyle w:val="Heading2"/>
        <w:bidi w:val="0"/>
        <w:jc w:val="start"/>
        <w:rPr/>
      </w:pPr>
      <w:r>
        <w:rPr/>
        <w:t>Tài liệu tham khảo</w:t>
      </w:r>
    </w:p>
    <w:p>
      <w:pPr>
        <w:pStyle w:val="BodyText"/>
        <w:numPr>
          <w:ilvl w:val="0"/>
          <w:numId w:val="7"/>
        </w:numPr>
        <w:tabs>
          <w:tab w:val="clear" w:pos="1134"/>
          <w:tab w:val="left" w:pos="709" w:leader="none"/>
        </w:tabs>
        <w:bidi w:val="0"/>
        <w:spacing w:before="100" w:after="0"/>
        <w:ind w:hanging="283" w:start="709" w:end="0"/>
        <w:rPr>
          <w:sz w:val="20"/>
        </w:rPr>
      </w:pPr>
      <w:r>
        <w:rPr>
          <w:sz w:val="20"/>
        </w:rPr>
        <w:t xml:space="preserve">NOVA Tickets, </w:t>
      </w:r>
      <w:r>
        <w:rPr>
          <w:i/>
          <w:sz w:val="20"/>
        </w:rPr>
        <w:t>Kiến trúc hệ thống</w:t>
      </w:r>
      <w:r>
        <w:rPr>
          <w:sz w:val="20"/>
        </w:rPr>
        <w:t xml:space="preserve">, tài liệu nội bộ dự án, 2026. </w:t>
      </w:r>
    </w:p>
    <w:p>
      <w:pPr>
        <w:pStyle w:val="BodyText"/>
        <w:numPr>
          <w:ilvl w:val="0"/>
          <w:numId w:val="7"/>
        </w:numPr>
        <w:tabs>
          <w:tab w:val="clear" w:pos="1134"/>
          <w:tab w:val="left" w:pos="809" w:leader="none"/>
        </w:tabs>
        <w:bidi w:val="0"/>
        <w:spacing w:before="100" w:after="0"/>
        <w:ind w:hanging="283" w:start="809"/>
        <w:rPr>
          <w:sz w:val="20"/>
        </w:rPr>
      </w:pPr>
      <w:r>
        <w:rPr>
          <w:sz w:val="20"/>
        </w:rPr>
        <w:t xml:space="preserve">NOVA Tickets, </w:t>
      </w:r>
      <w:r>
        <w:rPr>
          <w:i/>
          <w:sz w:val="20"/>
        </w:rPr>
        <w:t>API Documentation</w:t>
      </w:r>
      <w:r>
        <w:rPr>
          <w:sz w:val="20"/>
        </w:rPr>
        <w:t xml:space="preserve">, tài liệu nội bộ dự án, 2026. </w:t>
      </w:r>
    </w:p>
    <w:p>
      <w:pPr>
        <w:pStyle w:val="BodyText"/>
        <w:numPr>
          <w:ilvl w:val="0"/>
          <w:numId w:val="7"/>
        </w:numPr>
        <w:tabs>
          <w:tab w:val="clear" w:pos="1134"/>
          <w:tab w:val="left" w:pos="809" w:leader="none"/>
        </w:tabs>
        <w:bidi w:val="0"/>
        <w:spacing w:before="100" w:after="0"/>
        <w:ind w:hanging="283" w:start="809"/>
        <w:rPr>
          <w:sz w:val="20"/>
        </w:rPr>
      </w:pPr>
      <w:r>
        <w:rPr>
          <w:sz w:val="20"/>
        </w:rPr>
        <w:t xml:space="preserve">NOVA Tickets, </w:t>
      </w:r>
      <w:r>
        <w:rPr>
          <w:i/>
          <w:sz w:val="20"/>
        </w:rPr>
        <w:t>Testing Playbook</w:t>
      </w:r>
      <w:r>
        <w:rPr>
          <w:sz w:val="20"/>
        </w:rPr>
        <w:t xml:space="preserve">, tài liệu nội bộ dự án, 2026. </w:t>
      </w:r>
    </w:p>
    <w:p>
      <w:pPr>
        <w:pStyle w:val="BodyText"/>
        <w:numPr>
          <w:ilvl w:val="0"/>
          <w:numId w:val="7"/>
        </w:numPr>
        <w:tabs>
          <w:tab w:val="clear" w:pos="1134"/>
          <w:tab w:val="left" w:pos="809" w:leader="none"/>
        </w:tabs>
        <w:bidi w:val="0"/>
        <w:spacing w:before="100" w:after="0"/>
        <w:ind w:hanging="283" w:start="809"/>
        <w:rPr>
          <w:sz w:val="20"/>
        </w:rPr>
      </w:pPr>
      <w:r>
        <w:rPr>
          <w:sz w:val="20"/>
        </w:rPr>
        <w:t xml:space="preserve">Microsoft Learn, </w:t>
      </w:r>
      <w:r>
        <w:rPr>
          <w:i/>
          <w:sz w:val="20"/>
        </w:rPr>
        <w:t>Handling Concurrency Conflicts</w:t>
      </w:r>
      <w:r>
        <w:rPr>
          <w:sz w:val="20"/>
        </w:rPr>
        <w:t xml:space="preserve">, https://learn.microsoft.com/en-us/ef/core/saving/concurrency. </w:t>
      </w:r>
    </w:p>
    <w:p>
      <w:pPr>
        <w:pStyle w:val="BodyText"/>
        <w:numPr>
          <w:ilvl w:val="0"/>
          <w:numId w:val="7"/>
        </w:numPr>
        <w:tabs>
          <w:tab w:val="clear" w:pos="1134"/>
          <w:tab w:val="left" w:pos="809" w:leader="none"/>
        </w:tabs>
        <w:bidi w:val="0"/>
        <w:spacing w:before="100" w:after="0"/>
        <w:ind w:hanging="283" w:start="809"/>
        <w:rPr>
          <w:sz w:val="20"/>
        </w:rPr>
      </w:pPr>
      <w:r>
        <w:rPr>
          <w:sz w:val="20"/>
        </w:rPr>
        <w:t xml:space="preserve">Microsoft Learn, </w:t>
      </w:r>
      <w:r>
        <w:rPr>
          <w:i/>
          <w:sz w:val="20"/>
        </w:rPr>
        <w:t>Rate limiting middleware in ASP.NET Core</w:t>
      </w:r>
      <w:r>
        <w:rPr>
          <w:sz w:val="20"/>
        </w:rPr>
        <w:t xml:space="preserve">, https://learn.microsoft.com/en-us/aspnet/core/performance/rate-limit. </w:t>
      </w:r>
    </w:p>
    <w:p>
      <w:pPr>
        <w:pStyle w:val="BodyText"/>
        <w:numPr>
          <w:ilvl w:val="0"/>
          <w:numId w:val="7"/>
        </w:numPr>
        <w:tabs>
          <w:tab w:val="clear" w:pos="1134"/>
          <w:tab w:val="left" w:pos="809" w:leader="none"/>
        </w:tabs>
        <w:bidi w:val="0"/>
        <w:spacing w:before="100" w:after="100"/>
        <w:ind w:hanging="283" w:start="809"/>
        <w:rPr>
          <w:sz w:val="20"/>
        </w:rPr>
      </w:pPr>
      <w:r>
        <w:rPr>
          <w:sz w:val="20"/>
        </w:rPr>
        <w:t xml:space="preserve">OWASP, </w:t>
      </w:r>
      <w:r>
        <w:rPr>
          <w:i/>
          <w:sz w:val="20"/>
        </w:rPr>
        <w:t>Session Management Cheat Sheet</w:t>
      </w:r>
      <w:r>
        <w:rPr>
          <w:sz w:val="20"/>
        </w:rPr>
        <w:t xml:space="preserve">, https://cheatsheetseries.owasp.org/cheatsheets/Session_Management_Cheat_Sheet.html. </w:t>
      </w:r>
    </w:p>
    <w:sectPr>
      <w:type w:val="nextPage"/>
      <w:pgSz w:w="11906" w:h="16838"/>
      <w:pgMar w:left="1417" w:right="1134" w:gutter="0" w:header="0" w:top="124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spacing w:before="240" w:after="160"/>
      <w:jc w:val="center"/>
    </w:pPr>
    <w:rPr>
      <w:rFonts w:ascii="Noto Sans" w:hAnsi="Noto Sans"/>
      <w:b/>
      <w:bCs/>
      <w:caps/>
      <w:sz w:val="36"/>
      <w:szCs w:val="36"/>
    </w:rPr>
  </w:style>
  <w:style w:type="paragraph" w:styleId="Heading2">
    <w:name w:val="Heading 2"/>
    <w:basedOn w:val="Heading"/>
    <w:next w:val="BodyText"/>
    <w:qFormat/>
    <w:pPr>
      <w:spacing w:before="440" w:after="180"/>
      <w:outlineLvl w:val="1"/>
    </w:pPr>
    <w:rPr>
      <w:rFonts w:ascii="Liberation Serif" w:hAnsi="Liberation Serif" w:eastAsia="Noto Serif CJK SC" w:cs="Lohit Devanagari"/>
      <w:b/>
      <w:bCs/>
      <w:sz w:val="30"/>
      <w:szCs w:val="30"/>
    </w:rPr>
  </w:style>
  <w:style w:type="paragraph" w:styleId="Heading3">
    <w:name w:val="Heading 3"/>
    <w:basedOn w:val="Heading"/>
    <w:next w:val="BodyText"/>
    <w:qFormat/>
    <w:pPr>
      <w:spacing w:before="320" w:after="140"/>
      <w:outlineLvl w:val="2"/>
    </w:pPr>
    <w:rPr>
      <w:rFonts w:ascii="Liberation Serif" w:hAnsi="Liberation Serif" w:eastAsia="Noto Serif CJK SC" w:cs="Lohit Devanagari"/>
      <w:b/>
      <w:bCs/>
      <w:sz w:val="26"/>
      <w:szCs w:val="26"/>
    </w:rPr>
  </w:style>
  <w:style w:type="paragraph" w:styleId="Heading4">
    <w:name w:val="Heading 4"/>
    <w:basedOn w:val="Heading"/>
    <w:next w:val="BodyText"/>
    <w:qFormat/>
    <w:pPr>
      <w:spacing w:before="240" w:after="100"/>
      <w:ind w:start="240" w:end="240"/>
      <w:outlineLvl w:val="3"/>
    </w:pPr>
    <w:rPr>
      <w:rFonts w:ascii="Liberation Serif" w:hAnsi="Liberation Serif" w:eastAsia="Noto Serif CJK SC" w:cs="Lohit Devanagari"/>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100" w:after="100"/>
      <w:ind w:start="100" w:end="1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7" w:color="DDDDDD"/>
        <w:left w:val="single" w:sz="2" w:space="7" w:color="DDDDDD"/>
        <w:bottom w:val="single" w:sz="2" w:space="7" w:color="DDDDDD"/>
        <w:right w:val="single" w:sz="2" w:space="7" w:color="DDDDDD"/>
      </w:pBdr>
      <w:shd w:fill="F5F5F5" w:val="clear"/>
      <w:spacing w:before="140" w:after="140"/>
      <w:ind w:start="140" w:end="140"/>
    </w:pPr>
    <w:rPr>
      <w:rFonts w:ascii="Consolas;monospace" w:hAnsi="Consolas;monospace" w:eastAsia="Consolas;monospace" w:cs="Consolas;monospace"/>
      <w:sz w:val="19"/>
      <w:szCs w:val="19"/>
    </w:rPr>
  </w:style>
  <w:style w:type="paragraph" w:styleId="TableHeading">
    <w:name w:val="Table Heading"/>
    <w:basedOn w:val="TableContents"/>
    <w:qFormat/>
    <w:pPr>
      <w:suppressLineNumbers/>
      <w:shd w:fill="E8E8E8"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Tài liệu giải pháp kỹ thuật — NOVA Tickets</dc:title>
</cp:coreProperties>
</file>

<file path=docProps/custom.xml><?xml version="1.0" encoding="utf-8"?>
<Properties xmlns="http://schemas.openxmlformats.org/officeDocument/2006/custom-properties" xmlns:vt="http://schemas.openxmlformats.org/officeDocument/2006/docPropsVTypes"/>
</file>