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China-Cambodia First Hospital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Quality evaluation standard for nursing documents</w:t>
      </w:r>
    </w:p>
    <w:tbl>
      <w:tblPr>
        <w:tblStyle w:val="3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1"/>
        <w:gridCol w:w="1062"/>
        <w:gridCol w:w="5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Check item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Standard score</w:t>
            </w:r>
          </w:p>
        </w:tc>
        <w:tc>
          <w:tcPr>
            <w:tcW w:w="52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Deduction standard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Body temperature list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20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The project is complete and correct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project is incomplete and the error is deducted by 1 point.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Drug skin test positive or drug allergy history has a mark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 points without a buckle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When the patient is absent, write out and reject the test in the corresponding column.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written out, refused to deduct 2 points, the nurse factor refused to measure too much deduction 3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No wrong painting, missing drawing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 point deducted for each item that does not meet the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Accurately test and draw according to the condition within the specified time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 points for one less deduction, 3 points for inaccurate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The "bed" sign is consistent with the actual, weekly weight and blood pressure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 point for one time, 2 point for a missed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Accurate record of liquid volume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 points for missing records or 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Medical order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20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Temporary medical orders need to be executed immediately within 15 minutes, with standardized execution time and signature of the performer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 drug medical order was not executed for 10 points, the drug was not signed for 5 points, the temporary doctor's signing time was wrongly deducted 2 points, the skin test had no result, the drug was deducted by 10 points, and the skin test was not drawn with 5 points.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Long-term medical order implementation, reasonable use of drugs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 drug medical order has not been executed for 5 points, the drug is not standardized, each time deducted 2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There must be cooling measures to lower body temperature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 point less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Class shift check, daily total doctor's record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 point less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Infusion card and blood transfusion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The infusion card has the signature of the performer and the writing is clear.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Missed sign or signature scribble 1 time deduction 1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The blood transfusion list is cross-checked and the signature is complete. The blood transfusion time is consistent with the medical order and the nursing record sheet.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Missed check for signature or missing signature 2 points, time and record are not deducted by 2 points, signature scribble 1 time deduction 1 point, generation signature deduction 2 points, blood transfusion is not required according to the specification record deduction 2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Evaluation record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The project is complete and accurate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 point for missing or misfilled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Accurate assessment, consistent with the actual situation of the patient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 item does not match 2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There must be a nursing plan when there is a problem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 plan to deduct 3 points, plan does not deduct 2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Signed in time, standardized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Leak signature deduction 1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Nursing record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20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The project is completed, the time record is accurate, and the writing is clear.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 point is not filled in, and 1 point is filled 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In medical terms, concise sentences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 point is deducted for 1 time, the sentence is not succinctly deducted 1 point, and the typo is deducted 1 point each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According to the medical record writing requirements and PIO program records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changes in the condition were not recorded in time for 3 points, and the main nursing measures did not record 2 points for each item. The main condition was not recorded for 5 points each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Surgical care record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The project is completed and correct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 unfilled or filled in the wrong button 1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Surgical items are written and written, and the procedure meets the requirements.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 points not filled, 1 point not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Nurse signature complete, standardized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 point for scribbled buckle, 1 point for leak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Patient transfer order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The project is completed and completed, the handover is clear, and the signature is standardized.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 is not filled out or filled in incorrectly, the handover is not standardized, and the signature is deducted by 1 point.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Handover record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The project is completed and correct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 unfilled or filled in the wrong button 1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The order of delivery is in line with the requirements, and the key and special patients are clearly handed over.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52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order does not meet the requirements of 1 point, missed a patient deduction 1 point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（Remarks: 1. All kinds of records related to nursing in the archived medical records are unqualified medical records. 2. Each medical record score &lt;85 is divided into unqualified medical records）</w:t>
      </w:r>
    </w:p>
    <w:p>
      <w:bookmarkStart w:id="0" w:name="_GoBack"/>
      <w:bookmarkEnd w:id="0"/>
    </w:p>
    <w:sectPr>
      <w:pgSz w:w="11906" w:h="16838"/>
      <w:pgMar w:top="567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75720"/>
    <w:rsid w:val="7287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2019-09-20T06:11:00Z</dcterms:created>
  <dc:creator>47479</dc:creator>
  <cp:lastModifiedBy>47479</cp:lastModifiedBy>
  <dcterms:modified xsi:type="dcterms:W3CDTF">2019-09-20T06:12:23Z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