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EA" w:rsidRPr="007D52EA" w:rsidRDefault="007D52EA" w:rsidP="007D52EA">
      <w:pPr>
        <w:pStyle w:val="10"/>
        <w:numPr>
          <w:ilvl w:val="0"/>
          <w:numId w:val="16"/>
        </w:numPr>
        <w:spacing w:line="600" w:lineRule="auto"/>
        <w:ind w:left="0" w:firstLine="0"/>
        <w:jc w:val="center"/>
        <w:rPr>
          <w:sz w:val="32"/>
          <w:szCs w:val="32"/>
          <w:lang w:val="uk-UA"/>
        </w:rPr>
      </w:pPr>
      <w:bookmarkStart w:id="0" w:name="_Toc76750466"/>
      <w:r w:rsidRPr="007D52EA">
        <w:rPr>
          <w:sz w:val="32"/>
          <w:szCs w:val="32"/>
          <w:lang w:val="uk-UA"/>
        </w:rPr>
        <w:t>ЛАБОРАТОРНА РОБОТА №1</w:t>
      </w:r>
      <w:r w:rsidRPr="007D52EA">
        <w:rPr>
          <w:sz w:val="32"/>
          <w:szCs w:val="32"/>
          <w:lang w:val="uk-UA"/>
        </w:rPr>
        <w:br/>
        <w:t>ЕЛЕКТРОННІ КЛЮЧІ</w:t>
      </w:r>
      <w:bookmarkEnd w:id="0"/>
    </w:p>
    <w:p w:rsidR="007D52EA" w:rsidRPr="007D52EA" w:rsidRDefault="007D52EA" w:rsidP="007D52EA">
      <w:pPr>
        <w:pStyle w:val="34"/>
      </w:pPr>
      <w:bookmarkStart w:id="1" w:name="_Toc76750467"/>
      <w:r w:rsidRPr="007D52EA">
        <w:t>Теоретичні відомості</w:t>
      </w:r>
      <w:bookmarkEnd w:id="1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Електронний ключ - це пристрій, який може знаходитися в одному з двох стійких станів: замкнутому (відкритому) або розімкнутому (закритому). Перехід з одного стану в інший в ідеальному електронному ключі відбувається стрибком під впливом керуючого струму або напруги.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Електронний ключ – це основна функціональна ланка дискретної схемотехніки. Комбінації електронних ключів дозволяють реалізувати будь-які перемикальні функції в пристроях цифрової техніки.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В якості перемикаючих елементів електронних ключів широко використовують пристрої, які мають ярко виражені нелінійні властивості: напівпровідникові діоди, біполярні і польові транзистори, що працюють в режимі великого сигналу.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На відміну від ідеальних ключів, в реальних електронних ключах перехід із відкритого в закритий стан відбувається не миттєво, а протягом деякого часу.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Якість електронного ключа визначається наступними показниками (параметрами):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t>Опір (або провідність) ключа</w:t>
      </w:r>
      <w:r w:rsidRPr="007D52EA">
        <w:rPr>
          <w:szCs w:val="28"/>
          <w:lang w:val="uk-UA"/>
        </w:rPr>
        <w:t xml:space="preserve"> у в закритому та відкритому станах.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t>Залишкові параметри</w:t>
      </w:r>
      <w:r w:rsidRPr="007D52EA">
        <w:rPr>
          <w:szCs w:val="28"/>
          <w:lang w:val="uk-UA"/>
        </w:rPr>
        <w:t>: залишковий струм (</w:t>
      </w:r>
      <w:r w:rsidRPr="007D52EA">
        <w:rPr>
          <w:rStyle w:val="jlqj4b"/>
        </w:rPr>
        <w:t>струм</w:t>
      </w:r>
      <w:r w:rsidRPr="007D52EA">
        <w:rPr>
          <w:rStyle w:val="viiyi"/>
        </w:rPr>
        <w:t xml:space="preserve"> </w:t>
      </w:r>
      <w:proofErr w:type="spellStart"/>
      <w:r w:rsidRPr="007D52EA">
        <w:rPr>
          <w:rStyle w:val="jlqj4b"/>
        </w:rPr>
        <w:t>витоку</w:t>
      </w:r>
      <w:proofErr w:type="spellEnd"/>
      <w:r w:rsidRPr="007D52EA">
        <w:rPr>
          <w:szCs w:val="28"/>
          <w:lang w:val="uk-UA"/>
        </w:rPr>
        <w:t>) в вимкненому стані та залишкова напруга ключа у включеному стані.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proofErr w:type="spellStart"/>
      <w:r w:rsidRPr="007D52EA">
        <w:rPr>
          <w:i/>
          <w:szCs w:val="28"/>
          <w:u w:val="single"/>
          <w:lang w:val="uk-UA"/>
        </w:rPr>
        <w:t>Порогова</w:t>
      </w:r>
      <w:proofErr w:type="spellEnd"/>
      <w:r w:rsidRPr="007D52EA">
        <w:rPr>
          <w:i/>
          <w:szCs w:val="28"/>
          <w:u w:val="single"/>
          <w:lang w:val="uk-UA"/>
        </w:rPr>
        <w:t xml:space="preserve"> напруга</w:t>
      </w:r>
      <w:r w:rsidRPr="007D52EA">
        <w:rPr>
          <w:szCs w:val="28"/>
          <w:lang w:val="uk-UA"/>
        </w:rPr>
        <w:t xml:space="preserve"> (</w:t>
      </w:r>
      <w:r w:rsidRPr="007D52EA">
        <w:rPr>
          <w:position w:val="-16"/>
          <w:szCs w:val="28"/>
          <w:lang w:val="uk-UA"/>
        </w:rPr>
        <w:object w:dxaOrig="5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21.6pt" o:ole="">
            <v:imagedata r:id="rId6" o:title=""/>
          </v:shape>
          <o:OLEObject Type="Embed" ProgID="Equation.DSMT4" ShapeID="_x0000_i1025" DrawAspect="Content" ObjectID="_1692115689" r:id="rId7"/>
        </w:object>
      </w:r>
      <w:r w:rsidRPr="007D52EA">
        <w:rPr>
          <w:szCs w:val="28"/>
          <w:lang w:val="uk-UA"/>
        </w:rPr>
        <w:t xml:space="preserve">), в околі якої опір ключа різко змінюється, або її ще називають </w:t>
      </w:r>
      <w:proofErr w:type="spellStart"/>
      <w:r w:rsidRPr="007D52EA">
        <w:rPr>
          <w:szCs w:val="28"/>
          <w:lang w:val="uk-UA"/>
        </w:rPr>
        <w:t>порогова</w:t>
      </w:r>
      <w:proofErr w:type="spellEnd"/>
      <w:r w:rsidRPr="007D52EA">
        <w:rPr>
          <w:szCs w:val="28"/>
          <w:lang w:val="uk-UA"/>
        </w:rPr>
        <w:t xml:space="preserve"> напруга відкриття транзистора.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t>Чутливість ключа до керуючих сигналів</w:t>
      </w:r>
      <w:r w:rsidRPr="007D52EA">
        <w:rPr>
          <w:szCs w:val="28"/>
          <w:lang w:val="uk-UA"/>
        </w:rPr>
        <w:t xml:space="preserve"> (</w:t>
      </w:r>
      <w:r w:rsidRPr="007D52EA">
        <w:rPr>
          <w:position w:val="-12"/>
          <w:szCs w:val="28"/>
          <w:lang w:val="uk-UA"/>
        </w:rPr>
        <w:object w:dxaOrig="360" w:dyaOrig="380">
          <v:shape id="_x0000_i1026" type="#_x0000_t75" style="width:18pt;height:19.2pt" o:ole="">
            <v:imagedata r:id="rId8" o:title=""/>
          </v:shape>
          <o:OLEObject Type="Embed" ProgID="Equation.DSMT4" ShapeID="_x0000_i1026" DrawAspect="Content" ObjectID="_1692115690" r:id="rId9"/>
        </w:object>
      </w:r>
      <w:r w:rsidRPr="007D52EA">
        <w:rPr>
          <w:szCs w:val="28"/>
          <w:lang w:val="uk-UA"/>
        </w:rPr>
        <w:t>) - мінімальне значення вхідного сигналу, при якому ключ безперебійно переключається (із заданим значенням надійності).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lastRenderedPageBreak/>
        <w:t>Завадостійкість</w:t>
      </w:r>
      <w:r w:rsidRPr="007D52EA">
        <w:rPr>
          <w:szCs w:val="28"/>
          <w:lang w:val="uk-UA"/>
        </w:rPr>
        <w:t xml:space="preserve"> - це максимальне значення напруги завади на вході, при якій ключ зберігає вимкнений стан без перемикання з заданим ступенем надійності.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t>Температурна стабільність</w:t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t>Потужність</w:t>
      </w:r>
      <w:r w:rsidRPr="007D52EA">
        <w:rPr>
          <w:szCs w:val="28"/>
          <w:lang w:val="uk-UA"/>
        </w:rPr>
        <w:t xml:space="preserve">, що віддається в навантаження, швидкодія, а також </w:t>
      </w:r>
      <w:r w:rsidRPr="007D52EA">
        <w:rPr>
          <w:position w:val="-12"/>
          <w:szCs w:val="28"/>
          <w:lang w:val="uk-UA"/>
        </w:rPr>
        <w:object w:dxaOrig="360" w:dyaOrig="420">
          <v:shape id="_x0000_i1027" type="#_x0000_t75" style="width:19.2pt;height:21.6pt" o:ole="">
            <v:imagedata r:id="rId10" o:title=""/>
          </v:shape>
          <o:OLEObject Type="Embed" ProgID="Equation.DSMT4" ShapeID="_x0000_i1027" DrawAspect="Content" ObjectID="_1692115691" r:id="rId11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320" w:dyaOrig="420">
          <v:shape id="_x0000_i1028" type="#_x0000_t75" style="width:16.2pt;height:21.6pt" o:ole="">
            <v:imagedata r:id="rId12" o:title=""/>
          </v:shape>
          <o:OLEObject Type="Embed" ProgID="Equation.DSMT4" ShapeID="_x0000_i1028" DrawAspect="Content" ObjectID="_1692115692" r:id="rId13"/>
        </w:object>
      </w:r>
      <w:r w:rsidRPr="007D52EA">
        <w:rPr>
          <w:szCs w:val="28"/>
          <w:lang w:val="uk-UA"/>
        </w:rPr>
        <w:t> </w:t>
      </w:r>
      <w:r w:rsidRPr="007D52EA">
        <w:rPr>
          <w:szCs w:val="28"/>
          <w:lang w:val="uk-UA"/>
        </w:rPr>
        <w:noBreakHyphen/>
        <w:t xml:space="preserve"> потужності, яка споживається від джерела напруги живлення при рівнях логічного нуля та логічної одиниці вхідного сигналу.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t>Напруги логічних нулів та одиниці на вході та виході:</w:t>
      </w:r>
      <w:r w:rsidRPr="007D52EA">
        <w:rPr>
          <w:szCs w:val="28"/>
          <w:lang w:val="uk-UA"/>
        </w:rPr>
        <w:t xml:space="preserve"> </w:t>
      </w:r>
    </w:p>
    <w:p w:rsidR="007D52EA" w:rsidRPr="007D52EA" w:rsidRDefault="007D52EA" w:rsidP="007D52EA">
      <w:pPr>
        <w:pStyle w:val="af3"/>
        <w:numPr>
          <w:ilvl w:val="1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position w:val="-16"/>
          <w:szCs w:val="28"/>
          <w:lang w:val="uk-UA"/>
        </w:rPr>
        <w:object w:dxaOrig="639" w:dyaOrig="460">
          <v:shape id="_x0000_i1029" type="#_x0000_t75" style="width:31.8pt;height:22.2pt" o:ole="">
            <v:imagedata r:id="rId14" o:title=""/>
          </v:shape>
          <o:OLEObject Type="Embed" ProgID="Equation.DSMT4" ShapeID="_x0000_i1029" DrawAspect="Content" ObjectID="_1692115693" r:id="rId15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szCs w:val="28"/>
          <w:lang w:val="uk-UA"/>
        </w:rPr>
        <w:object w:dxaOrig="639" w:dyaOrig="460">
          <v:shape id="_x0000_i1030" type="#_x0000_t75" style="width:31.8pt;height:22.2pt" o:ole="">
            <v:imagedata r:id="rId16" o:title=""/>
          </v:shape>
          <o:OLEObject Type="Embed" ProgID="Equation.DSMT4" ShapeID="_x0000_i1030" DrawAspect="Content" ObjectID="_1692115694" r:id="rId17"/>
        </w:object>
      </w:r>
      <w:r w:rsidRPr="007D52EA">
        <w:rPr>
          <w:szCs w:val="28"/>
          <w:lang w:val="uk-UA"/>
        </w:rPr>
        <w:t> </w:t>
      </w:r>
      <w:r w:rsidRPr="007D52EA">
        <w:rPr>
          <w:szCs w:val="28"/>
          <w:lang w:val="uk-UA"/>
        </w:rPr>
        <w:noBreakHyphen/>
        <w:t xml:space="preserve"> граничні рівні логічного нуля та логічної одиниці вхідного сигналу; </w:t>
      </w:r>
    </w:p>
    <w:p w:rsidR="007D52EA" w:rsidRPr="007D52EA" w:rsidRDefault="007D52EA" w:rsidP="007D52EA">
      <w:pPr>
        <w:pStyle w:val="af3"/>
        <w:numPr>
          <w:ilvl w:val="1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position w:val="-12"/>
          <w:szCs w:val="28"/>
          <w:lang w:val="uk-UA"/>
        </w:rPr>
        <w:object w:dxaOrig="380" w:dyaOrig="420">
          <v:shape id="_x0000_i1031" type="#_x0000_t75" style="width:19.2pt;height:21.6pt" o:ole="">
            <v:imagedata r:id="rId18" o:title=""/>
          </v:shape>
          <o:OLEObject Type="Embed" ProgID="Equation.DSMT4" ShapeID="_x0000_i1031" DrawAspect="Content" ObjectID="_1692115695" r:id="rId19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360" w:dyaOrig="420">
          <v:shape id="_x0000_i1032" type="#_x0000_t75" style="width:19.2pt;height:21.6pt" o:ole="">
            <v:imagedata r:id="rId20" o:title=""/>
          </v:shape>
          <o:OLEObject Type="Embed" ProgID="Equation.DSMT4" ShapeID="_x0000_i1032" DrawAspect="Content" ObjectID="_1692115696" r:id="rId21"/>
        </w:object>
      </w:r>
      <w:r w:rsidRPr="007D52EA">
        <w:rPr>
          <w:szCs w:val="28"/>
          <w:lang w:val="uk-UA"/>
        </w:rPr>
        <w:t> </w:t>
      </w:r>
      <w:r w:rsidRPr="007D52EA">
        <w:rPr>
          <w:szCs w:val="28"/>
          <w:lang w:val="uk-UA"/>
        </w:rPr>
        <w:noBreakHyphen/>
        <w:t xml:space="preserve"> рівні логічного нуля та логічної одиниці вихідного сигналу;</w:t>
      </w:r>
    </w:p>
    <w:p w:rsidR="007D52EA" w:rsidRPr="007D52EA" w:rsidRDefault="007D52EA" w:rsidP="007D52EA">
      <w:pPr>
        <w:pStyle w:val="af3"/>
        <w:numPr>
          <w:ilvl w:val="0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i/>
          <w:szCs w:val="28"/>
          <w:u w:val="single"/>
          <w:lang w:val="uk-UA"/>
        </w:rPr>
        <w:t>Швидкодія</w:t>
      </w:r>
      <w:r w:rsidRPr="007D52EA">
        <w:rPr>
          <w:szCs w:val="28"/>
          <w:lang w:val="uk-UA"/>
        </w:rPr>
        <w:t xml:space="preserve"> – це група параметрів, які характеризують час перемикання ключа із одного в інший стан. До групи цих параметрів належать:</w:t>
      </w:r>
    </w:p>
    <w:p w:rsidR="007D52EA" w:rsidRPr="007D52EA" w:rsidRDefault="007D52EA" w:rsidP="007D52EA">
      <w:pPr>
        <w:pStyle w:val="af3"/>
        <w:numPr>
          <w:ilvl w:val="1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position w:val="-12"/>
          <w:lang w:val="uk-UA"/>
        </w:rPr>
        <w:object w:dxaOrig="400" w:dyaOrig="420">
          <v:shape id="_x0000_i1033" type="#_x0000_t75" style="width:19.8pt;height:21.6pt" o:ole="">
            <v:imagedata r:id="rId22" o:title=""/>
          </v:shape>
          <o:OLEObject Type="Embed" ProgID="Equation.DSMT4" ShapeID="_x0000_i1033" DrawAspect="Content" ObjectID="_1692115697" r:id="rId23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lang w:val="uk-UA"/>
        </w:rPr>
        <w:object w:dxaOrig="400" w:dyaOrig="420">
          <v:shape id="_x0000_i1034" type="#_x0000_t75" style="width:19.8pt;height:21.6pt" o:ole="">
            <v:imagedata r:id="rId24" o:title=""/>
          </v:shape>
          <o:OLEObject Type="Embed" ProgID="Equation.DSMT4" ShapeID="_x0000_i1034" DrawAspect="Content" ObjectID="_1692115698" r:id="rId25"/>
        </w:object>
      </w:r>
      <w:r w:rsidRPr="007D52EA">
        <w:rPr>
          <w:szCs w:val="28"/>
          <w:lang w:val="uk-UA"/>
        </w:rPr>
        <w:t xml:space="preserve"> - тривалість затримки поширення сигналу через електронний ключ при перемиканні вихідного потенціалу відповідно з нульового стану в одиничне та навпаки; </w:t>
      </w:r>
    </w:p>
    <w:p w:rsidR="007D52EA" w:rsidRPr="007D52EA" w:rsidRDefault="007D52EA" w:rsidP="007D52EA">
      <w:pPr>
        <w:pStyle w:val="af3"/>
        <w:numPr>
          <w:ilvl w:val="1"/>
          <w:numId w:val="30"/>
        </w:numPr>
        <w:spacing w:line="360" w:lineRule="auto"/>
        <w:jc w:val="both"/>
        <w:rPr>
          <w:szCs w:val="28"/>
          <w:lang w:val="uk-UA"/>
        </w:rPr>
      </w:pPr>
      <w:r w:rsidRPr="007D52EA">
        <w:rPr>
          <w:position w:val="-16"/>
          <w:lang w:val="uk-UA"/>
        </w:rPr>
        <w:object w:dxaOrig="320" w:dyaOrig="460">
          <v:shape id="_x0000_i1035" type="#_x0000_t75" style="width:16.2pt;height:22.2pt" o:ole="">
            <v:imagedata r:id="rId26" o:title=""/>
          </v:shape>
          <o:OLEObject Type="Embed" ProgID="Equation.DSMT4" ShapeID="_x0000_i1035" DrawAspect="Content" ObjectID="_1692115699" r:id="rId27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lang w:val="uk-UA"/>
        </w:rPr>
        <w:object w:dxaOrig="320" w:dyaOrig="460">
          <v:shape id="_x0000_i1036" type="#_x0000_t75" style="width:16.2pt;height:22.2pt" o:ole="">
            <v:imagedata r:id="rId28" o:title=""/>
          </v:shape>
          <o:OLEObject Type="Embed" ProgID="Equation.DSMT4" ShapeID="_x0000_i1036" DrawAspect="Content" ObjectID="_1692115700" r:id="rId29"/>
        </w:object>
      </w:r>
      <w:r w:rsidRPr="007D52EA">
        <w:rPr>
          <w:szCs w:val="28"/>
          <w:lang w:val="uk-UA"/>
        </w:rPr>
        <w:t xml:space="preserve"> - тривалість фронту наростання та спадання вихідного імпульсу.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Графічне відображення параметрів швидкодії ключа наведені на рис.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_Ref76212033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</w:rPr>
        <w:t>1</w:t>
      </w:r>
      <w:r w:rsidRPr="007D52EA">
        <w:t>.</w:t>
      </w:r>
      <w:r w:rsidRPr="007D52EA">
        <w:rPr>
          <w:noProof/>
        </w:rPr>
        <w:t>1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pStyle w:val="af"/>
        <w:rPr>
          <w:szCs w:val="28"/>
          <w:lang w:val="uk-UA"/>
        </w:rPr>
      </w:pPr>
      <w:r w:rsidRPr="007D52EA">
        <w:rPr>
          <w:szCs w:val="28"/>
          <w:lang w:val="uk-UA"/>
        </w:rPr>
        <w:object w:dxaOrig="11891" w:dyaOrig="13643">
          <v:shape id="_x0000_i1037" type="#_x0000_t75" style="width:439.2pt;height:7in" o:ole="">
            <v:imagedata r:id="rId30" o:title=""/>
          </v:shape>
          <o:OLEObject Type="Embed" ProgID="Visio.Drawing.15" ShapeID="_x0000_i1037" DrawAspect="Content" ObjectID="_1692115701" r:id="rId31"/>
        </w:object>
      </w:r>
    </w:p>
    <w:p w:rsidR="007D52EA" w:rsidRPr="007D52EA" w:rsidRDefault="007D52EA" w:rsidP="007D52EA">
      <w:pPr>
        <w:pStyle w:val="af"/>
        <w:rPr>
          <w:szCs w:val="28"/>
          <w:lang w:val="uk-UA"/>
        </w:rPr>
      </w:pPr>
      <w:r w:rsidRPr="007D52EA">
        <w:t xml:space="preserve">Рис. </w:t>
      </w:r>
      <w:bookmarkStart w:id="2" w:name="_Ref76212033"/>
      <w:r w:rsidRPr="007D52EA">
        <w:fldChar w:fldCharType="begin"/>
      </w:r>
      <w:r w:rsidRPr="007D52EA">
        <w:instrText xml:space="preserve"> STYLEREF 1 \s </w:instrText>
      </w:r>
      <w:r w:rsidRPr="007D52EA">
        <w:fldChar w:fldCharType="separate"/>
      </w:r>
      <w:r w:rsidRPr="007D52EA">
        <w:rPr>
          <w:noProof/>
        </w:rPr>
        <w:t>1</w:t>
      </w:r>
      <w:r w:rsidRPr="007D52EA">
        <w:fldChar w:fldCharType="end"/>
      </w:r>
      <w:r w:rsidRPr="007D52EA">
        <w:t>.</w:t>
      </w:r>
      <w:r w:rsidRPr="007D52EA">
        <w:fldChar w:fldCharType="begin"/>
      </w:r>
      <w:r w:rsidRPr="007D52EA">
        <w:instrText xml:space="preserve"> SEQ Рис. \* ARABIC \s 1 </w:instrText>
      </w:r>
      <w:r w:rsidRPr="007D52EA">
        <w:fldChar w:fldCharType="separate"/>
      </w:r>
      <w:r w:rsidRPr="007D52EA">
        <w:rPr>
          <w:noProof/>
        </w:rPr>
        <w:t>1</w:t>
      </w:r>
      <w:r w:rsidRPr="007D52EA">
        <w:fldChar w:fldCharType="end"/>
      </w:r>
      <w:bookmarkEnd w:id="2"/>
      <w:r w:rsidRPr="007D52EA">
        <w:rPr>
          <w:lang w:val="uk-UA"/>
        </w:rPr>
        <w:t xml:space="preserve">. Зображення основних параметрів електронних ключів </w:t>
      </w:r>
      <w:r w:rsidRPr="007D52EA">
        <w:rPr>
          <w:position w:val="-12"/>
          <w:szCs w:val="28"/>
          <w:lang w:val="uk-UA"/>
        </w:rPr>
        <w:object w:dxaOrig="400" w:dyaOrig="420">
          <v:shape id="_x0000_i1038" type="#_x0000_t75" style="width:19.8pt;height:21.6pt" o:ole="">
            <v:imagedata r:id="rId22" o:title=""/>
          </v:shape>
          <o:OLEObject Type="Embed" ProgID="Equation.DSMT4" ShapeID="_x0000_i1038" DrawAspect="Content" ObjectID="_1692115702" r:id="rId32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400" w:dyaOrig="420">
          <v:shape id="_x0000_i1039" type="#_x0000_t75" style="width:19.8pt;height:21.6pt" o:ole="">
            <v:imagedata r:id="rId24" o:title=""/>
          </v:shape>
          <o:OLEObject Type="Embed" ProgID="Equation.DSMT4" ShapeID="_x0000_i1039" DrawAspect="Content" ObjectID="_1692115703" r:id="rId33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szCs w:val="28"/>
          <w:lang w:val="uk-UA"/>
        </w:rPr>
        <w:object w:dxaOrig="320" w:dyaOrig="460">
          <v:shape id="_x0000_i1040" type="#_x0000_t75" style="width:16.2pt;height:22.2pt" o:ole="">
            <v:imagedata r:id="rId26" o:title=""/>
          </v:shape>
          <o:OLEObject Type="Embed" ProgID="Equation.DSMT4" ShapeID="_x0000_i1040" DrawAspect="Content" ObjectID="_1692115704" r:id="rId34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szCs w:val="28"/>
          <w:lang w:val="uk-UA"/>
        </w:rPr>
        <w:object w:dxaOrig="320" w:dyaOrig="460">
          <v:shape id="_x0000_i1041" type="#_x0000_t75" style="width:16.2pt;height:22.2pt" o:ole="">
            <v:imagedata r:id="rId28" o:title=""/>
          </v:shape>
          <o:OLEObject Type="Embed" ProgID="Equation.DSMT4" ShapeID="_x0000_i1041" DrawAspect="Content" ObjectID="_1692115705" r:id="rId35"/>
        </w:object>
      </w:r>
      <w:r w:rsidRPr="007D52EA">
        <w:rPr>
          <w:szCs w:val="28"/>
          <w:lang w:val="uk-UA"/>
        </w:rPr>
        <w:t xml:space="preserve"> на часових діаграмах вхідного та вихідного сигналі</w:t>
      </w:r>
      <w:proofErr w:type="gramStart"/>
      <w:r w:rsidRPr="007D52EA">
        <w:rPr>
          <w:szCs w:val="28"/>
          <w:lang w:val="uk-UA"/>
        </w:rPr>
        <w:t>в</w:t>
      </w:r>
      <w:proofErr w:type="gramEnd"/>
      <w:r w:rsidRPr="007D52EA">
        <w:rPr>
          <w:szCs w:val="28"/>
          <w:lang w:val="uk-UA"/>
        </w:rPr>
        <w:t xml:space="preserve"> ключа.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_Ref75298781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2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 наведена електрична принципова схема модуля лабораторної роботи «Ключі на транзисторах», до складу якої входять: </w:t>
      </w:r>
    </w:p>
    <w:p w:rsidR="007D52EA" w:rsidRPr="007D52EA" w:rsidRDefault="007D52EA" w:rsidP="007D52EA">
      <w:pPr>
        <w:pStyle w:val="af3"/>
        <w:numPr>
          <w:ilvl w:val="0"/>
          <w:numId w:val="31"/>
        </w:numPr>
        <w:spacing w:line="360" w:lineRule="auto"/>
        <w:ind w:left="851" w:firstLine="142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Перемикач напруги на біполярному транзисторі.</w:t>
      </w:r>
    </w:p>
    <w:p w:rsidR="007D52EA" w:rsidRPr="007D52EA" w:rsidRDefault="007D52EA" w:rsidP="007D52EA">
      <w:pPr>
        <w:pStyle w:val="af3"/>
        <w:numPr>
          <w:ilvl w:val="0"/>
          <w:numId w:val="31"/>
        </w:numPr>
        <w:spacing w:line="360" w:lineRule="auto"/>
        <w:ind w:left="851" w:firstLine="142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Перемикач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каналом.</w:t>
      </w:r>
    </w:p>
    <w:p w:rsidR="007D52EA" w:rsidRPr="007D52EA" w:rsidRDefault="007D52EA" w:rsidP="007D52EA">
      <w:pPr>
        <w:spacing w:line="360" w:lineRule="auto"/>
        <w:jc w:val="center"/>
        <w:rPr>
          <w:szCs w:val="28"/>
          <w:lang w:val="uk-UA"/>
        </w:rPr>
      </w:pPr>
      <w:r w:rsidRPr="007D52EA">
        <w:rPr>
          <w:noProof/>
          <w:szCs w:val="28"/>
          <w:lang w:val="uk-UA" w:eastAsia="uk-UA"/>
        </w:rPr>
        <w:lastRenderedPageBreak/>
        <w:drawing>
          <wp:inline distT="0" distB="0" distL="0" distR="0" wp14:anchorId="14D6A8D3" wp14:editId="0A176F90">
            <wp:extent cx="5811995" cy="1742536"/>
            <wp:effectExtent l="0" t="0" r="0" b="0"/>
            <wp:docPr id="51" name="Рисунок 5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06" cy="17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EA" w:rsidRPr="007D52EA" w:rsidRDefault="007D52EA" w:rsidP="007D52EA">
      <w:pPr>
        <w:pStyle w:val="af"/>
        <w:rPr>
          <w:szCs w:val="28"/>
          <w:lang w:val="uk-UA"/>
        </w:rPr>
      </w:pPr>
      <w:r w:rsidRPr="007D52EA">
        <w:rPr>
          <w:lang w:val="uk-UA"/>
        </w:rPr>
        <w:t xml:space="preserve">Рис. </w:t>
      </w:r>
      <w:bookmarkStart w:id="3" w:name="_Ref75298781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Рис.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2</w:t>
      </w:r>
      <w:r w:rsidRPr="007D52EA">
        <w:rPr>
          <w:lang w:val="uk-UA"/>
        </w:rPr>
        <w:fldChar w:fldCharType="end"/>
      </w:r>
      <w:bookmarkEnd w:id="3"/>
      <w:r w:rsidRPr="007D52EA">
        <w:rPr>
          <w:lang w:val="uk-UA"/>
        </w:rPr>
        <w:t xml:space="preserve">. </w:t>
      </w:r>
      <w:r w:rsidRPr="007D52EA">
        <w:rPr>
          <w:szCs w:val="28"/>
          <w:lang w:val="uk-UA"/>
        </w:rPr>
        <w:t xml:space="preserve">Перемикачі напруги на біполярному транзисторі та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26"/>
      </w:pPr>
      <w:bookmarkStart w:id="4" w:name="_Toc76750468"/>
      <w:r w:rsidRPr="007D52EA">
        <w:t>ПЕРЕМИКАЧ НАПРУГИ НА БІПОЛЯРНОМУ ТРАНЗИСТОРІ</w:t>
      </w:r>
      <w:bookmarkEnd w:id="4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b/>
          <w:i/>
          <w:szCs w:val="28"/>
          <w:lang w:val="uk-UA"/>
        </w:rPr>
        <w:t>Мета роботи</w:t>
      </w:r>
      <w:r w:rsidRPr="007D52EA">
        <w:rPr>
          <w:szCs w:val="28"/>
          <w:lang w:val="uk-UA"/>
        </w:rPr>
        <w:t xml:space="preserve"> - дослідити статичні та динамічні характеристики електронного ключа на біполярному транзисторі (БТ) та схемні прийоми покращення параметрів цього типу електронного ключа.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5" w:name="_Toc76750469"/>
      <w:r w:rsidRPr="007D52EA">
        <w:t>Опис схеми що досліджується</w:t>
      </w:r>
      <w:bookmarkEnd w:id="5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 склад лабораторного модулю «Ключі на транзисторах» входять: </w:t>
      </w:r>
    </w:p>
    <w:p w:rsidR="007D52EA" w:rsidRPr="007D52EA" w:rsidRDefault="007D52EA" w:rsidP="007D52EA">
      <w:pPr>
        <w:pStyle w:val="af3"/>
        <w:numPr>
          <w:ilvl w:val="0"/>
          <w:numId w:val="32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універсальний лабораторний стенд «</w:t>
      </w:r>
      <w:r w:rsidRPr="007D52EA">
        <w:rPr>
          <w:b/>
          <w:szCs w:val="28"/>
          <w:lang w:val="uk-UA"/>
        </w:rPr>
        <w:t>ІМПУЛЬС </w:t>
      </w:r>
      <w:r w:rsidRPr="007D52EA">
        <w:rPr>
          <w:b/>
          <w:szCs w:val="28"/>
          <w:lang w:val="uk-UA"/>
        </w:rPr>
        <w:noBreakHyphen/>
        <w:t> М</w:t>
      </w:r>
      <w:r w:rsidRPr="007D52EA">
        <w:rPr>
          <w:szCs w:val="28"/>
          <w:lang w:val="uk-UA"/>
        </w:rPr>
        <w:t xml:space="preserve">», </w:t>
      </w:r>
    </w:p>
    <w:p w:rsidR="007D52EA" w:rsidRPr="007D52EA" w:rsidRDefault="007D52EA" w:rsidP="007D52EA">
      <w:pPr>
        <w:pStyle w:val="af3"/>
        <w:numPr>
          <w:ilvl w:val="0"/>
          <w:numId w:val="32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осцилограф </w:t>
      </w:r>
      <w:r w:rsidRPr="007D52EA">
        <w:rPr>
          <w:i/>
          <w:szCs w:val="28"/>
          <w:lang w:val="uk-UA"/>
        </w:rPr>
        <w:t>С1-55</w:t>
      </w:r>
    </w:p>
    <w:p w:rsidR="007D52EA" w:rsidRPr="007D52EA" w:rsidRDefault="007D52EA" w:rsidP="007D52EA">
      <w:pPr>
        <w:pStyle w:val="af3"/>
        <w:numPr>
          <w:ilvl w:val="0"/>
          <w:numId w:val="32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генератор імпульсів </w:t>
      </w:r>
      <w:r w:rsidRPr="007D52EA">
        <w:rPr>
          <w:i/>
          <w:szCs w:val="28"/>
          <w:lang w:val="uk-UA"/>
        </w:rPr>
        <w:t>Г5-54</w:t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Електронний перемикач напруги (ключ), який досліджується в ці лабораторній роботі, зібраний на транзисторі </w:t>
      </w:r>
      <w:r w:rsidRPr="007D52EA">
        <w:rPr>
          <w:position w:val="-12"/>
          <w:szCs w:val="28"/>
          <w:lang w:val="uk-UA"/>
        </w:rPr>
        <w:object w:dxaOrig="420" w:dyaOrig="380">
          <v:shape id="_x0000_i1042" type="#_x0000_t75" style="width:20.4pt;height:19.2pt" o:ole="">
            <v:imagedata r:id="rId37" o:title=""/>
          </v:shape>
          <o:OLEObject Type="Embed" ProgID="Equation.DSMT4" ShapeID="_x0000_i1042" DrawAspect="Content" ObjectID="_1692115706" r:id="rId38"/>
        </w:object>
      </w:r>
      <w:r w:rsidRPr="007D52EA">
        <w:rPr>
          <w:szCs w:val="28"/>
          <w:lang w:val="uk-UA"/>
        </w:rPr>
        <w:t xml:space="preserve"> </w:t>
      </w:r>
      <w:r w:rsidRPr="007D52EA">
        <w:rPr>
          <w:i/>
          <w:szCs w:val="28"/>
          <w:lang w:val="uk-UA"/>
        </w:rPr>
        <w:t>ВС 846В n-</w:t>
      </w:r>
      <w:proofErr w:type="spellStart"/>
      <w:r w:rsidRPr="007D52EA">
        <w:rPr>
          <w:i/>
          <w:szCs w:val="28"/>
          <w:lang w:val="uk-UA"/>
        </w:rPr>
        <w:t>р-n</w:t>
      </w:r>
      <w:proofErr w:type="spellEnd"/>
      <w:r w:rsidRPr="007D52EA">
        <w:rPr>
          <w:szCs w:val="28"/>
          <w:lang w:val="uk-UA"/>
        </w:rPr>
        <w:t xml:space="preserve"> типу, який ввімкнений за схемою зі загальним емітером, як це показано 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_Ref75298922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3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За відсутності вхідної напруги від генератора </w:t>
      </w:r>
      <w:r w:rsidRPr="007D52EA">
        <w:rPr>
          <w:b/>
          <w:i/>
          <w:szCs w:val="28"/>
          <w:lang w:val="uk-UA"/>
        </w:rPr>
        <w:t>Ген.</w:t>
      </w:r>
      <w:r w:rsidRPr="007D52EA">
        <w:rPr>
          <w:szCs w:val="28"/>
          <w:lang w:val="uk-UA"/>
        </w:rPr>
        <w:t xml:space="preserve"> (</w:t>
      </w:r>
      <w:r w:rsidRPr="007D52EA">
        <w:rPr>
          <w:position w:val="-12"/>
          <w:szCs w:val="28"/>
          <w:lang w:val="uk-UA"/>
        </w:rPr>
        <w:object w:dxaOrig="999" w:dyaOrig="380">
          <v:shape id="_x0000_i1043" type="#_x0000_t75" style="width:49.8pt;height:19.2pt" o:ole="">
            <v:imagedata r:id="rId39" o:title=""/>
          </v:shape>
          <o:OLEObject Type="Embed" ProgID="Equation.DSMT4" ShapeID="_x0000_i1043" DrawAspect="Content" ObjectID="_1692115707" r:id="rId40"/>
        </w:object>
      </w:r>
      <w:r w:rsidRPr="007D52EA">
        <w:rPr>
          <w:szCs w:val="28"/>
          <w:lang w:val="uk-UA"/>
        </w:rPr>
        <w:t xml:space="preserve">), транзистор знаходиться в закритому стані, оскільки вхідна напруга транзистору </w:t>
      </w:r>
      <w:r w:rsidRPr="007D52EA">
        <w:rPr>
          <w:position w:val="-12"/>
          <w:szCs w:val="28"/>
          <w:lang w:val="uk-UA"/>
        </w:rPr>
        <w:object w:dxaOrig="480" w:dyaOrig="380">
          <v:shape id="_x0000_i1044" type="#_x0000_t75" style="width:24pt;height:19.2pt" o:ole="">
            <v:imagedata r:id="rId41" o:title=""/>
          </v:shape>
          <o:OLEObject Type="Embed" ProgID="Equation.DSMT4" ShapeID="_x0000_i1044" DrawAspect="Content" ObjectID="_1692115708" r:id="rId42"/>
        </w:object>
      </w:r>
      <w:r w:rsidRPr="007D52EA">
        <w:rPr>
          <w:szCs w:val="28"/>
          <w:lang w:val="uk-UA"/>
        </w:rPr>
        <w:t xml:space="preserve"> менше </w:t>
      </w:r>
      <w:proofErr w:type="spellStart"/>
      <w:r w:rsidRPr="007D52EA">
        <w:rPr>
          <w:szCs w:val="28"/>
          <w:lang w:val="uk-UA"/>
        </w:rPr>
        <w:t>порогової</w:t>
      </w:r>
      <w:proofErr w:type="spellEnd"/>
      <w:r w:rsidRPr="007D52EA">
        <w:rPr>
          <w:szCs w:val="28"/>
          <w:lang w:val="uk-UA"/>
        </w:rPr>
        <w:t xml:space="preserve"> напруги </w:t>
      </w:r>
      <w:r w:rsidRPr="007D52EA">
        <w:rPr>
          <w:position w:val="-16"/>
          <w:szCs w:val="28"/>
          <w:lang w:val="uk-UA"/>
        </w:rPr>
        <w:object w:dxaOrig="520" w:dyaOrig="420">
          <v:shape id="_x0000_i1045" type="#_x0000_t75" style="width:25.8pt;height:21.6pt" o:ole="">
            <v:imagedata r:id="rId6" o:title=""/>
          </v:shape>
          <o:OLEObject Type="Embed" ProgID="Equation.DSMT4" ShapeID="_x0000_i1045" DrawAspect="Content" ObjectID="_1692115709" r:id="rId43"/>
        </w:object>
      </w:r>
      <w:r w:rsidRPr="007D52EA">
        <w:rPr>
          <w:szCs w:val="28"/>
          <w:lang w:val="uk-UA"/>
        </w:rPr>
        <w:t xml:space="preserve">. За цих умов на колекторі транзистора </w:t>
      </w:r>
      <w:r w:rsidRPr="007D52EA">
        <w:rPr>
          <w:position w:val="-12"/>
          <w:szCs w:val="28"/>
          <w:lang w:val="uk-UA"/>
        </w:rPr>
        <w:object w:dxaOrig="420" w:dyaOrig="380">
          <v:shape id="_x0000_i1046" type="#_x0000_t75" style="width:20.4pt;height:19.2pt" o:ole="">
            <v:imagedata r:id="rId37" o:title=""/>
          </v:shape>
          <o:OLEObject Type="Embed" ProgID="Equation.DSMT4" ShapeID="_x0000_i1046" DrawAspect="Content" ObjectID="_1692115710" r:id="rId44"/>
        </w:object>
      </w:r>
      <w:r w:rsidRPr="007D52EA">
        <w:rPr>
          <w:szCs w:val="28"/>
          <w:lang w:val="uk-UA"/>
        </w:rPr>
        <w:t xml:space="preserve"> встановлюється високий потенціал, який відповідає рівню логічної одиниці </w:t>
      </w:r>
      <w:r w:rsidRPr="007D52EA">
        <w:rPr>
          <w:position w:val="-12"/>
          <w:szCs w:val="28"/>
          <w:lang w:val="uk-UA"/>
        </w:rPr>
        <w:object w:dxaOrig="1660" w:dyaOrig="420">
          <v:shape id="_x0000_i1047" type="#_x0000_t75" style="width:82.8pt;height:21.6pt" o:ole="">
            <v:imagedata r:id="rId45" o:title=""/>
          </v:shape>
          <o:OLEObject Type="Embed" ProgID="Equation.DSMT4" ShapeID="_x0000_i1047" DrawAspect="Content" ObjectID="_1692115711" r:id="rId46"/>
        </w:object>
      </w:r>
      <w:r w:rsidRPr="007D52EA">
        <w:rPr>
          <w:szCs w:val="28"/>
          <w:lang w:val="uk-UA"/>
        </w:rPr>
        <w:t xml:space="preserve">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lastRenderedPageBreak/>
        <w:t xml:space="preserve">Після появи на виході генератора </w:t>
      </w:r>
      <w:r w:rsidRPr="007D52EA">
        <w:rPr>
          <w:b/>
          <w:i/>
          <w:szCs w:val="28"/>
          <w:lang w:val="uk-UA"/>
        </w:rPr>
        <w:t>Ген.</w:t>
      </w:r>
      <w:r w:rsidRPr="007D52EA">
        <w:rPr>
          <w:szCs w:val="28"/>
          <w:lang w:val="uk-UA"/>
        </w:rPr>
        <w:t xml:space="preserve"> позитивного імпульсу, амплітуда якого перевищує </w:t>
      </w:r>
      <w:proofErr w:type="spellStart"/>
      <w:r w:rsidRPr="007D52EA">
        <w:rPr>
          <w:szCs w:val="28"/>
          <w:lang w:val="uk-UA"/>
        </w:rPr>
        <w:t>порогову</w:t>
      </w:r>
      <w:proofErr w:type="spellEnd"/>
      <w:r w:rsidRPr="007D52EA">
        <w:rPr>
          <w:szCs w:val="28"/>
          <w:lang w:val="uk-UA"/>
        </w:rPr>
        <w:t xml:space="preserve"> напругу ключа, та подачі його на вхід електронного ключа, транзистор </w:t>
      </w:r>
      <w:r w:rsidRPr="007D52EA">
        <w:rPr>
          <w:position w:val="-12"/>
          <w:szCs w:val="28"/>
          <w:lang w:val="uk-UA"/>
        </w:rPr>
        <w:object w:dxaOrig="420" w:dyaOrig="380">
          <v:shape id="_x0000_i1048" type="#_x0000_t75" style="width:20.4pt;height:19.2pt" o:ole="">
            <v:imagedata r:id="rId37" o:title=""/>
          </v:shape>
          <o:OLEObject Type="Embed" ProgID="Equation.DSMT4" ShapeID="_x0000_i1048" DrawAspect="Content" ObjectID="_1692115712" r:id="rId47"/>
        </w:object>
      </w:r>
      <w:r w:rsidRPr="007D52EA">
        <w:rPr>
          <w:szCs w:val="28"/>
          <w:lang w:val="uk-UA"/>
        </w:rPr>
        <w:t xml:space="preserve"> переходить спочатку в активний режим, а потім - в режим насичення. При цьому на колекторі транзистора </w:t>
      </w:r>
      <w:r w:rsidRPr="007D52EA">
        <w:rPr>
          <w:position w:val="-12"/>
          <w:szCs w:val="28"/>
          <w:lang w:val="uk-UA"/>
        </w:rPr>
        <w:object w:dxaOrig="420" w:dyaOrig="380">
          <v:shape id="_x0000_i1049" type="#_x0000_t75" style="width:20.4pt;height:19.2pt" o:ole="">
            <v:imagedata r:id="rId37" o:title=""/>
          </v:shape>
          <o:OLEObject Type="Embed" ProgID="Equation.DSMT4" ShapeID="_x0000_i1049" DrawAspect="Content" ObjectID="_1692115713" r:id="rId48"/>
        </w:object>
      </w:r>
      <w:r w:rsidRPr="007D52EA">
        <w:rPr>
          <w:szCs w:val="28"/>
          <w:lang w:val="uk-UA"/>
        </w:rPr>
        <w:t xml:space="preserve"> (тобто на виході ключа) встановлюється низький потенціал </w:t>
      </w:r>
      <w:r w:rsidRPr="007D52EA">
        <w:rPr>
          <w:position w:val="-12"/>
          <w:szCs w:val="28"/>
          <w:lang w:val="uk-UA"/>
        </w:rPr>
        <w:object w:dxaOrig="1680" w:dyaOrig="420">
          <v:shape id="_x0000_i1050" type="#_x0000_t75" style="width:84pt;height:21.6pt" o:ole="">
            <v:imagedata r:id="rId49" o:title=""/>
          </v:shape>
          <o:OLEObject Type="Embed" ProgID="Equation.DSMT4" ShapeID="_x0000_i1050" DrawAspect="Content" ObjectID="_1692115714" r:id="rId50"/>
        </w:object>
      </w:r>
      <w:r w:rsidRPr="007D52EA">
        <w:rPr>
          <w:szCs w:val="28"/>
          <w:lang w:val="uk-UA"/>
        </w:rPr>
        <w:t xml:space="preserve">, який відповідає рівню логічного нуля. Зауважимо, що напруга логічного нуля на виході ключа досить мала, але не дорівнює 0.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Перехідні процеси відмикання та замикання транзистора залежать від декількох факторів:</w:t>
      </w:r>
    </w:p>
    <w:p w:rsidR="007D52EA" w:rsidRPr="007D52EA" w:rsidRDefault="007D52EA" w:rsidP="007D52EA">
      <w:pPr>
        <w:pStyle w:val="af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параметрів вхідного сигналу, </w:t>
      </w:r>
    </w:p>
    <w:p w:rsidR="007D52EA" w:rsidRPr="007D52EA" w:rsidRDefault="007D52EA" w:rsidP="007D52EA">
      <w:pPr>
        <w:pStyle w:val="af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параметрів електронного ключа,</w:t>
      </w:r>
    </w:p>
    <w:p w:rsidR="007D52EA" w:rsidRPr="007D52EA" w:rsidRDefault="007D52EA" w:rsidP="007D52EA">
      <w:pPr>
        <w:pStyle w:val="af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схемної реалізації електронного ключа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Схема, яка використовується в лабораторному модулі «Ключі на транзисторах», дозволяє визначити вплив на статичні та динамічні параметри та на характер перехідних процесів в транзисторному ключі електронного ключа наступних компонентів схеми:</w:t>
      </w:r>
    </w:p>
    <w:p w:rsidR="007D52EA" w:rsidRPr="007D52EA" w:rsidRDefault="007D52EA" w:rsidP="007D52EA">
      <w:pPr>
        <w:pStyle w:val="af3"/>
        <w:numPr>
          <w:ilvl w:val="0"/>
          <w:numId w:val="34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колекторного опору </w:t>
      </w:r>
      <w:r w:rsidRPr="007D52EA">
        <w:rPr>
          <w:position w:val="-12"/>
          <w:lang w:val="uk-UA"/>
        </w:rPr>
        <w:object w:dxaOrig="380" w:dyaOrig="380">
          <v:shape id="_x0000_i1051" type="#_x0000_t75" style="width:19.2pt;height:19.2pt" o:ole="">
            <v:imagedata r:id="rId51" o:title=""/>
          </v:shape>
          <o:OLEObject Type="Embed" ProgID="Equation.DSMT4" ShapeID="_x0000_i1051" DrawAspect="Content" ObjectID="_1692115715" r:id="rId52"/>
        </w:object>
      </w:r>
      <w:r w:rsidRPr="007D52EA">
        <w:rPr>
          <w:szCs w:val="28"/>
          <w:lang w:val="uk-UA"/>
        </w:rPr>
        <w:t>,</w:t>
      </w:r>
    </w:p>
    <w:p w:rsidR="007D52EA" w:rsidRPr="007D52EA" w:rsidRDefault="007D52EA" w:rsidP="007D52EA">
      <w:pPr>
        <w:pStyle w:val="af3"/>
        <w:numPr>
          <w:ilvl w:val="0"/>
          <w:numId w:val="34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ємності навантаження </w:t>
      </w:r>
      <w:r w:rsidRPr="007D52EA">
        <w:rPr>
          <w:position w:val="-12"/>
          <w:szCs w:val="28"/>
          <w:lang w:val="uk-UA"/>
        </w:rPr>
        <w:object w:dxaOrig="340" w:dyaOrig="380">
          <v:shape id="_x0000_i1052" type="#_x0000_t75" style="width:16.8pt;height:19.2pt" o:ole="">
            <v:imagedata r:id="rId53" o:title=""/>
          </v:shape>
          <o:OLEObject Type="Embed" ProgID="Equation.DSMT4" ShapeID="_x0000_i1052" DrawAspect="Content" ObjectID="_1692115716" r:id="rId54"/>
        </w:object>
      </w:r>
      <w:r w:rsidRPr="007D52EA">
        <w:rPr>
          <w:szCs w:val="28"/>
          <w:lang w:val="uk-UA"/>
        </w:rPr>
        <w:t>,</w:t>
      </w:r>
    </w:p>
    <w:p w:rsidR="007D52EA" w:rsidRPr="007D52EA" w:rsidRDefault="007D52EA" w:rsidP="007D52EA">
      <w:pPr>
        <w:pStyle w:val="af3"/>
        <w:numPr>
          <w:ilvl w:val="0"/>
          <w:numId w:val="34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ємності </w:t>
      </w:r>
      <w:proofErr w:type="spellStart"/>
      <w:r w:rsidRPr="007D52EA">
        <w:rPr>
          <w:szCs w:val="28"/>
          <w:lang w:val="uk-UA"/>
        </w:rPr>
        <w:t>прискорюючого</w:t>
      </w:r>
      <w:proofErr w:type="spellEnd"/>
      <w:r w:rsidRPr="007D52EA">
        <w:rPr>
          <w:szCs w:val="28"/>
          <w:lang w:val="uk-UA"/>
        </w:rPr>
        <w:t xml:space="preserve"> конденсатора </w:t>
      </w:r>
      <w:r w:rsidRPr="007D52EA">
        <w:rPr>
          <w:position w:val="-12"/>
          <w:szCs w:val="28"/>
          <w:lang w:val="uk-UA"/>
        </w:rPr>
        <w:object w:dxaOrig="300" w:dyaOrig="380">
          <v:shape id="_x0000_i1053" type="#_x0000_t75" style="width:15pt;height:19.2pt" o:ole="">
            <v:imagedata r:id="rId55" o:title=""/>
          </v:shape>
          <o:OLEObject Type="Embed" ProgID="Equation.DSMT4" ShapeID="_x0000_i1053" DrawAspect="Content" ObjectID="_1692115717" r:id="rId56"/>
        </w:object>
      </w:r>
      <w:r w:rsidRPr="007D52EA">
        <w:rPr>
          <w:szCs w:val="28"/>
          <w:lang w:val="uk-UA"/>
        </w:rPr>
        <w:t>,</w:t>
      </w:r>
    </w:p>
    <w:p w:rsidR="007D52EA" w:rsidRPr="007D52EA" w:rsidRDefault="007D52EA" w:rsidP="007D52EA">
      <w:pPr>
        <w:pStyle w:val="af3"/>
        <w:numPr>
          <w:ilvl w:val="0"/>
          <w:numId w:val="34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нелінійного зворотного зв'язку через діод </w:t>
      </w:r>
      <w:r w:rsidRPr="007D52EA">
        <w:rPr>
          <w:position w:val="-12"/>
          <w:szCs w:val="28"/>
          <w:lang w:val="uk-UA"/>
        </w:rPr>
        <w:object w:dxaOrig="460" w:dyaOrig="380">
          <v:shape id="_x0000_i1054" type="#_x0000_t75" style="width:22.2pt;height:19.2pt" o:ole="">
            <v:imagedata r:id="rId57" o:title=""/>
          </v:shape>
          <o:OLEObject Type="Embed" ProgID="Equation.DSMT4" ShapeID="_x0000_i1054" DrawAspect="Content" ObjectID="_1692115718" r:id="rId58"/>
        </w:objec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Аналіз впливу колекторного навантаження виконується шляхом зменшення початкового колекторного опору </w:t>
      </w:r>
      <w:r w:rsidRPr="007D52EA">
        <w:rPr>
          <w:position w:val="-12"/>
          <w:szCs w:val="28"/>
          <w:lang w:val="uk-UA"/>
        </w:rPr>
        <w:object w:dxaOrig="920" w:dyaOrig="380">
          <v:shape id="_x0000_i1055" type="#_x0000_t75" style="width:46.8pt;height:19.2pt" o:ole="">
            <v:imagedata r:id="rId59" o:title=""/>
          </v:shape>
          <o:OLEObject Type="Embed" ProgID="Equation.DSMT4" ShapeID="_x0000_i1055" DrawAspect="Content" ObjectID="_1692115719" r:id="rId60"/>
        </w:object>
      </w:r>
      <w:r w:rsidRPr="007D52EA">
        <w:rPr>
          <w:szCs w:val="28"/>
          <w:lang w:val="uk-UA"/>
        </w:rPr>
        <w:t xml:space="preserve"> за допомогою паралельного підключення опору </w:t>
      </w:r>
      <w:r w:rsidRPr="007D52EA">
        <w:rPr>
          <w:position w:val="-12"/>
          <w:szCs w:val="28"/>
          <w:lang w:val="uk-UA"/>
        </w:rPr>
        <w:object w:dxaOrig="320" w:dyaOrig="380">
          <v:shape id="_x0000_i1056" type="#_x0000_t75" style="width:16.2pt;height:19.2pt" o:ole="">
            <v:imagedata r:id="rId61" o:title=""/>
          </v:shape>
          <o:OLEObject Type="Embed" ProgID="Equation.DSMT4" ShapeID="_x0000_i1056" DrawAspect="Content" ObjectID="_1692115720" r:id="rId62"/>
        </w:object>
      </w:r>
      <w:r w:rsidRPr="007D52EA">
        <w:rPr>
          <w:szCs w:val="28"/>
          <w:lang w:val="uk-UA"/>
        </w:rPr>
        <w:t xml:space="preserve">, при цьому колекторний опір стає рівним </w:t>
      </w:r>
      <w:r w:rsidRPr="007D52EA">
        <w:rPr>
          <w:position w:val="-34"/>
          <w:szCs w:val="28"/>
          <w:lang w:val="uk-UA"/>
        </w:rPr>
        <w:object w:dxaOrig="1540" w:dyaOrig="780">
          <v:shape id="_x0000_i1057" type="#_x0000_t75" style="width:76.8pt;height:37.8pt" o:ole="">
            <v:imagedata r:id="rId63" o:title=""/>
          </v:shape>
          <o:OLEObject Type="Embed" ProgID="Equation.DSMT4" ShapeID="_x0000_i1057" DrawAspect="Content" ObjectID="_1692115721" r:id="rId64"/>
        </w:object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Аналіз впливу компонентів </w:t>
      </w:r>
      <w:r w:rsidRPr="007D52EA">
        <w:rPr>
          <w:position w:val="-12"/>
          <w:szCs w:val="28"/>
          <w:lang w:val="uk-UA"/>
        </w:rPr>
        <w:object w:dxaOrig="300" w:dyaOrig="380">
          <v:shape id="_x0000_i1058" type="#_x0000_t75" style="width:15pt;height:19.2pt" o:ole="">
            <v:imagedata r:id="rId55" o:title=""/>
          </v:shape>
          <o:OLEObject Type="Embed" ProgID="Equation.DSMT4" ShapeID="_x0000_i1058" DrawAspect="Content" ObjectID="_1692115722" r:id="rId65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340" w:dyaOrig="380">
          <v:shape id="_x0000_i1059" type="#_x0000_t75" style="width:16.8pt;height:19.2pt" o:ole="">
            <v:imagedata r:id="rId53" o:title=""/>
          </v:shape>
          <o:OLEObject Type="Embed" ProgID="Equation.DSMT4" ShapeID="_x0000_i1059" DrawAspect="Content" ObjectID="_1692115723" r:id="rId66"/>
        </w:object>
      </w:r>
      <w:r w:rsidRPr="007D52EA">
        <w:rPr>
          <w:szCs w:val="28"/>
          <w:lang w:val="uk-UA"/>
        </w:rPr>
        <w:t xml:space="preserve"> та </w:t>
      </w:r>
      <w:r w:rsidRPr="007D52EA">
        <w:rPr>
          <w:position w:val="-12"/>
          <w:szCs w:val="28"/>
          <w:lang w:val="uk-UA"/>
        </w:rPr>
        <w:object w:dxaOrig="460" w:dyaOrig="380">
          <v:shape id="_x0000_i1060" type="#_x0000_t75" style="width:22.2pt;height:19.2pt" o:ole="">
            <v:imagedata r:id="rId57" o:title=""/>
          </v:shape>
          <o:OLEObject Type="Embed" ProgID="Equation.DSMT4" ShapeID="_x0000_i1060" DrawAspect="Content" ObjectID="_1692115724" r:id="rId67"/>
        </w:object>
      </w:r>
      <w:r w:rsidRPr="007D52EA">
        <w:rPr>
          <w:szCs w:val="28"/>
          <w:lang w:val="uk-UA"/>
        </w:rPr>
        <w:t xml:space="preserve"> виконується шляхом їх безпосереднього підключення за допомогою перемикачів </w:t>
      </w:r>
      <w:r w:rsidRPr="007D52EA">
        <w:rPr>
          <w:b/>
          <w:szCs w:val="28"/>
          <w:lang w:val="uk-UA"/>
        </w:rPr>
        <w:t>П1</w:t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При дослідженні впливу нелінійного зворотного зв'язку через діод </w:t>
      </w:r>
      <w:r w:rsidRPr="007D52EA">
        <w:rPr>
          <w:position w:val="-12"/>
          <w:szCs w:val="28"/>
          <w:lang w:val="uk-UA"/>
        </w:rPr>
        <w:object w:dxaOrig="460" w:dyaOrig="380">
          <v:shape id="_x0000_i1061" type="#_x0000_t75" style="width:22.2pt;height:19.2pt" o:ole="">
            <v:imagedata r:id="rId57" o:title=""/>
          </v:shape>
          <o:OLEObject Type="Embed" ProgID="Equation.DSMT4" ShapeID="_x0000_i1061" DrawAspect="Content" ObjectID="_1692115725" r:id="rId68"/>
        </w:object>
      </w:r>
      <w:r w:rsidRPr="007D52EA">
        <w:rPr>
          <w:szCs w:val="28"/>
          <w:lang w:val="uk-UA"/>
        </w:rPr>
        <w:t xml:space="preserve">на перехідні процеси,  може виникнути необхідність визначення діаграми зміни в часі струму бази транзистора. Для цього в базу транзистора </w:t>
      </w:r>
      <w:r w:rsidRPr="007D52EA">
        <w:rPr>
          <w:position w:val="-12"/>
          <w:szCs w:val="28"/>
          <w:lang w:val="uk-UA"/>
        </w:rPr>
        <w:object w:dxaOrig="460" w:dyaOrig="380">
          <v:shape id="_x0000_i1062" type="#_x0000_t75" style="width:22.2pt;height:19.2pt" o:ole="">
            <v:imagedata r:id="rId57" o:title=""/>
          </v:shape>
          <o:OLEObject Type="Embed" ProgID="Equation.DSMT4" ShapeID="_x0000_i1062" DrawAspect="Content" ObjectID="_1692115726" r:id="rId69"/>
        </w:object>
      </w:r>
      <w:r w:rsidRPr="007D52EA">
        <w:rPr>
          <w:szCs w:val="28"/>
          <w:lang w:val="uk-UA"/>
        </w:rPr>
        <w:t xml:space="preserve"> включений </w:t>
      </w:r>
      <w:proofErr w:type="spellStart"/>
      <w:r w:rsidRPr="007D52EA">
        <w:rPr>
          <w:szCs w:val="28"/>
          <w:lang w:val="uk-UA"/>
        </w:rPr>
        <w:lastRenderedPageBreak/>
        <w:t>низькоомний</w:t>
      </w:r>
      <w:proofErr w:type="spellEnd"/>
      <w:r w:rsidRPr="007D52EA">
        <w:rPr>
          <w:szCs w:val="28"/>
          <w:lang w:val="uk-UA"/>
        </w:rPr>
        <w:t xml:space="preserve"> резистор </w:t>
      </w:r>
      <w:r w:rsidRPr="007D52EA">
        <w:rPr>
          <w:position w:val="-12"/>
          <w:szCs w:val="28"/>
          <w:lang w:val="uk-UA"/>
        </w:rPr>
        <w:object w:dxaOrig="320" w:dyaOrig="380">
          <v:shape id="_x0000_i1063" type="#_x0000_t75" style="width:16.2pt;height:19.2pt" o:ole="">
            <v:imagedata r:id="rId70" o:title=""/>
          </v:shape>
          <o:OLEObject Type="Embed" ProgID="Equation.DSMT4" ShapeID="_x0000_i1063" DrawAspect="Content" ObjectID="_1692115727" r:id="rId71"/>
        </w:object>
      </w:r>
      <w:r w:rsidRPr="007D52EA">
        <w:rPr>
          <w:szCs w:val="28"/>
          <w:lang w:val="uk-UA"/>
        </w:rPr>
        <w:t xml:space="preserve">, напруга на якому може бути проконтрольована в контрольних точках </w:t>
      </w:r>
      <w:r w:rsidRPr="007D52EA">
        <w:rPr>
          <w:b/>
          <w:szCs w:val="28"/>
          <w:lang w:val="uk-UA"/>
        </w:rPr>
        <w:t>КТ2</w:t>
      </w:r>
      <w:r w:rsidRPr="007D52EA">
        <w:rPr>
          <w:szCs w:val="28"/>
          <w:lang w:val="uk-UA"/>
        </w:rPr>
        <w:t xml:space="preserve"> та </w:t>
      </w:r>
      <w:r w:rsidRPr="007D52EA">
        <w:rPr>
          <w:b/>
          <w:szCs w:val="28"/>
          <w:lang w:val="uk-UA"/>
        </w:rPr>
        <w:t>КТЗ</w:t>
      </w:r>
      <w:r w:rsidRPr="007D52EA">
        <w:rPr>
          <w:szCs w:val="28"/>
          <w:lang w:val="uk-UA"/>
        </w:rPr>
        <w:t xml:space="preserve"> лабораторного стенду.</w:t>
      </w:r>
    </w:p>
    <w:p w:rsidR="007D52EA" w:rsidRPr="007D52EA" w:rsidRDefault="007D52EA" w:rsidP="007D52EA">
      <w:pPr>
        <w:spacing w:line="360" w:lineRule="auto"/>
        <w:jc w:val="center"/>
        <w:rPr>
          <w:szCs w:val="28"/>
          <w:lang w:val="uk-UA"/>
        </w:rPr>
      </w:pPr>
      <w:r w:rsidRPr="007D52EA">
        <w:rPr>
          <w:noProof/>
          <w:szCs w:val="28"/>
          <w:lang w:val="uk-UA" w:eastAsia="uk-UA"/>
        </w:rPr>
        <w:drawing>
          <wp:inline distT="0" distB="0" distL="0" distR="0" wp14:anchorId="401F90AC" wp14:editId="15FDFA84">
            <wp:extent cx="4684143" cy="3110751"/>
            <wp:effectExtent l="0" t="0" r="254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18" cy="31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EA" w:rsidRPr="007D52EA" w:rsidRDefault="007D52EA" w:rsidP="007D52EA">
      <w:pPr>
        <w:pStyle w:val="af"/>
        <w:rPr>
          <w:szCs w:val="28"/>
          <w:lang w:val="uk-UA"/>
        </w:rPr>
      </w:pPr>
      <w:r w:rsidRPr="007D52EA">
        <w:t xml:space="preserve">Рис. </w:t>
      </w:r>
      <w:bookmarkStart w:id="6" w:name="_Ref76227856"/>
      <w:r w:rsidRPr="007D52EA">
        <w:fldChar w:fldCharType="begin"/>
      </w:r>
      <w:r w:rsidRPr="007D52EA">
        <w:instrText xml:space="preserve"> STYLEREF 1 \s </w:instrText>
      </w:r>
      <w:r w:rsidRPr="007D52EA">
        <w:fldChar w:fldCharType="separate"/>
      </w:r>
      <w:r w:rsidRPr="007D52EA">
        <w:rPr>
          <w:noProof/>
        </w:rPr>
        <w:t>1</w:t>
      </w:r>
      <w:r w:rsidRPr="007D52EA">
        <w:fldChar w:fldCharType="end"/>
      </w:r>
      <w:r w:rsidRPr="007D52EA">
        <w:t>.</w:t>
      </w:r>
      <w:r w:rsidRPr="007D52EA">
        <w:fldChar w:fldCharType="begin"/>
      </w:r>
      <w:r w:rsidRPr="007D52EA">
        <w:instrText xml:space="preserve"> SEQ Рис. \* ARABIC \s 1 </w:instrText>
      </w:r>
      <w:r w:rsidRPr="007D52EA">
        <w:fldChar w:fldCharType="separate"/>
      </w:r>
      <w:r w:rsidRPr="007D52EA">
        <w:rPr>
          <w:noProof/>
        </w:rPr>
        <w:t>3</w:t>
      </w:r>
      <w:r w:rsidRPr="007D52EA">
        <w:fldChar w:fldCharType="end"/>
      </w:r>
      <w:bookmarkEnd w:id="6"/>
      <w:r w:rsidRPr="007D52EA">
        <w:rPr>
          <w:lang w:val="uk-UA"/>
        </w:rPr>
        <w:t xml:space="preserve">. </w:t>
      </w:r>
      <w:r w:rsidRPr="007D52EA">
        <w:rPr>
          <w:szCs w:val="28"/>
          <w:lang w:val="uk-UA"/>
        </w:rPr>
        <w:t>Перемикачі напруги на бі</w:t>
      </w:r>
      <w:proofErr w:type="gramStart"/>
      <w:r w:rsidRPr="007D52EA">
        <w:rPr>
          <w:szCs w:val="28"/>
          <w:lang w:val="uk-UA"/>
        </w:rPr>
        <w:t>полярному</w:t>
      </w:r>
      <w:proofErr w:type="gramEnd"/>
      <w:r w:rsidRPr="007D52EA">
        <w:rPr>
          <w:szCs w:val="28"/>
          <w:lang w:val="uk-UA"/>
        </w:rPr>
        <w:t xml:space="preserve"> транзисторі.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7" w:name="_Toc76750470"/>
      <w:r w:rsidRPr="007D52EA">
        <w:t>Завдання для самопідготовки</w:t>
      </w:r>
      <w:bookmarkEnd w:id="7"/>
    </w:p>
    <w:p w:rsidR="007D52EA" w:rsidRPr="007D52EA" w:rsidRDefault="007D52EA" w:rsidP="007D52EA">
      <w:pPr>
        <w:spacing w:line="360" w:lineRule="auto"/>
        <w:ind w:firstLine="708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Вивчити роботу електронного ключа та проаналізувати вплив усіх його схемних варіантів (колекторного опору </w:t>
      </w:r>
      <w:r w:rsidRPr="007D52EA">
        <w:rPr>
          <w:position w:val="-12"/>
          <w:lang w:val="uk-UA"/>
        </w:rPr>
        <w:object w:dxaOrig="380" w:dyaOrig="380">
          <v:shape id="_x0000_i1064" type="#_x0000_t75" style="width:19.2pt;height:19.2pt" o:ole="">
            <v:imagedata r:id="rId51" o:title=""/>
          </v:shape>
          <o:OLEObject Type="Embed" ProgID="Equation.DSMT4" ShapeID="_x0000_i1064" DrawAspect="Content" ObjectID="_1692115728" r:id="rId73"/>
        </w:object>
      </w:r>
      <w:r w:rsidRPr="007D52EA">
        <w:rPr>
          <w:szCs w:val="28"/>
          <w:lang w:val="uk-UA"/>
        </w:rPr>
        <w:t xml:space="preserve">, ємності навантаження </w:t>
      </w:r>
      <w:r w:rsidRPr="007D52EA">
        <w:rPr>
          <w:position w:val="-12"/>
          <w:lang w:val="uk-UA"/>
        </w:rPr>
        <w:object w:dxaOrig="340" w:dyaOrig="380">
          <v:shape id="_x0000_i1065" type="#_x0000_t75" style="width:16.8pt;height:19.2pt" o:ole="">
            <v:imagedata r:id="rId53" o:title=""/>
          </v:shape>
          <o:OLEObject Type="Embed" ProgID="Equation.DSMT4" ShapeID="_x0000_i1065" DrawAspect="Content" ObjectID="_1692115729" r:id="rId74"/>
        </w:object>
      </w:r>
      <w:r w:rsidRPr="007D52EA">
        <w:rPr>
          <w:szCs w:val="28"/>
          <w:lang w:val="uk-UA"/>
        </w:rPr>
        <w:t xml:space="preserve">, ємності </w:t>
      </w:r>
      <w:proofErr w:type="spellStart"/>
      <w:r w:rsidRPr="007D52EA">
        <w:rPr>
          <w:szCs w:val="28"/>
          <w:lang w:val="uk-UA"/>
        </w:rPr>
        <w:t>прискорюючого</w:t>
      </w:r>
      <w:proofErr w:type="spellEnd"/>
      <w:r w:rsidRPr="007D52EA">
        <w:rPr>
          <w:szCs w:val="28"/>
          <w:lang w:val="uk-UA"/>
        </w:rPr>
        <w:t xml:space="preserve"> конденсатора </w:t>
      </w:r>
      <w:r w:rsidRPr="007D52EA">
        <w:rPr>
          <w:position w:val="-12"/>
          <w:lang w:val="uk-UA"/>
        </w:rPr>
        <w:object w:dxaOrig="300" w:dyaOrig="380">
          <v:shape id="_x0000_i1066" type="#_x0000_t75" style="width:15pt;height:19.2pt" o:ole="">
            <v:imagedata r:id="rId55" o:title=""/>
          </v:shape>
          <o:OLEObject Type="Embed" ProgID="Equation.DSMT4" ShapeID="_x0000_i1066" DrawAspect="Content" ObjectID="_1692115730" r:id="rId75"/>
        </w:object>
      </w:r>
      <w:r w:rsidRPr="007D52EA">
        <w:rPr>
          <w:szCs w:val="28"/>
          <w:lang w:val="uk-UA"/>
        </w:rPr>
        <w:t xml:space="preserve"> та нелінійного зворотного зв'язку через діод </w:t>
      </w:r>
      <w:r w:rsidRPr="007D52EA">
        <w:rPr>
          <w:position w:val="-12"/>
          <w:lang w:val="uk-UA"/>
        </w:rPr>
        <w:object w:dxaOrig="460" w:dyaOrig="380">
          <v:shape id="_x0000_i1067" type="#_x0000_t75" style="width:22.2pt;height:19.2pt" o:ole="">
            <v:imagedata r:id="rId57" o:title=""/>
          </v:shape>
          <o:OLEObject Type="Embed" ProgID="Equation.DSMT4" ShapeID="_x0000_i1067" DrawAspect="Content" ObjectID="_1692115731" r:id="rId76"/>
        </w:object>
      </w:r>
      <w:r w:rsidRPr="007D52EA">
        <w:rPr>
          <w:szCs w:val="28"/>
          <w:lang w:val="uk-UA"/>
        </w:rPr>
        <w:t>) на статичний та динамічний режими роботи електронного ключа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Вивчити призначення компонентів електронного ключа та їх вплив на статичні та динамічні параметри схеми.</w:t>
      </w:r>
    </w:p>
    <w:p w:rsidR="007D52EA" w:rsidRPr="007D52EA" w:rsidRDefault="007D52EA" w:rsidP="007D52EA">
      <w:pPr>
        <w:spacing w:line="360" w:lineRule="auto"/>
        <w:ind w:firstLine="708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Для схеми, зображеної на рис.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_Ref76227856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</w:rPr>
        <w:t>1</w:t>
      </w:r>
      <w:r w:rsidRPr="007D52EA">
        <w:t>.</w:t>
      </w:r>
      <w:r w:rsidRPr="007D52EA">
        <w:rPr>
          <w:noProof/>
        </w:rPr>
        <w:t>3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, знайти перехідну характеристику </w:t>
      </w:r>
      <w:r w:rsidRPr="007D52EA">
        <w:rPr>
          <w:position w:val="-14"/>
          <w:lang w:val="uk-UA"/>
        </w:rPr>
        <w:object w:dxaOrig="540" w:dyaOrig="420">
          <v:shape id="_x0000_i1068" type="#_x0000_t75" style="width:27pt;height:21.6pt" o:ole="">
            <v:imagedata r:id="rId77" o:title=""/>
          </v:shape>
          <o:OLEObject Type="Embed" ProgID="Equation.DSMT4" ShapeID="_x0000_i1068" DrawAspect="Content" ObjectID="_1692115732" r:id="rId78"/>
        </w:object>
      </w:r>
      <w:r w:rsidRPr="007D52EA">
        <w:rPr>
          <w:szCs w:val="28"/>
          <w:lang w:val="uk-UA"/>
        </w:rPr>
        <w:t xml:space="preserve"> в аналітичному вигляді. Оцінити вплив зміни номіналу (зменшення чи збільшення) колекторного опору </w:t>
      </w:r>
      <w:r w:rsidRPr="007D52EA">
        <w:rPr>
          <w:position w:val="-12"/>
          <w:lang w:val="uk-UA"/>
        </w:rPr>
        <w:object w:dxaOrig="380" w:dyaOrig="380">
          <v:shape id="_x0000_i1069" type="#_x0000_t75" style="width:19.2pt;height:19.2pt" o:ole="">
            <v:imagedata r:id="rId51" o:title=""/>
          </v:shape>
          <o:OLEObject Type="Embed" ProgID="Equation.DSMT4" ShapeID="_x0000_i1069" DrawAspect="Content" ObjectID="_1692115733" r:id="rId79"/>
        </w:object>
      </w:r>
      <w:r w:rsidRPr="007D52EA">
        <w:rPr>
          <w:szCs w:val="28"/>
          <w:lang w:val="uk-UA"/>
        </w:rPr>
        <w:t xml:space="preserve">, ємності навантаження </w:t>
      </w:r>
      <w:r w:rsidRPr="007D52EA">
        <w:rPr>
          <w:position w:val="-12"/>
          <w:szCs w:val="28"/>
          <w:lang w:val="uk-UA"/>
        </w:rPr>
        <w:object w:dxaOrig="340" w:dyaOrig="380">
          <v:shape id="_x0000_i1070" type="#_x0000_t75" style="width:16.8pt;height:19.2pt" o:ole="">
            <v:imagedata r:id="rId53" o:title=""/>
          </v:shape>
          <o:OLEObject Type="Embed" ProgID="Equation.DSMT4" ShapeID="_x0000_i1070" DrawAspect="Content" ObjectID="_1692115734" r:id="rId80"/>
        </w:object>
      </w:r>
      <w:r w:rsidRPr="007D52EA">
        <w:rPr>
          <w:szCs w:val="28"/>
          <w:lang w:val="uk-UA"/>
        </w:rPr>
        <w:t xml:space="preserve"> та ємності </w:t>
      </w:r>
      <w:proofErr w:type="spellStart"/>
      <w:r w:rsidRPr="007D52EA">
        <w:rPr>
          <w:szCs w:val="28"/>
          <w:lang w:val="uk-UA"/>
        </w:rPr>
        <w:t>прискорюючого</w:t>
      </w:r>
      <w:proofErr w:type="spellEnd"/>
      <w:r w:rsidRPr="007D52EA">
        <w:rPr>
          <w:szCs w:val="28"/>
          <w:lang w:val="uk-UA"/>
        </w:rPr>
        <w:t xml:space="preserve"> конденсатора </w:t>
      </w:r>
      <w:r w:rsidRPr="007D52EA">
        <w:rPr>
          <w:position w:val="-12"/>
          <w:szCs w:val="28"/>
          <w:lang w:val="uk-UA"/>
        </w:rPr>
        <w:object w:dxaOrig="300" w:dyaOrig="380">
          <v:shape id="_x0000_i1071" type="#_x0000_t75" style="width:15pt;height:19.2pt" o:ole="">
            <v:imagedata r:id="rId55" o:title=""/>
          </v:shape>
          <o:OLEObject Type="Embed" ProgID="Equation.DSMT4" ShapeID="_x0000_i1071" DrawAspect="Content" ObjectID="_1692115735" r:id="rId81"/>
        </w:object>
      </w:r>
      <w:r w:rsidRPr="007D52EA">
        <w:rPr>
          <w:szCs w:val="28"/>
          <w:lang w:val="uk-UA"/>
        </w:rPr>
        <w:t xml:space="preserve"> </w:t>
      </w:r>
      <w:proofErr w:type="gramStart"/>
      <w:r w:rsidRPr="007D52EA">
        <w:rPr>
          <w:szCs w:val="28"/>
          <w:lang w:val="uk-UA"/>
        </w:rPr>
        <w:t>на</w:t>
      </w:r>
      <w:proofErr w:type="gramEnd"/>
      <w:r w:rsidRPr="007D52EA">
        <w:rPr>
          <w:szCs w:val="28"/>
          <w:lang w:val="uk-UA"/>
        </w:rPr>
        <w:t xml:space="preserve"> </w:t>
      </w:r>
      <w:r w:rsidRPr="007D52EA">
        <w:rPr>
          <w:position w:val="-14"/>
          <w:lang w:val="uk-UA"/>
        </w:rPr>
        <w:object w:dxaOrig="540" w:dyaOrig="420">
          <v:shape id="_x0000_i1072" type="#_x0000_t75" style="width:27pt;height:21.6pt" o:ole="">
            <v:imagedata r:id="rId77" o:title=""/>
          </v:shape>
          <o:OLEObject Type="Embed" ProgID="Equation.DSMT4" ShapeID="_x0000_i1072" DrawAspect="Content" ObjectID="_1692115736" r:id="rId82"/>
        </w:object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8" w:name="_Toc76750471"/>
      <w:r w:rsidRPr="007D52EA">
        <w:lastRenderedPageBreak/>
        <w:t>Література для самопідготовки</w:t>
      </w:r>
      <w:bookmarkEnd w:id="8"/>
    </w:p>
    <w:p w:rsidR="007D52EA" w:rsidRPr="007D52EA" w:rsidRDefault="007D52EA" w:rsidP="007D52EA">
      <w:pPr>
        <w:pStyle w:val="af3"/>
        <w:numPr>
          <w:ilvl w:val="0"/>
          <w:numId w:val="35"/>
        </w:numPr>
        <w:spacing w:line="360" w:lineRule="auto"/>
        <w:ind w:left="1701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В.М. Рябенький, В.Я. Жуйков, </w:t>
      </w:r>
      <w:proofErr w:type="spellStart"/>
      <w:r w:rsidRPr="007D52EA">
        <w:rPr>
          <w:szCs w:val="28"/>
          <w:lang w:val="uk-UA"/>
        </w:rPr>
        <w:t>Ю.С. Ям</w:t>
      </w:r>
      <w:proofErr w:type="spellEnd"/>
      <w:r w:rsidRPr="007D52EA">
        <w:rPr>
          <w:szCs w:val="28"/>
          <w:lang w:val="uk-UA"/>
        </w:rPr>
        <w:t xml:space="preserve">ненко, О.В. Борисов. «Схемотехніка: пристрої цифрової електроніки», Том 1, 2015 р, стор.106-116; </w:t>
      </w:r>
    </w:p>
    <w:p w:rsidR="007D52EA" w:rsidRPr="007D52EA" w:rsidRDefault="007D52EA" w:rsidP="007D52EA">
      <w:pPr>
        <w:pStyle w:val="af3"/>
        <w:numPr>
          <w:ilvl w:val="0"/>
          <w:numId w:val="35"/>
        </w:numPr>
        <w:spacing w:line="360" w:lineRule="auto"/>
        <w:ind w:left="1701" w:hanging="567"/>
        <w:jc w:val="both"/>
        <w:rPr>
          <w:szCs w:val="28"/>
          <w:lang w:val="uk-UA"/>
        </w:rPr>
      </w:pPr>
      <w:proofErr w:type="spellStart"/>
      <w:r w:rsidRPr="007D52EA">
        <w:rPr>
          <w:szCs w:val="28"/>
          <w:lang w:val="uk-UA"/>
        </w:rPr>
        <w:t>Ю.Н. Ер</w:t>
      </w:r>
      <w:proofErr w:type="spellEnd"/>
      <w:r w:rsidRPr="007D52EA">
        <w:rPr>
          <w:szCs w:val="28"/>
          <w:lang w:val="uk-UA"/>
        </w:rPr>
        <w:t>офеев. «</w:t>
      </w:r>
      <w:proofErr w:type="spellStart"/>
      <w:r w:rsidRPr="007D52EA">
        <w:rPr>
          <w:szCs w:val="28"/>
          <w:lang w:val="uk-UA"/>
        </w:rPr>
        <w:t>Основы</w:t>
      </w:r>
      <w:proofErr w:type="spellEnd"/>
      <w:r w:rsidRPr="007D52EA">
        <w:rPr>
          <w:szCs w:val="28"/>
          <w:lang w:val="uk-UA"/>
        </w:rPr>
        <w:t xml:space="preserve"> </w:t>
      </w:r>
      <w:proofErr w:type="spellStart"/>
      <w:r w:rsidRPr="007D52EA">
        <w:rPr>
          <w:szCs w:val="28"/>
          <w:lang w:val="uk-UA"/>
        </w:rPr>
        <w:t>импульсной</w:t>
      </w:r>
      <w:proofErr w:type="spellEnd"/>
      <w:r w:rsidRPr="007D52EA">
        <w:rPr>
          <w:szCs w:val="28"/>
          <w:lang w:val="uk-UA"/>
        </w:rPr>
        <w:t xml:space="preserve"> </w:t>
      </w:r>
      <w:proofErr w:type="spellStart"/>
      <w:r w:rsidRPr="007D52EA">
        <w:rPr>
          <w:szCs w:val="28"/>
          <w:lang w:val="uk-UA"/>
        </w:rPr>
        <w:t>техники</w:t>
      </w:r>
      <w:proofErr w:type="spellEnd"/>
      <w:r w:rsidRPr="007D52EA">
        <w:rPr>
          <w:szCs w:val="28"/>
          <w:lang w:val="uk-UA"/>
        </w:rPr>
        <w:t xml:space="preserve">» 1979 р, </w:t>
      </w:r>
      <w:proofErr w:type="spellStart"/>
      <w:r w:rsidRPr="007D52EA">
        <w:rPr>
          <w:szCs w:val="28"/>
          <w:lang w:val="uk-UA"/>
        </w:rPr>
        <w:t>стор. </w:t>
      </w:r>
      <w:proofErr w:type="spellEnd"/>
      <w:r w:rsidRPr="007D52EA">
        <w:rPr>
          <w:szCs w:val="28"/>
          <w:lang w:val="uk-UA"/>
        </w:rPr>
        <w:t>82</w:t>
      </w:r>
      <w:r w:rsidRPr="007D52EA">
        <w:rPr>
          <w:szCs w:val="28"/>
          <w:lang w:val="uk-UA"/>
        </w:rPr>
        <w:noBreakHyphen/>
        <w:t xml:space="preserve">101, стор. 125-142; </w:t>
      </w:r>
    </w:p>
    <w:p w:rsidR="007D52EA" w:rsidRPr="007D52EA" w:rsidRDefault="007D52EA" w:rsidP="007D52EA">
      <w:pPr>
        <w:pStyle w:val="af3"/>
        <w:numPr>
          <w:ilvl w:val="0"/>
          <w:numId w:val="35"/>
        </w:numPr>
        <w:spacing w:line="360" w:lineRule="auto"/>
        <w:ind w:left="1701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В.И. Зубчук, </w:t>
      </w:r>
      <w:proofErr w:type="spellStart"/>
      <w:r w:rsidRPr="007D52EA">
        <w:rPr>
          <w:szCs w:val="28"/>
          <w:lang w:val="uk-UA"/>
        </w:rPr>
        <w:t>В.П. Сиго</w:t>
      </w:r>
      <w:proofErr w:type="spellEnd"/>
      <w:r w:rsidRPr="007D52EA">
        <w:rPr>
          <w:szCs w:val="28"/>
          <w:lang w:val="uk-UA"/>
        </w:rPr>
        <w:t>рский, А.Н. Шкуро. «</w:t>
      </w:r>
      <w:proofErr w:type="spellStart"/>
      <w:r w:rsidRPr="007D52EA">
        <w:rPr>
          <w:szCs w:val="28"/>
          <w:lang w:val="uk-UA"/>
        </w:rPr>
        <w:t>Справочник</w:t>
      </w:r>
      <w:proofErr w:type="spellEnd"/>
      <w:r w:rsidRPr="007D52EA">
        <w:rPr>
          <w:szCs w:val="28"/>
          <w:lang w:val="uk-UA"/>
        </w:rPr>
        <w:t xml:space="preserve"> по </w:t>
      </w:r>
      <w:proofErr w:type="spellStart"/>
      <w:r w:rsidRPr="007D52EA">
        <w:rPr>
          <w:szCs w:val="28"/>
          <w:lang w:val="uk-UA"/>
        </w:rPr>
        <w:t>цифровой</w:t>
      </w:r>
      <w:proofErr w:type="spellEnd"/>
      <w:r w:rsidRPr="007D52EA">
        <w:rPr>
          <w:szCs w:val="28"/>
          <w:lang w:val="uk-UA"/>
        </w:rPr>
        <w:t xml:space="preserve"> </w:t>
      </w:r>
      <w:proofErr w:type="spellStart"/>
      <w:r w:rsidRPr="007D52EA">
        <w:rPr>
          <w:szCs w:val="28"/>
          <w:lang w:val="uk-UA"/>
        </w:rPr>
        <w:t>схемотехнике</w:t>
      </w:r>
      <w:proofErr w:type="spellEnd"/>
      <w:r w:rsidRPr="007D52EA">
        <w:rPr>
          <w:szCs w:val="28"/>
          <w:lang w:val="uk-UA"/>
        </w:rPr>
        <w:t>», 1990 р.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9" w:name="_Toc76750472"/>
      <w:r w:rsidRPr="007D52EA">
        <w:t>Робоче завдання</w:t>
      </w:r>
      <w:bookmarkEnd w:id="9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Встановити лабораторний стенд «</w:t>
      </w:r>
      <w:r w:rsidRPr="007D52EA">
        <w:rPr>
          <w:b/>
          <w:szCs w:val="28"/>
          <w:lang w:val="uk-UA"/>
        </w:rPr>
        <w:t>ИМПУЛЬС </w:t>
      </w:r>
      <w:r w:rsidRPr="007D52EA">
        <w:rPr>
          <w:b/>
          <w:szCs w:val="28"/>
          <w:lang w:val="uk-UA"/>
        </w:rPr>
        <w:noBreakHyphen/>
        <w:t> М</w:t>
      </w:r>
      <w:r w:rsidRPr="007D52EA">
        <w:rPr>
          <w:szCs w:val="28"/>
          <w:lang w:val="uk-UA"/>
        </w:rPr>
        <w:t>» в режим «</w:t>
      </w:r>
      <w:r w:rsidRPr="007D52EA">
        <w:rPr>
          <w:b/>
          <w:szCs w:val="28"/>
          <w:lang w:val="uk-UA"/>
        </w:rPr>
        <w:t>ЛАБ 1</w:t>
      </w:r>
      <w:r w:rsidRPr="007D52EA">
        <w:rPr>
          <w:szCs w:val="28"/>
          <w:lang w:val="uk-UA"/>
        </w:rPr>
        <w:t xml:space="preserve">» за допомогою перемикача лабораторних робіт, який знаходиться на задній панелі стенда.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Ввімкнути кнопку «</w:t>
      </w:r>
      <w:r w:rsidRPr="007D52EA">
        <w:rPr>
          <w:b/>
          <w:szCs w:val="28"/>
          <w:lang w:val="uk-UA"/>
        </w:rPr>
        <w:t>СЕТЬ</w:t>
      </w:r>
      <w:r w:rsidRPr="007D52EA">
        <w:rPr>
          <w:szCs w:val="28"/>
          <w:lang w:val="uk-UA"/>
        </w:rPr>
        <w:t>» 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b/>
          <w:szCs w:val="28"/>
          <w:lang w:val="en-US"/>
        </w:rPr>
        <w:t>I</w:t>
      </w:r>
      <w:r w:rsidRPr="007D52EA">
        <w:rPr>
          <w:szCs w:val="28"/>
          <w:lang w:val="uk-UA"/>
        </w:rPr>
        <w:t xml:space="preserve">. </w:t>
      </w:r>
      <w:r w:rsidRPr="007D52EA">
        <w:rPr>
          <w:color w:val="000000"/>
          <w:szCs w:val="28"/>
          <w:lang w:val="uk-UA"/>
        </w:rPr>
        <w:t xml:space="preserve">За допомогою генератора </w:t>
      </w:r>
      <w:r w:rsidRPr="007D52EA">
        <w:rPr>
          <w:b/>
          <w:i/>
          <w:szCs w:val="28"/>
          <w:lang w:val="uk-UA"/>
        </w:rPr>
        <w:t>Ген.</w:t>
      </w:r>
      <w:r w:rsidRPr="007D52EA">
        <w:rPr>
          <w:szCs w:val="28"/>
          <w:lang w:val="uk-UA"/>
        </w:rPr>
        <w:t xml:space="preserve"> подати на вхід ключа позитивний прямокутний імпульс тривалістю </w:t>
      </w:r>
      <w:r w:rsidRPr="007D52EA">
        <w:rPr>
          <w:position w:val="-12"/>
          <w:szCs w:val="28"/>
          <w:lang w:val="uk-UA"/>
        </w:rPr>
        <w:object w:dxaOrig="300" w:dyaOrig="380">
          <v:shape id="_x0000_i1073" type="#_x0000_t75" style="width:15pt;height:19.2pt" o:ole="">
            <v:imagedata r:id="rId83" o:title=""/>
          </v:shape>
          <o:OLEObject Type="Embed" ProgID="Equation.DSMT4" ShapeID="_x0000_i1073" DrawAspect="Content" ObjectID="_1692115737" r:id="rId84"/>
        </w:object>
      </w:r>
      <w:r w:rsidRPr="007D52EA">
        <w:rPr>
          <w:szCs w:val="28"/>
          <w:lang w:val="uk-UA"/>
        </w:rPr>
        <w:t xml:space="preserve"> = 200 мкс з частотою </w:t>
      </w:r>
      <w:r w:rsidRPr="007D52EA">
        <w:rPr>
          <w:position w:val="-12"/>
          <w:szCs w:val="28"/>
          <w:lang w:val="uk-UA"/>
        </w:rPr>
        <w:object w:dxaOrig="360" w:dyaOrig="380">
          <v:shape id="_x0000_i1074" type="#_x0000_t75" style="width:19.2pt;height:19.2pt" o:ole="">
            <v:imagedata r:id="rId85" o:title=""/>
          </v:shape>
          <o:OLEObject Type="Embed" ProgID="Equation.DSMT4" ShapeID="_x0000_i1074" DrawAspect="Content" ObjectID="_1692115738" r:id="rId86"/>
        </w:object>
      </w:r>
      <w:r w:rsidRPr="007D52EA">
        <w:rPr>
          <w:szCs w:val="28"/>
          <w:lang w:val="uk-UA"/>
        </w:rPr>
        <w:t xml:space="preserve"> = 1 кГц.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color w:val="000000"/>
          <w:szCs w:val="28"/>
          <w:lang w:val="uk-UA"/>
        </w:rPr>
        <w:t xml:space="preserve">Зняти й побудувати передавальну характеристику </w:t>
      </w:r>
      <w:r w:rsidRPr="007D52EA">
        <w:rPr>
          <w:color w:val="000000"/>
          <w:position w:val="-14"/>
          <w:szCs w:val="28"/>
          <w:lang w:val="uk-UA"/>
        </w:rPr>
        <w:object w:dxaOrig="1359" w:dyaOrig="420">
          <v:shape id="_x0000_i1075" type="#_x0000_t75" style="width:67.2pt;height:21.6pt" o:ole="">
            <v:imagedata r:id="rId87" o:title=""/>
          </v:shape>
          <o:OLEObject Type="Embed" ProgID="Equation.DSMT4" ShapeID="_x0000_i1075" DrawAspect="Content" ObjectID="_1692115739" r:id="rId88"/>
        </w:object>
      </w:r>
      <w:r w:rsidRPr="007D52EA">
        <w:rPr>
          <w:color w:val="000000"/>
          <w:szCs w:val="28"/>
          <w:lang w:val="uk-UA"/>
        </w:rPr>
        <w:t xml:space="preserve">. За допомогою цієї характеристики визначити статичні параметри ключа: </w:t>
      </w:r>
      <w:r w:rsidRPr="007D52EA">
        <w:rPr>
          <w:position w:val="-12"/>
          <w:szCs w:val="28"/>
          <w:lang w:val="uk-UA"/>
        </w:rPr>
        <w:object w:dxaOrig="380" w:dyaOrig="420">
          <v:shape id="_x0000_i1076" type="#_x0000_t75" style="width:19.2pt;height:21.6pt" o:ole="">
            <v:imagedata r:id="rId89" o:title=""/>
          </v:shape>
          <o:OLEObject Type="Embed" ProgID="Equation.DSMT4" ShapeID="_x0000_i1076" DrawAspect="Content" ObjectID="_1692115740" r:id="rId90"/>
        </w:object>
      </w:r>
      <w:r w:rsidRPr="007D52EA">
        <w:rPr>
          <w:szCs w:val="28"/>
          <w:lang w:val="uk-UA"/>
        </w:rPr>
        <w:t xml:space="preserve"> </w:t>
      </w:r>
      <w:r w:rsidRPr="007D52EA">
        <w:rPr>
          <w:color w:val="000000"/>
          <w:szCs w:val="28"/>
          <w:lang w:val="uk-UA"/>
        </w:rPr>
        <w:t xml:space="preserve">та </w:t>
      </w:r>
      <w:r w:rsidRPr="007D52EA">
        <w:rPr>
          <w:position w:val="-12"/>
          <w:szCs w:val="28"/>
          <w:lang w:val="uk-UA"/>
        </w:rPr>
        <w:object w:dxaOrig="360" w:dyaOrig="420">
          <v:shape id="_x0000_i1077" type="#_x0000_t75" style="width:19.2pt;height:21.6pt" o:ole="">
            <v:imagedata r:id="rId91" o:title=""/>
          </v:shape>
          <o:OLEObject Type="Embed" ProgID="Equation.DSMT4" ShapeID="_x0000_i1077" DrawAspect="Content" ObjectID="_1692115741" r:id="rId92"/>
        </w:object>
      </w:r>
      <w:r w:rsidRPr="007D52EA">
        <w:rPr>
          <w:szCs w:val="28"/>
          <w:lang w:val="uk-UA"/>
        </w:rPr>
        <w:t xml:space="preserve">. Для цього потрібно змінювати амплітуду вхідного імпульсу </w:t>
      </w:r>
      <w:r w:rsidRPr="007D52EA">
        <w:rPr>
          <w:position w:val="-12"/>
          <w:szCs w:val="28"/>
          <w:lang w:val="uk-UA"/>
        </w:rPr>
        <w:object w:dxaOrig="320" w:dyaOrig="380">
          <v:shape id="_x0000_i1078" type="#_x0000_t75" style="width:16.2pt;height:19.2pt" o:ole="">
            <v:imagedata r:id="rId93" o:title=""/>
          </v:shape>
          <o:OLEObject Type="Embed" ProgID="Equation.DSMT4" ShapeID="_x0000_i1078" DrawAspect="Content" ObjectID="_1692115742" r:id="rId94"/>
        </w:object>
      </w:r>
      <w:r w:rsidRPr="007D52EA">
        <w:rPr>
          <w:szCs w:val="28"/>
          <w:lang w:val="uk-UA"/>
        </w:rPr>
        <w:t xml:space="preserve"> та визначати відповідну амплітуду сигналу на виході </w:t>
      </w:r>
      <w:r w:rsidRPr="007D52EA">
        <w:rPr>
          <w:position w:val="-12"/>
          <w:szCs w:val="28"/>
          <w:lang w:val="uk-UA"/>
        </w:rPr>
        <w:object w:dxaOrig="360" w:dyaOrig="380">
          <v:shape id="_x0000_i1079" type="#_x0000_t75" style="width:19.2pt;height:19.2pt" o:ole="">
            <v:imagedata r:id="rId95" o:title=""/>
          </v:shape>
          <o:OLEObject Type="Embed" ProgID="Equation.DSMT4" ShapeID="_x0000_i1079" DrawAspect="Content" ObjectID="_1692115743" r:id="rId96"/>
        </w:object>
      </w:r>
      <w:r w:rsidRPr="007D52EA">
        <w:rPr>
          <w:szCs w:val="28"/>
          <w:lang w:val="uk-UA"/>
        </w:rPr>
        <w:t xml:space="preserve">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Виконати вимірювання для наступних режимів роботи:</w:t>
      </w:r>
    </w:p>
    <w:p w:rsidR="007D52EA" w:rsidRPr="007D52EA" w:rsidRDefault="007D52EA" w:rsidP="007D52EA">
      <w:pPr>
        <w:pStyle w:val="af3"/>
        <w:numPr>
          <w:ilvl w:val="1"/>
          <w:numId w:val="47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Схемі із </w:t>
      </w:r>
      <w:r w:rsidRPr="007D52EA">
        <w:rPr>
          <w:color w:val="000000"/>
          <w:szCs w:val="28"/>
          <w:lang w:val="uk-UA"/>
        </w:rPr>
        <w:t xml:space="preserve">відключеними компонентами: діодом </w:t>
      </w:r>
      <w:r w:rsidRPr="007D52EA">
        <w:rPr>
          <w:position w:val="-12"/>
          <w:lang w:val="uk-UA"/>
        </w:rPr>
        <w:object w:dxaOrig="460" w:dyaOrig="380">
          <v:shape id="_x0000_i1080" type="#_x0000_t75" style="width:22.2pt;height:19.2pt" o:ole="">
            <v:imagedata r:id="rId57" o:title=""/>
          </v:shape>
          <o:OLEObject Type="Embed" ProgID="Equation.DSMT4" ShapeID="_x0000_i1080" DrawAspect="Content" ObjectID="_1692115744" r:id="rId97"/>
        </w:object>
      </w:r>
      <w:r w:rsidRPr="007D52EA">
        <w:rPr>
          <w:color w:val="000000"/>
          <w:szCs w:val="28"/>
          <w:lang w:val="uk-UA"/>
        </w:rPr>
        <w:t xml:space="preserve">, конденсаторами </w:t>
      </w:r>
      <w:r w:rsidRPr="007D52EA">
        <w:rPr>
          <w:position w:val="-12"/>
          <w:lang w:val="uk-UA"/>
        </w:rPr>
        <w:object w:dxaOrig="300" w:dyaOrig="380">
          <v:shape id="_x0000_i1081" type="#_x0000_t75" style="width:15pt;height:19.2pt" o:ole="">
            <v:imagedata r:id="rId98" o:title=""/>
          </v:shape>
          <o:OLEObject Type="Embed" ProgID="Equation.DSMT4" ShapeID="_x0000_i1081" DrawAspect="Content" ObjectID="_1692115745" r:id="rId99"/>
        </w:object>
      </w:r>
      <w:r w:rsidRPr="007D52EA">
        <w:rPr>
          <w:color w:val="000000"/>
          <w:szCs w:val="28"/>
          <w:lang w:val="uk-UA"/>
        </w:rPr>
        <w:t xml:space="preserve"> і </w:t>
      </w:r>
      <w:r w:rsidRPr="007D52EA">
        <w:rPr>
          <w:color w:val="000000"/>
          <w:position w:val="-12"/>
          <w:szCs w:val="28"/>
          <w:lang w:val="uk-UA"/>
        </w:rPr>
        <w:object w:dxaOrig="340" w:dyaOrig="380">
          <v:shape id="_x0000_i1082" type="#_x0000_t75" style="width:16.8pt;height:19.2pt" o:ole="">
            <v:imagedata r:id="rId100" o:title=""/>
          </v:shape>
          <o:OLEObject Type="Embed" ProgID="Equation.DSMT4" ShapeID="_x0000_i1082" DrawAspect="Content" ObjectID="_1692115746" r:id="rId101"/>
        </w:object>
      </w:r>
      <w:r w:rsidRPr="007D52EA">
        <w:rPr>
          <w:color w:val="000000"/>
          <w:szCs w:val="28"/>
          <w:lang w:val="uk-UA"/>
        </w:rPr>
        <w:t xml:space="preserve"> та опором </w:t>
      </w:r>
      <w:r w:rsidRPr="007D52EA">
        <w:rPr>
          <w:position w:val="-12"/>
          <w:lang w:val="uk-UA"/>
        </w:rPr>
        <w:object w:dxaOrig="320" w:dyaOrig="380">
          <v:shape id="_x0000_i1083" type="#_x0000_t75" style="width:16.2pt;height:19.2pt" o:ole="">
            <v:imagedata r:id="rId102" o:title=""/>
          </v:shape>
          <o:OLEObject Type="Embed" ProgID="Equation.DSMT4" ShapeID="_x0000_i1083" DrawAspect="Content" ObjectID="_1692115747" r:id="rId103"/>
        </w:object>
      </w:r>
      <w:r w:rsidRPr="007D52EA">
        <w:rPr>
          <w:color w:val="000000"/>
          <w:szCs w:val="28"/>
          <w:lang w:val="uk-UA"/>
        </w:rPr>
        <w:t xml:space="preserve"> (</w:t>
      </w:r>
      <w:r w:rsidRPr="007D52EA">
        <w:rPr>
          <w:b/>
          <w:szCs w:val="28"/>
          <w:lang w:val="uk-UA"/>
        </w:rPr>
        <w:t>П1</w:t>
      </w:r>
      <w:r w:rsidRPr="007D52EA">
        <w:rPr>
          <w:szCs w:val="28"/>
          <w:lang w:val="uk-UA"/>
        </w:rPr>
        <w:t>-</w:t>
      </w:r>
      <w:r w:rsidRPr="007D52EA">
        <w:rPr>
          <w:b/>
          <w:szCs w:val="28"/>
          <w:lang w:val="uk-UA"/>
        </w:rPr>
        <w:t>П4</w:t>
      </w:r>
      <w:r w:rsidRPr="007D52EA">
        <w:rPr>
          <w:szCs w:val="28"/>
          <w:lang w:val="uk-UA"/>
        </w:rPr>
        <w:t xml:space="preserve"> </w:t>
      </w:r>
      <w:r w:rsidRPr="007D52EA">
        <w:rPr>
          <w:position w:val="-6"/>
          <w:szCs w:val="28"/>
          <w:lang w:val="uk-UA"/>
        </w:rPr>
        <w:object w:dxaOrig="240" w:dyaOrig="360">
          <v:shape id="_x0000_i1084" type="#_x0000_t75" style="width:12pt;height:19.2pt" o:ole="">
            <v:imagedata r:id="rId104" o:title=""/>
          </v:shape>
          <o:OLEObject Type="Embed" ProgID="Equation.DSMT4" ShapeID="_x0000_i1084" DrawAspect="Content" ObjectID="_1692115748" r:id="rId105"/>
        </w:object>
      </w:r>
      <w:r w:rsidRPr="007D52EA">
        <w:rPr>
          <w:color w:val="000000"/>
          <w:szCs w:val="28"/>
          <w:lang w:val="uk-UA"/>
        </w:rPr>
        <w:t xml:space="preserve">). </w:t>
      </w:r>
    </w:p>
    <w:p w:rsidR="007D52EA" w:rsidRPr="007D52EA" w:rsidRDefault="007D52EA" w:rsidP="007D52EA">
      <w:pPr>
        <w:pStyle w:val="af3"/>
        <w:numPr>
          <w:ilvl w:val="1"/>
          <w:numId w:val="47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Схема із підключеним діодом </w:t>
      </w:r>
      <w:r w:rsidRPr="007D52EA">
        <w:rPr>
          <w:position w:val="-12"/>
          <w:lang w:val="uk-UA"/>
        </w:rPr>
        <w:object w:dxaOrig="460" w:dyaOrig="380">
          <v:shape id="_x0000_i1085" type="#_x0000_t75" style="width:22.2pt;height:19.2pt" o:ole="">
            <v:imagedata r:id="rId57" o:title=""/>
          </v:shape>
          <o:OLEObject Type="Embed" ProgID="Equation.DSMT4" ShapeID="_x0000_i1085" DrawAspect="Content" ObjectID="_1692115749" r:id="rId106"/>
        </w:object>
      </w:r>
      <w:r w:rsidRPr="007D52EA">
        <w:rPr>
          <w:szCs w:val="28"/>
          <w:lang w:val="uk-UA"/>
        </w:rPr>
        <w:t xml:space="preserve"> (натиснути </w:t>
      </w:r>
      <w:r w:rsidRPr="007D52EA">
        <w:rPr>
          <w:b/>
          <w:szCs w:val="28"/>
          <w:lang w:val="uk-UA"/>
        </w:rPr>
        <w:t>П1</w:t>
      </w:r>
      <w:r w:rsidRPr="007D52EA">
        <w:rPr>
          <w:szCs w:val="28"/>
          <w:lang w:val="uk-UA"/>
        </w:rPr>
        <w:t>).</w:t>
      </w:r>
    </w:p>
    <w:p w:rsidR="007D52EA" w:rsidRPr="007D52EA" w:rsidRDefault="007D52EA" w:rsidP="007D52EA">
      <w:pPr>
        <w:pStyle w:val="af3"/>
        <w:numPr>
          <w:ilvl w:val="1"/>
          <w:numId w:val="47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Схема із підключеним конденсатором </w:t>
      </w:r>
      <w:r w:rsidRPr="007D52EA">
        <w:rPr>
          <w:color w:val="000000"/>
          <w:position w:val="-12"/>
          <w:lang w:val="uk-UA"/>
        </w:rPr>
        <w:object w:dxaOrig="300" w:dyaOrig="380">
          <v:shape id="_x0000_i1086" type="#_x0000_t75" style="width:15pt;height:19.2pt" o:ole="">
            <v:imagedata r:id="rId98" o:title=""/>
          </v:shape>
          <o:OLEObject Type="Embed" ProgID="Equation.DSMT4" ShapeID="_x0000_i1086" DrawAspect="Content" ObjectID="_1692115750" r:id="rId107"/>
        </w:object>
      </w:r>
      <w:r w:rsidRPr="007D52EA">
        <w:rPr>
          <w:szCs w:val="28"/>
          <w:lang w:val="uk-UA"/>
        </w:rPr>
        <w:t xml:space="preserve"> (натиснути </w:t>
      </w:r>
      <w:r w:rsidRPr="007D52EA">
        <w:rPr>
          <w:b/>
          <w:szCs w:val="28"/>
          <w:lang w:val="uk-UA"/>
        </w:rPr>
        <w:t>П2</w:t>
      </w:r>
      <w:r w:rsidRPr="007D52EA">
        <w:rPr>
          <w:szCs w:val="28"/>
          <w:lang w:val="uk-UA"/>
        </w:rPr>
        <w:t>).</w:t>
      </w:r>
    </w:p>
    <w:p w:rsidR="007D52EA" w:rsidRPr="007D52EA" w:rsidRDefault="007D52EA" w:rsidP="007D52EA">
      <w:pPr>
        <w:pStyle w:val="af3"/>
        <w:numPr>
          <w:ilvl w:val="1"/>
          <w:numId w:val="47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Схема із підключеним резистором </w:t>
      </w:r>
      <w:r w:rsidRPr="007D52EA">
        <w:rPr>
          <w:color w:val="000000"/>
          <w:position w:val="-12"/>
          <w:lang w:val="uk-UA"/>
        </w:rPr>
        <w:object w:dxaOrig="320" w:dyaOrig="380">
          <v:shape id="_x0000_i1087" type="#_x0000_t75" style="width:16.2pt;height:19.2pt" o:ole="">
            <v:imagedata r:id="rId102" o:title=""/>
          </v:shape>
          <o:OLEObject Type="Embed" ProgID="Equation.DSMT4" ShapeID="_x0000_i1087" DrawAspect="Content" ObjectID="_1692115751" r:id="rId108"/>
        </w:object>
      </w:r>
      <w:r w:rsidRPr="007D52EA">
        <w:rPr>
          <w:szCs w:val="28"/>
          <w:lang w:val="uk-UA"/>
        </w:rPr>
        <w:t xml:space="preserve"> (натиснути </w:t>
      </w:r>
      <w:r w:rsidRPr="007D52EA">
        <w:rPr>
          <w:b/>
          <w:szCs w:val="28"/>
          <w:lang w:val="uk-UA"/>
        </w:rPr>
        <w:t>П4</w:t>
      </w:r>
      <w:r w:rsidRPr="007D52EA">
        <w:rPr>
          <w:szCs w:val="28"/>
          <w:lang w:val="uk-UA"/>
        </w:rPr>
        <w:t xml:space="preserve">). </w:t>
      </w:r>
    </w:p>
    <w:p w:rsidR="007D52EA" w:rsidRPr="007D52EA" w:rsidRDefault="007D52EA" w:rsidP="007D52EA">
      <w:p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ab/>
      </w:r>
      <w:r w:rsidRPr="007D52EA">
        <w:rPr>
          <w:szCs w:val="28"/>
          <w:lang w:val="uk-UA"/>
        </w:rPr>
        <w:tab/>
        <w:t xml:space="preserve">Результати зазначений вимірювань занести в </w:t>
      </w:r>
      <w:proofErr w:type="spellStart"/>
      <w:r w:rsidRPr="007D52EA">
        <w:rPr>
          <w:szCs w:val="28"/>
          <w:lang w:val="uk-UA"/>
        </w:rPr>
        <w:t>таб</w:t>
      </w:r>
      <w:proofErr w:type="spellEnd"/>
      <w:r w:rsidRPr="007D52EA">
        <w:rPr>
          <w:szCs w:val="28"/>
          <w:lang w:val="uk-UA"/>
        </w:rPr>
        <w:t>л.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_Ref75332183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1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 та відобразити 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_Ref75332261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4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af"/>
        <w:jc w:val="right"/>
        <w:rPr>
          <w:szCs w:val="28"/>
          <w:lang w:val="uk-UA"/>
        </w:rPr>
      </w:pPr>
      <w:r w:rsidRPr="007D52EA">
        <w:rPr>
          <w:lang w:val="uk-UA"/>
        </w:rPr>
        <w:lastRenderedPageBreak/>
        <w:t xml:space="preserve">Таблиця </w:t>
      </w:r>
      <w:bookmarkStart w:id="10" w:name="_Ref75332183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Таблиця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bookmarkEnd w:id="10"/>
      <w:r w:rsidRPr="007D52EA">
        <w:rPr>
          <w:lang w:val="uk-UA"/>
        </w:rPr>
        <w:t xml:space="preserve">. Результати вимірювання </w:t>
      </w:r>
      <w:r w:rsidRPr="007D52EA">
        <w:rPr>
          <w:color w:val="000000"/>
          <w:szCs w:val="28"/>
          <w:lang w:val="uk-UA"/>
        </w:rPr>
        <w:t xml:space="preserve">передавальної характеристики </w:t>
      </w:r>
      <w:r w:rsidRPr="007D52EA">
        <w:rPr>
          <w:color w:val="000000"/>
          <w:position w:val="-14"/>
          <w:szCs w:val="28"/>
          <w:lang w:val="uk-UA"/>
        </w:rPr>
        <w:object w:dxaOrig="1359" w:dyaOrig="420">
          <v:shape id="_x0000_i1088" type="#_x0000_t75" style="width:67.2pt;height:21.6pt" o:ole="">
            <v:imagedata r:id="rId87" o:title=""/>
          </v:shape>
          <o:OLEObject Type="Embed" ProgID="Equation.DSMT4" ShapeID="_x0000_i1088" DrawAspect="Content" ObjectID="_1692115752" r:id="rId109"/>
        </w:objec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szCs w:val="28"/>
          <w:lang w:val="uk-UA"/>
        </w:rPr>
        <w:t>перемикача напруги на біполярному транзисторі для різних модифікацій схеми</w:t>
      </w:r>
      <w:r w:rsidRPr="007D52EA">
        <w:rPr>
          <w:color w:val="000000"/>
          <w:szCs w:val="28"/>
          <w:lang w:val="uk-UA"/>
        </w:rPr>
        <w:t>.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027"/>
        <w:gridCol w:w="1028"/>
        <w:gridCol w:w="1027"/>
        <w:gridCol w:w="1028"/>
        <w:gridCol w:w="1028"/>
        <w:gridCol w:w="1027"/>
        <w:gridCol w:w="1028"/>
        <w:gridCol w:w="1028"/>
      </w:tblGrid>
      <w:tr w:rsidR="007D52EA" w:rsidRPr="007D52EA" w:rsidTr="00075893">
        <w:trPr>
          <w:jc w:val="center"/>
        </w:trPr>
        <w:tc>
          <w:tcPr>
            <w:tcW w:w="2122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320" w:dyaOrig="380">
                <v:shape id="_x0000_i1089" type="#_x0000_t75" style="width:16.2pt;height:19.2pt" o:ole="">
                  <v:imagedata r:id="rId93" o:title=""/>
                </v:shape>
                <o:OLEObject Type="Embed" ProgID="Equation.DSMT4" ShapeID="_x0000_i1089" DrawAspect="Content" ObjectID="_1692115753" r:id="rId110"/>
              </w:object>
            </w:r>
            <w:r w:rsidRPr="007D52EA">
              <w:rPr>
                <w:szCs w:val="28"/>
                <w:lang w:val="uk-UA"/>
              </w:rPr>
              <w:t>, В</w: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122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360" w:dyaOrig="380">
                <v:shape id="_x0000_i1090" type="#_x0000_t75" style="width:19.2pt;height:19.2pt" o:ole="">
                  <v:imagedata r:id="rId95" o:title=""/>
                </v:shape>
                <o:OLEObject Type="Embed" ProgID="Equation.DSMT4" ShapeID="_x0000_i1090" DrawAspect="Content" ObjectID="_1692115754" r:id="rId111"/>
              </w:object>
            </w:r>
            <w:r w:rsidRPr="007D52EA">
              <w:rPr>
                <w:i/>
                <w:szCs w:val="28"/>
                <w:lang w:val="uk-UA"/>
              </w:rPr>
              <w:t xml:space="preserve">, </w:t>
            </w:r>
            <w:r w:rsidRPr="007D52EA">
              <w:rPr>
                <w:szCs w:val="28"/>
                <w:lang w:val="uk-UA"/>
              </w:rPr>
              <w:t>В</w: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szCs w:val="28"/>
                <w:lang w:val="uk-UA"/>
              </w:rPr>
              <w:t>(</w:t>
            </w:r>
            <w:r w:rsidRPr="007D52EA">
              <w:rPr>
                <w:b/>
                <w:szCs w:val="28"/>
                <w:lang w:val="uk-UA"/>
              </w:rPr>
              <w:t>П1</w:t>
            </w:r>
            <w:r w:rsidRPr="007D52EA">
              <w:rPr>
                <w:szCs w:val="28"/>
                <w:lang w:val="uk-UA"/>
              </w:rPr>
              <w:t>-</w:t>
            </w:r>
            <w:r w:rsidRPr="007D52EA">
              <w:rPr>
                <w:b/>
                <w:szCs w:val="28"/>
                <w:lang w:val="uk-UA"/>
              </w:rPr>
              <w:t>П4</w:t>
            </w:r>
            <w:r w:rsidRPr="007D52EA">
              <w:rPr>
                <w:szCs w:val="28"/>
                <w:lang w:val="uk-UA"/>
              </w:rPr>
              <w:t xml:space="preserve"> </w:t>
            </w:r>
            <w:r w:rsidRPr="007D52EA">
              <w:rPr>
                <w:position w:val="-6"/>
                <w:szCs w:val="28"/>
                <w:lang w:val="uk-UA"/>
              </w:rPr>
              <w:object w:dxaOrig="240" w:dyaOrig="360">
                <v:shape id="_x0000_i1091" type="#_x0000_t75" style="width:12pt;height:19.2pt" o:ole="">
                  <v:imagedata r:id="rId104" o:title=""/>
                </v:shape>
                <o:OLEObject Type="Embed" ProgID="Equation.DSMT4" ShapeID="_x0000_i1091" DrawAspect="Content" ObjectID="_1692115755" r:id="rId112"/>
              </w:object>
            </w:r>
            <w:r w:rsidRPr="007D52EA">
              <w:rPr>
                <w:szCs w:val="28"/>
                <w:lang w:val="uk-UA"/>
              </w:rPr>
              <w:t>)</w:t>
            </w: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122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360" w:dyaOrig="380">
                <v:shape id="_x0000_i1092" type="#_x0000_t75" style="width:19.2pt;height:19.2pt" o:ole="">
                  <v:imagedata r:id="rId95" o:title=""/>
                </v:shape>
                <o:OLEObject Type="Embed" ProgID="Equation.DSMT4" ShapeID="_x0000_i1092" DrawAspect="Content" ObjectID="_1692115756" r:id="rId113"/>
              </w:object>
            </w:r>
            <w:r w:rsidRPr="007D52EA">
              <w:rPr>
                <w:i/>
                <w:szCs w:val="28"/>
                <w:lang w:val="uk-UA"/>
              </w:rPr>
              <w:t xml:space="preserve">, </w:t>
            </w:r>
            <w:r w:rsidRPr="007D52EA">
              <w:rPr>
                <w:szCs w:val="28"/>
                <w:lang w:val="uk-UA"/>
              </w:rPr>
              <w:t>В</w: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szCs w:val="28"/>
                <w:lang w:val="uk-UA"/>
              </w:rPr>
              <w:t xml:space="preserve">для </w:t>
            </w:r>
            <w:r w:rsidRPr="007D52EA">
              <w:rPr>
                <w:position w:val="-12"/>
                <w:szCs w:val="28"/>
                <w:lang w:val="uk-UA"/>
              </w:rPr>
              <w:object w:dxaOrig="460" w:dyaOrig="380">
                <v:shape id="_x0000_i1093" type="#_x0000_t75" style="width:22.2pt;height:19.2pt" o:ole="">
                  <v:imagedata r:id="rId57" o:title=""/>
                </v:shape>
                <o:OLEObject Type="Embed" ProgID="Equation.DSMT4" ShapeID="_x0000_i1093" DrawAspect="Content" ObjectID="_1692115757" r:id="rId114"/>
              </w:object>
            </w:r>
            <w:r w:rsidRPr="007D52EA">
              <w:rPr>
                <w:szCs w:val="28"/>
                <w:lang w:val="uk-UA"/>
              </w:rPr>
              <w:t xml:space="preserve"> (</w:t>
            </w:r>
            <w:r w:rsidRPr="007D52EA">
              <w:rPr>
                <w:b/>
                <w:szCs w:val="28"/>
                <w:lang w:val="uk-UA"/>
              </w:rPr>
              <w:t>П1</w:t>
            </w:r>
            <w:r w:rsidRPr="007D52EA">
              <w:rPr>
                <w:szCs w:val="28"/>
                <w:lang w:val="uk-UA"/>
              </w:rPr>
              <w:t xml:space="preserve"> </w:t>
            </w:r>
            <w:r w:rsidRPr="007D52EA">
              <w:rPr>
                <w:position w:val="-6"/>
                <w:szCs w:val="28"/>
                <w:lang w:val="uk-UA"/>
              </w:rPr>
              <w:object w:dxaOrig="240" w:dyaOrig="360">
                <v:shape id="_x0000_i1094" type="#_x0000_t75" style="width:12pt;height:19.2pt" o:ole="">
                  <v:imagedata r:id="rId115" o:title=""/>
                </v:shape>
                <o:OLEObject Type="Embed" ProgID="Equation.DSMT4" ShapeID="_x0000_i1094" DrawAspect="Content" ObjectID="_1692115758" r:id="rId116"/>
              </w:object>
            </w:r>
            <w:r w:rsidRPr="007D52EA">
              <w:rPr>
                <w:szCs w:val="28"/>
                <w:lang w:val="uk-UA"/>
              </w:rPr>
              <w:t>)</w:t>
            </w: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122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360" w:dyaOrig="380">
                <v:shape id="_x0000_i1095" type="#_x0000_t75" style="width:19.2pt;height:19.2pt" o:ole="">
                  <v:imagedata r:id="rId95" o:title=""/>
                </v:shape>
                <o:OLEObject Type="Embed" ProgID="Equation.DSMT4" ShapeID="_x0000_i1095" DrawAspect="Content" ObjectID="_1692115759" r:id="rId117"/>
              </w:object>
            </w:r>
            <w:r w:rsidRPr="007D52EA">
              <w:rPr>
                <w:szCs w:val="28"/>
                <w:lang w:val="uk-UA"/>
              </w:rPr>
              <w:t>, В</w: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szCs w:val="28"/>
                <w:lang w:val="uk-UA"/>
              </w:rPr>
              <w:t xml:space="preserve">для </w:t>
            </w:r>
            <w:r w:rsidRPr="007D52EA">
              <w:rPr>
                <w:color w:val="000000"/>
                <w:position w:val="-12"/>
                <w:szCs w:val="28"/>
                <w:lang w:val="uk-UA"/>
              </w:rPr>
              <w:object w:dxaOrig="300" w:dyaOrig="380">
                <v:shape id="_x0000_i1096" type="#_x0000_t75" style="width:15pt;height:19.2pt" o:ole="">
                  <v:imagedata r:id="rId98" o:title=""/>
                </v:shape>
                <o:OLEObject Type="Embed" ProgID="Equation.DSMT4" ShapeID="_x0000_i1096" DrawAspect="Content" ObjectID="_1692115760" r:id="rId118"/>
              </w:object>
            </w:r>
            <w:r w:rsidRPr="007D52EA">
              <w:rPr>
                <w:szCs w:val="28"/>
                <w:vertAlign w:val="subscript"/>
                <w:lang w:val="uk-UA"/>
              </w:rPr>
              <w:t xml:space="preserve"> </w:t>
            </w:r>
            <w:r w:rsidRPr="007D52EA">
              <w:rPr>
                <w:szCs w:val="28"/>
                <w:lang w:val="uk-UA"/>
              </w:rPr>
              <w:t>(</w:t>
            </w:r>
            <w:r w:rsidRPr="007D52EA">
              <w:rPr>
                <w:b/>
                <w:szCs w:val="28"/>
                <w:lang w:val="uk-UA"/>
              </w:rPr>
              <w:t>П2</w:t>
            </w:r>
            <w:r w:rsidRPr="007D52EA">
              <w:rPr>
                <w:szCs w:val="28"/>
                <w:lang w:val="uk-UA"/>
              </w:rPr>
              <w:t xml:space="preserve"> </w:t>
            </w:r>
            <w:r w:rsidRPr="007D52EA">
              <w:rPr>
                <w:position w:val="-6"/>
                <w:szCs w:val="28"/>
                <w:lang w:val="uk-UA"/>
              </w:rPr>
              <w:object w:dxaOrig="240" w:dyaOrig="360">
                <v:shape id="_x0000_i1097" type="#_x0000_t75" style="width:12pt;height:19.2pt" o:ole="">
                  <v:imagedata r:id="rId115" o:title=""/>
                </v:shape>
                <o:OLEObject Type="Embed" ProgID="Equation.DSMT4" ShapeID="_x0000_i1097" DrawAspect="Content" ObjectID="_1692115761" r:id="rId119"/>
              </w:object>
            </w:r>
            <w:r w:rsidRPr="007D52EA">
              <w:rPr>
                <w:szCs w:val="28"/>
                <w:lang w:val="uk-UA"/>
              </w:rPr>
              <w:t>)</w:t>
            </w: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122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360" w:dyaOrig="380">
                <v:shape id="_x0000_i1098" type="#_x0000_t75" style="width:19.2pt;height:19.2pt" o:ole="">
                  <v:imagedata r:id="rId95" o:title=""/>
                </v:shape>
                <o:OLEObject Type="Embed" ProgID="Equation.DSMT4" ShapeID="_x0000_i1098" DrawAspect="Content" ObjectID="_1692115762" r:id="rId120"/>
              </w:object>
            </w:r>
            <w:r w:rsidRPr="007D52EA">
              <w:rPr>
                <w:szCs w:val="28"/>
                <w:lang w:val="uk-UA"/>
              </w:rPr>
              <w:t>, В</w: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  <w:r w:rsidRPr="007D52EA">
              <w:rPr>
                <w:szCs w:val="28"/>
                <w:lang w:val="uk-UA"/>
              </w:rPr>
              <w:t>для</w:t>
            </w:r>
            <w:r w:rsidRPr="007D52EA">
              <w:rPr>
                <w:i/>
                <w:szCs w:val="28"/>
                <w:lang w:val="uk-UA"/>
              </w:rPr>
              <w:t xml:space="preserve"> </w:t>
            </w:r>
            <w:r w:rsidRPr="007D52EA">
              <w:rPr>
                <w:color w:val="000000"/>
                <w:position w:val="-12"/>
                <w:szCs w:val="28"/>
                <w:lang w:val="uk-UA"/>
              </w:rPr>
              <w:object w:dxaOrig="320" w:dyaOrig="380">
                <v:shape id="_x0000_i1099" type="#_x0000_t75" style="width:16.2pt;height:19.2pt" o:ole="">
                  <v:imagedata r:id="rId102" o:title=""/>
                </v:shape>
                <o:OLEObject Type="Embed" ProgID="Equation.DSMT4" ShapeID="_x0000_i1099" DrawAspect="Content" ObjectID="_1692115763" r:id="rId121"/>
              </w:object>
            </w:r>
            <w:r w:rsidRPr="007D52EA">
              <w:rPr>
                <w:szCs w:val="28"/>
                <w:vertAlign w:val="subscript"/>
                <w:lang w:val="uk-UA"/>
              </w:rPr>
              <w:t xml:space="preserve"> </w:t>
            </w:r>
            <w:r w:rsidRPr="007D52EA">
              <w:rPr>
                <w:szCs w:val="28"/>
                <w:lang w:val="uk-UA"/>
              </w:rPr>
              <w:t>(</w:t>
            </w:r>
            <w:r w:rsidRPr="007D52EA">
              <w:rPr>
                <w:b/>
                <w:szCs w:val="28"/>
                <w:lang w:val="uk-UA"/>
              </w:rPr>
              <w:t>П4</w:t>
            </w:r>
            <w:r w:rsidRPr="007D52EA">
              <w:rPr>
                <w:szCs w:val="28"/>
                <w:lang w:val="uk-UA"/>
              </w:rPr>
              <w:t xml:space="preserve"> </w:t>
            </w:r>
            <w:r w:rsidRPr="007D52EA">
              <w:rPr>
                <w:position w:val="-6"/>
                <w:szCs w:val="28"/>
                <w:lang w:val="uk-UA"/>
              </w:rPr>
              <w:object w:dxaOrig="240" w:dyaOrig="360">
                <v:shape id="_x0000_i1100" type="#_x0000_t75" style="width:12pt;height:19.2pt" o:ole="">
                  <v:imagedata r:id="rId115" o:title=""/>
                </v:shape>
                <o:OLEObject Type="Embed" ProgID="Equation.DSMT4" ShapeID="_x0000_i1100" DrawAspect="Content" ObjectID="_1692115764" r:id="rId122"/>
              </w:object>
            </w:r>
            <w:r w:rsidRPr="007D52EA">
              <w:rPr>
                <w:szCs w:val="28"/>
                <w:lang w:val="uk-UA"/>
              </w:rPr>
              <w:t>)</w:t>
            </w: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7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  <w:tc>
          <w:tcPr>
            <w:tcW w:w="102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szCs w:val="28"/>
                <w:lang w:val="uk-UA"/>
              </w:rPr>
            </w:pPr>
          </w:p>
        </w:tc>
      </w:tr>
    </w:tbl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jc w:val="center"/>
      </w:pPr>
      <w:r w:rsidRPr="007D52EA">
        <w:object w:dxaOrig="12216" w:dyaOrig="11028">
          <v:shape id="_x0000_i1101" type="#_x0000_t75" style="width:463.8pt;height:418.8pt" o:ole="">
            <v:imagedata r:id="rId123" o:title=""/>
          </v:shape>
          <o:OLEObject Type="Embed" ProgID="Visio.Drawing.15" ShapeID="_x0000_i1101" DrawAspect="Content" ObjectID="_1692115765" r:id="rId124"/>
        </w:object>
      </w:r>
    </w:p>
    <w:p w:rsidR="007D52EA" w:rsidRPr="007D52EA" w:rsidRDefault="007D52EA" w:rsidP="007D52EA">
      <w:pPr>
        <w:spacing w:line="360" w:lineRule="auto"/>
        <w:jc w:val="center"/>
        <w:rPr>
          <w:szCs w:val="28"/>
          <w:lang w:val="uk-UA"/>
        </w:rPr>
      </w:pPr>
      <w:r w:rsidRPr="007D52EA">
        <w:rPr>
          <w:lang w:val="uk-UA"/>
        </w:rPr>
        <w:t xml:space="preserve">Рис. </w:t>
      </w:r>
      <w:bookmarkStart w:id="11" w:name="_Ref75332261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Рис.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4</w:t>
      </w:r>
      <w:r w:rsidRPr="007D52EA">
        <w:rPr>
          <w:lang w:val="uk-UA"/>
        </w:rPr>
        <w:fldChar w:fldCharType="end"/>
      </w:r>
      <w:bookmarkEnd w:id="11"/>
      <w:r w:rsidRPr="007D52EA">
        <w:rPr>
          <w:lang w:val="uk-UA"/>
        </w:rPr>
        <w:t xml:space="preserve">. Результати вимірювання </w:t>
      </w:r>
      <w:r w:rsidRPr="007D52EA">
        <w:rPr>
          <w:color w:val="000000"/>
          <w:szCs w:val="28"/>
          <w:lang w:val="uk-UA"/>
        </w:rPr>
        <w:t xml:space="preserve">передавальної характеристики </w:t>
      </w:r>
      <w:r w:rsidRPr="007D52EA">
        <w:rPr>
          <w:color w:val="000000"/>
          <w:position w:val="-14"/>
          <w:szCs w:val="28"/>
          <w:lang w:val="uk-UA"/>
        </w:rPr>
        <w:object w:dxaOrig="1359" w:dyaOrig="420">
          <v:shape id="_x0000_i1102" type="#_x0000_t75" style="width:67.2pt;height:21.6pt" o:ole="">
            <v:imagedata r:id="rId87" o:title=""/>
          </v:shape>
          <o:OLEObject Type="Embed" ProgID="Equation.DSMT4" ShapeID="_x0000_i1102" DrawAspect="Content" ObjectID="_1692115766" r:id="rId125"/>
        </w:objec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szCs w:val="28"/>
          <w:lang w:val="uk-UA"/>
        </w:rPr>
        <w:t>перемикача напруги на біполярному транзисторі для різних модифікацій схеми</w:t>
      </w:r>
      <w:r w:rsidRPr="007D52EA">
        <w:rPr>
          <w:color w:val="000000"/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b/>
          <w:szCs w:val="28"/>
          <w:lang w:val="en-US"/>
        </w:rPr>
        <w:t>II</w:t>
      </w:r>
      <w:r w:rsidRPr="007D52EA">
        <w:rPr>
          <w:szCs w:val="28"/>
          <w:lang w:val="uk-UA"/>
        </w:rPr>
        <w:t>.</w:t>
      </w:r>
      <w:r w:rsidRPr="007D52EA">
        <w:rPr>
          <w:szCs w:val="28"/>
        </w:rPr>
        <w:t xml:space="preserve"> </w:t>
      </w:r>
      <w:r w:rsidRPr="007D52EA">
        <w:rPr>
          <w:color w:val="000000"/>
          <w:szCs w:val="28"/>
          <w:lang w:val="uk-UA"/>
        </w:rPr>
        <w:t xml:space="preserve">За допомогою генератора </w:t>
      </w:r>
      <w:r w:rsidRPr="007D52EA">
        <w:rPr>
          <w:b/>
          <w:i/>
          <w:szCs w:val="28"/>
          <w:lang w:val="uk-UA"/>
        </w:rPr>
        <w:t>Ген.</w:t>
      </w:r>
      <w:r w:rsidRPr="007D52EA">
        <w:rPr>
          <w:szCs w:val="28"/>
          <w:lang w:val="uk-UA"/>
        </w:rPr>
        <w:t xml:space="preserve"> подати на вхід ключа позитивний прямокутний імпульс із амплітудою </w:t>
      </w:r>
      <w:r w:rsidRPr="007D52EA">
        <w:rPr>
          <w:position w:val="-12"/>
          <w:szCs w:val="28"/>
          <w:lang w:val="uk-UA"/>
        </w:rPr>
        <w:object w:dxaOrig="340" w:dyaOrig="420">
          <v:shape id="_x0000_i1103" type="#_x0000_t75" style="width:16.8pt;height:21.6pt" o:ole="">
            <v:imagedata r:id="rId126" o:title=""/>
          </v:shape>
          <o:OLEObject Type="Embed" ProgID="Equation.DSMT4" ShapeID="_x0000_i1103" DrawAspect="Content" ObjectID="_1692115767" r:id="rId127"/>
        </w:object>
      </w:r>
      <w:r w:rsidRPr="007D52EA">
        <w:rPr>
          <w:szCs w:val="28"/>
          <w:lang w:val="uk-UA"/>
        </w:rPr>
        <w:t xml:space="preserve"> = 5 В, тривалістю </w:t>
      </w:r>
      <w:r w:rsidRPr="007D52EA">
        <w:rPr>
          <w:position w:val="-12"/>
          <w:szCs w:val="28"/>
          <w:lang w:val="uk-UA"/>
        </w:rPr>
        <w:object w:dxaOrig="300" w:dyaOrig="380">
          <v:shape id="_x0000_i1104" type="#_x0000_t75" style="width:15pt;height:19.2pt" o:ole="">
            <v:imagedata r:id="rId83" o:title=""/>
          </v:shape>
          <o:OLEObject Type="Embed" ProgID="Equation.DSMT4" ShapeID="_x0000_i1104" DrawAspect="Content" ObjectID="_1692115768" r:id="rId128"/>
        </w:object>
      </w:r>
      <w:r w:rsidRPr="007D52EA">
        <w:rPr>
          <w:szCs w:val="28"/>
          <w:lang w:val="uk-UA"/>
        </w:rPr>
        <w:t xml:space="preserve"> = 40 мкс та частотою </w:t>
      </w:r>
      <w:r w:rsidRPr="007D52EA">
        <w:rPr>
          <w:position w:val="-12"/>
          <w:szCs w:val="28"/>
          <w:lang w:val="uk-UA"/>
        </w:rPr>
        <w:object w:dxaOrig="360" w:dyaOrig="380">
          <v:shape id="_x0000_i1105" type="#_x0000_t75" style="width:19.2pt;height:19.2pt" o:ole="">
            <v:imagedata r:id="rId85" o:title=""/>
          </v:shape>
          <o:OLEObject Type="Embed" ProgID="Equation.DSMT4" ShapeID="_x0000_i1105" DrawAspect="Content" ObjectID="_1692115769" r:id="rId129"/>
        </w:object>
      </w:r>
      <w:r w:rsidRPr="007D52EA">
        <w:rPr>
          <w:szCs w:val="28"/>
          <w:lang w:val="uk-UA"/>
        </w:rPr>
        <w:t> = 10 кГц.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При вимірюваннях потрібно використати зовнішню синхронізацію осцилографа від генератора прямокутних імпульсів.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Визначити перехідну характеристику </w:t>
      </w:r>
      <w:r w:rsidRPr="007D52EA">
        <w:rPr>
          <w:position w:val="-14"/>
          <w:szCs w:val="28"/>
          <w:lang w:val="uk-UA"/>
        </w:rPr>
        <w:object w:dxaOrig="700" w:dyaOrig="420">
          <v:shape id="_x0000_i1106" type="#_x0000_t75" style="width:35.4pt;height:21.6pt" o:ole="">
            <v:imagedata r:id="rId130" o:title=""/>
          </v:shape>
          <o:OLEObject Type="Embed" ProgID="Equation.DSMT4" ShapeID="_x0000_i1106" DrawAspect="Content" ObjectID="_1692115770" r:id="rId131"/>
        </w:object>
      </w:r>
      <w:r w:rsidRPr="007D52EA">
        <w:rPr>
          <w:szCs w:val="28"/>
          <w:lang w:val="uk-UA"/>
        </w:rPr>
        <w:t xml:space="preserve"> транзисторного ключа при його вмиканні та розмиканні. З урахуванням масштабів замалювати діаграми вхідного </w:t>
      </w:r>
      <w:r w:rsidRPr="007D52EA">
        <w:rPr>
          <w:position w:val="-14"/>
          <w:szCs w:val="28"/>
          <w:lang w:val="uk-UA"/>
        </w:rPr>
        <w:object w:dxaOrig="680" w:dyaOrig="420">
          <v:shape id="_x0000_i1107" type="#_x0000_t75" style="width:34.8pt;height:21.6pt" o:ole="">
            <v:imagedata r:id="rId132" o:title=""/>
          </v:shape>
          <o:OLEObject Type="Embed" ProgID="Equation.DSMT4" ShapeID="_x0000_i1107" DrawAspect="Content" ObjectID="_1692115771" r:id="rId133"/>
        </w:object>
      </w:r>
      <w:r w:rsidRPr="007D52EA">
        <w:rPr>
          <w:szCs w:val="28"/>
          <w:lang w:val="uk-UA"/>
        </w:rPr>
        <w:t xml:space="preserve"> та вихідного </w:t>
      </w:r>
      <w:r w:rsidRPr="007D52EA">
        <w:rPr>
          <w:position w:val="-14"/>
          <w:szCs w:val="28"/>
          <w:lang w:val="uk-UA"/>
        </w:rPr>
        <w:object w:dxaOrig="700" w:dyaOrig="420">
          <v:shape id="_x0000_i1108" type="#_x0000_t75" style="width:35.4pt;height:21.6pt" o:ole="">
            <v:imagedata r:id="rId130" o:title=""/>
          </v:shape>
          <o:OLEObject Type="Embed" ProgID="Equation.DSMT4" ShapeID="_x0000_i1108" DrawAspect="Content" ObjectID="_1692115772" r:id="rId134"/>
        </w:object>
      </w:r>
      <w:r w:rsidRPr="007D52EA">
        <w:rPr>
          <w:szCs w:val="28"/>
          <w:lang w:val="uk-UA"/>
        </w:rPr>
        <w:t xml:space="preserve"> імпульсів за шаблоном, наведеним 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_Ref76238830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5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. За допомогою осцилографа визначити динамічні параметри ключа: </w:t>
      </w:r>
      <w:r w:rsidRPr="007D52EA">
        <w:rPr>
          <w:rStyle w:val="jlqj4b"/>
          <w:lang w:val="uk-UA"/>
        </w:rPr>
        <w:lastRenderedPageBreak/>
        <w:t xml:space="preserve">тривалість </w:t>
      </w:r>
      <w:r w:rsidRPr="007D52EA">
        <w:rPr>
          <w:szCs w:val="28"/>
          <w:lang w:val="uk-UA"/>
        </w:rPr>
        <w:t xml:space="preserve">фронтів вихідного сигналу </w:t>
      </w:r>
      <w:r w:rsidRPr="007D52EA">
        <w:rPr>
          <w:position w:val="-16"/>
          <w:szCs w:val="28"/>
          <w:lang w:val="uk-UA"/>
        </w:rPr>
        <w:object w:dxaOrig="320" w:dyaOrig="460">
          <v:shape id="_x0000_i1109" type="#_x0000_t75" style="width:16.2pt;height:22.2pt" o:ole="">
            <v:imagedata r:id="rId28" o:title=""/>
          </v:shape>
          <o:OLEObject Type="Embed" ProgID="Equation.DSMT4" ShapeID="_x0000_i1109" DrawAspect="Content" ObjectID="_1692115773" r:id="rId135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szCs w:val="28"/>
          <w:lang w:val="uk-UA"/>
        </w:rPr>
        <w:object w:dxaOrig="320" w:dyaOrig="460">
          <v:shape id="_x0000_i1110" type="#_x0000_t75" style="width:16.2pt;height:22.2pt" o:ole="">
            <v:imagedata r:id="rId26" o:title=""/>
          </v:shape>
          <o:OLEObject Type="Embed" ProgID="Equation.DSMT4" ShapeID="_x0000_i1110" DrawAspect="Content" ObjectID="_1692115774" r:id="rId136"/>
        </w:object>
      </w:r>
      <w:r w:rsidRPr="007D52EA">
        <w:rPr>
          <w:szCs w:val="28"/>
          <w:lang w:val="uk-UA"/>
        </w:rPr>
        <w:t xml:space="preserve"> та тривалість затримок поширення вихідного сигналу відносно вхідного </w:t>
      </w:r>
      <w:r w:rsidRPr="007D52EA">
        <w:rPr>
          <w:position w:val="-12"/>
          <w:szCs w:val="28"/>
          <w:lang w:val="uk-UA"/>
        </w:rPr>
        <w:object w:dxaOrig="400" w:dyaOrig="420">
          <v:shape id="_x0000_i1111" type="#_x0000_t75" style="width:19.8pt;height:21.6pt" o:ole="">
            <v:imagedata r:id="rId24" o:title=""/>
          </v:shape>
          <o:OLEObject Type="Embed" ProgID="Equation.DSMT4" ShapeID="_x0000_i1111" DrawAspect="Content" ObjectID="_1692115775" r:id="rId137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400" w:dyaOrig="420">
          <v:shape id="_x0000_i1112" type="#_x0000_t75" style="width:19.8pt;height:21.6pt" o:ole="">
            <v:imagedata r:id="rId22" o:title=""/>
          </v:shape>
          <o:OLEObject Type="Embed" ProgID="Equation.DSMT4" ShapeID="_x0000_i1112" DrawAspect="Content" ObjectID="_1692115776" r:id="rId138"/>
        </w:object>
      </w:r>
      <w:r w:rsidRPr="007D52EA">
        <w:rPr>
          <w:szCs w:val="28"/>
          <w:lang w:val="uk-UA"/>
        </w:rPr>
        <w:t xml:space="preserve"> відповідно до рис.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_Ref76212033 \h  \* MERGEFORMAT </w:instrText>
      </w:r>
      <w:r w:rsidRPr="007D52EA">
        <w:rPr>
          <w:szCs w:val="28"/>
          <w:lang w:val="uk-UA"/>
        </w:rPr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</w:rPr>
        <w:t>1</w:t>
      </w:r>
      <w:r w:rsidRPr="007D52EA">
        <w:t>.</w:t>
      </w:r>
      <w:r w:rsidRPr="007D52EA">
        <w:rPr>
          <w:noProof/>
        </w:rPr>
        <w:t>1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. При виконанні вимірювань осцилограф потрібно налаштувати таким чином, щоб масштаб </w:t>
      </w:r>
      <w:proofErr w:type="gramStart"/>
      <w:r w:rsidRPr="007D52EA">
        <w:rPr>
          <w:szCs w:val="28"/>
          <w:lang w:val="uk-UA"/>
        </w:rPr>
        <w:t>часу</w:t>
      </w:r>
      <w:proofErr w:type="gramEnd"/>
      <w:r w:rsidRPr="007D52EA">
        <w:rPr>
          <w:szCs w:val="28"/>
          <w:lang w:val="uk-UA"/>
        </w:rPr>
        <w:t xml:space="preserve"> дозволяв визначити ці параметри максимально точно.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Виконати вимірювання для наступних режимів роботи:</w:t>
      </w:r>
    </w:p>
    <w:p w:rsidR="007D52EA" w:rsidRPr="007D52EA" w:rsidRDefault="007D52EA" w:rsidP="007D52EA">
      <w:pPr>
        <w:pStyle w:val="af3"/>
        <w:numPr>
          <w:ilvl w:val="0"/>
          <w:numId w:val="48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Схемі із </w:t>
      </w:r>
      <w:r w:rsidRPr="007D52EA">
        <w:rPr>
          <w:color w:val="000000"/>
          <w:szCs w:val="28"/>
          <w:lang w:val="uk-UA"/>
        </w:rPr>
        <w:t xml:space="preserve">відключеними компонентами: діодом </w:t>
      </w:r>
      <w:r w:rsidRPr="007D52EA">
        <w:rPr>
          <w:position w:val="-12"/>
          <w:lang w:val="uk-UA"/>
        </w:rPr>
        <w:object w:dxaOrig="460" w:dyaOrig="380">
          <v:shape id="_x0000_i1113" type="#_x0000_t75" style="width:22.2pt;height:19.2pt" o:ole="">
            <v:imagedata r:id="rId57" o:title=""/>
          </v:shape>
          <o:OLEObject Type="Embed" ProgID="Equation.DSMT4" ShapeID="_x0000_i1113" DrawAspect="Content" ObjectID="_1692115777" r:id="rId139"/>
        </w:object>
      </w:r>
      <w:r w:rsidRPr="007D52EA">
        <w:rPr>
          <w:color w:val="000000"/>
          <w:szCs w:val="28"/>
          <w:lang w:val="uk-UA"/>
        </w:rPr>
        <w:t xml:space="preserve">, конденсаторами </w:t>
      </w:r>
      <w:r w:rsidRPr="007D52EA">
        <w:rPr>
          <w:position w:val="-12"/>
          <w:lang w:val="uk-UA"/>
        </w:rPr>
        <w:object w:dxaOrig="300" w:dyaOrig="380">
          <v:shape id="_x0000_i1114" type="#_x0000_t75" style="width:15pt;height:19.2pt" o:ole="">
            <v:imagedata r:id="rId98" o:title=""/>
          </v:shape>
          <o:OLEObject Type="Embed" ProgID="Equation.DSMT4" ShapeID="_x0000_i1114" DrawAspect="Content" ObjectID="_1692115778" r:id="rId140"/>
        </w:object>
      </w:r>
      <w:r w:rsidRPr="007D52EA">
        <w:rPr>
          <w:color w:val="000000"/>
          <w:szCs w:val="28"/>
          <w:lang w:val="uk-UA"/>
        </w:rPr>
        <w:t xml:space="preserve"> і </w:t>
      </w:r>
      <w:r w:rsidRPr="007D52EA">
        <w:rPr>
          <w:color w:val="000000"/>
          <w:position w:val="-12"/>
          <w:szCs w:val="28"/>
          <w:lang w:val="uk-UA"/>
        </w:rPr>
        <w:object w:dxaOrig="340" w:dyaOrig="380">
          <v:shape id="_x0000_i1115" type="#_x0000_t75" style="width:16.8pt;height:19.2pt" o:ole="">
            <v:imagedata r:id="rId100" o:title=""/>
          </v:shape>
          <o:OLEObject Type="Embed" ProgID="Equation.DSMT4" ShapeID="_x0000_i1115" DrawAspect="Content" ObjectID="_1692115779" r:id="rId141"/>
        </w:object>
      </w:r>
      <w:r w:rsidRPr="007D52EA">
        <w:rPr>
          <w:color w:val="000000"/>
          <w:szCs w:val="28"/>
          <w:lang w:val="uk-UA"/>
        </w:rPr>
        <w:t xml:space="preserve"> та опором </w:t>
      </w:r>
      <w:r w:rsidRPr="007D52EA">
        <w:rPr>
          <w:position w:val="-12"/>
          <w:lang w:val="uk-UA"/>
        </w:rPr>
        <w:object w:dxaOrig="320" w:dyaOrig="380">
          <v:shape id="_x0000_i1116" type="#_x0000_t75" style="width:16.2pt;height:19.2pt" o:ole="">
            <v:imagedata r:id="rId102" o:title=""/>
          </v:shape>
          <o:OLEObject Type="Embed" ProgID="Equation.DSMT4" ShapeID="_x0000_i1116" DrawAspect="Content" ObjectID="_1692115780" r:id="rId142"/>
        </w:object>
      </w:r>
      <w:r w:rsidRPr="007D52EA">
        <w:rPr>
          <w:color w:val="000000"/>
          <w:szCs w:val="28"/>
          <w:lang w:val="uk-UA"/>
        </w:rPr>
        <w:t xml:space="preserve"> (</w:t>
      </w:r>
      <w:r w:rsidRPr="007D52EA">
        <w:rPr>
          <w:b/>
          <w:szCs w:val="28"/>
          <w:lang w:val="uk-UA"/>
        </w:rPr>
        <w:t>П1</w:t>
      </w:r>
      <w:r w:rsidRPr="007D52EA">
        <w:rPr>
          <w:szCs w:val="28"/>
          <w:lang w:val="uk-UA"/>
        </w:rPr>
        <w:t>-</w:t>
      </w:r>
      <w:r w:rsidRPr="007D52EA">
        <w:rPr>
          <w:b/>
          <w:szCs w:val="28"/>
          <w:lang w:val="uk-UA"/>
        </w:rPr>
        <w:t>П4</w:t>
      </w:r>
      <w:r w:rsidRPr="007D52EA">
        <w:rPr>
          <w:szCs w:val="28"/>
          <w:lang w:val="uk-UA"/>
        </w:rPr>
        <w:t xml:space="preserve"> </w:t>
      </w:r>
      <w:r w:rsidRPr="007D52EA">
        <w:rPr>
          <w:position w:val="-6"/>
          <w:szCs w:val="28"/>
          <w:lang w:val="uk-UA"/>
        </w:rPr>
        <w:object w:dxaOrig="240" w:dyaOrig="360">
          <v:shape id="_x0000_i1117" type="#_x0000_t75" style="width:12pt;height:19.2pt" o:ole="">
            <v:imagedata r:id="rId104" o:title=""/>
          </v:shape>
          <o:OLEObject Type="Embed" ProgID="Equation.DSMT4" ShapeID="_x0000_i1117" DrawAspect="Content" ObjectID="_1692115781" r:id="rId143"/>
        </w:object>
      </w:r>
      <w:r w:rsidRPr="007D52EA">
        <w:rPr>
          <w:color w:val="000000"/>
          <w:szCs w:val="28"/>
          <w:lang w:val="uk-UA"/>
        </w:rPr>
        <w:t xml:space="preserve">). </w:t>
      </w:r>
    </w:p>
    <w:p w:rsidR="007D52EA" w:rsidRPr="007D52EA" w:rsidRDefault="007D52EA" w:rsidP="007D52EA">
      <w:pPr>
        <w:pStyle w:val="af3"/>
        <w:numPr>
          <w:ilvl w:val="0"/>
          <w:numId w:val="48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Схема із підключеним діодом </w:t>
      </w:r>
      <w:r w:rsidRPr="007D52EA">
        <w:rPr>
          <w:position w:val="-12"/>
          <w:lang w:val="uk-UA"/>
        </w:rPr>
        <w:object w:dxaOrig="460" w:dyaOrig="380">
          <v:shape id="_x0000_i1118" type="#_x0000_t75" style="width:22.2pt;height:19.2pt" o:ole="">
            <v:imagedata r:id="rId57" o:title=""/>
          </v:shape>
          <o:OLEObject Type="Embed" ProgID="Equation.DSMT4" ShapeID="_x0000_i1118" DrawAspect="Content" ObjectID="_1692115782" r:id="rId144"/>
        </w:object>
      </w:r>
      <w:r w:rsidRPr="007D52EA">
        <w:rPr>
          <w:szCs w:val="28"/>
          <w:lang w:val="uk-UA"/>
        </w:rPr>
        <w:t xml:space="preserve"> (натиснути </w:t>
      </w:r>
      <w:r w:rsidRPr="007D52EA">
        <w:rPr>
          <w:b/>
          <w:szCs w:val="28"/>
          <w:lang w:val="uk-UA"/>
        </w:rPr>
        <w:t>П1</w:t>
      </w:r>
      <w:r w:rsidRPr="007D52EA">
        <w:rPr>
          <w:szCs w:val="28"/>
          <w:lang w:val="uk-UA"/>
        </w:rPr>
        <w:t>).</w:t>
      </w:r>
    </w:p>
    <w:p w:rsidR="007D52EA" w:rsidRPr="007D52EA" w:rsidRDefault="007D52EA" w:rsidP="007D52EA">
      <w:pPr>
        <w:pStyle w:val="af3"/>
        <w:numPr>
          <w:ilvl w:val="0"/>
          <w:numId w:val="48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Схема із підключеним конденсатором </w:t>
      </w:r>
      <w:r w:rsidRPr="007D52EA">
        <w:rPr>
          <w:color w:val="000000"/>
          <w:position w:val="-12"/>
          <w:lang w:val="uk-UA"/>
        </w:rPr>
        <w:object w:dxaOrig="300" w:dyaOrig="380">
          <v:shape id="_x0000_i1119" type="#_x0000_t75" style="width:15pt;height:19.2pt" o:ole="">
            <v:imagedata r:id="rId98" o:title=""/>
          </v:shape>
          <o:OLEObject Type="Embed" ProgID="Equation.DSMT4" ShapeID="_x0000_i1119" DrawAspect="Content" ObjectID="_1692115783" r:id="rId145"/>
        </w:object>
      </w:r>
      <w:r w:rsidRPr="007D52EA">
        <w:rPr>
          <w:szCs w:val="28"/>
          <w:lang w:val="uk-UA"/>
        </w:rPr>
        <w:t xml:space="preserve"> (натиснути </w:t>
      </w:r>
      <w:r w:rsidRPr="007D52EA">
        <w:rPr>
          <w:b/>
          <w:szCs w:val="28"/>
          <w:lang w:val="uk-UA"/>
        </w:rPr>
        <w:t>П2</w:t>
      </w:r>
      <w:r w:rsidRPr="007D52EA">
        <w:rPr>
          <w:szCs w:val="28"/>
          <w:lang w:val="uk-UA"/>
        </w:rPr>
        <w:t>).</w:t>
      </w:r>
    </w:p>
    <w:p w:rsidR="007D52EA" w:rsidRPr="007D52EA" w:rsidRDefault="007D52EA" w:rsidP="007D52EA">
      <w:pPr>
        <w:pStyle w:val="af3"/>
        <w:numPr>
          <w:ilvl w:val="0"/>
          <w:numId w:val="48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Схема із підключеним конденсатором </w:t>
      </w:r>
      <w:r w:rsidRPr="007D52EA">
        <w:rPr>
          <w:color w:val="000000"/>
          <w:position w:val="-12"/>
          <w:szCs w:val="28"/>
          <w:lang w:val="uk-UA"/>
        </w:rPr>
        <w:object w:dxaOrig="340" w:dyaOrig="380">
          <v:shape id="_x0000_i1120" type="#_x0000_t75" style="width:16.8pt;height:19.2pt" o:ole="">
            <v:imagedata r:id="rId146" o:title=""/>
          </v:shape>
          <o:OLEObject Type="Embed" ProgID="Equation.DSMT4" ShapeID="_x0000_i1120" DrawAspect="Content" ObjectID="_1692115784" r:id="rId147"/>
        </w:objec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szCs w:val="28"/>
          <w:lang w:val="uk-UA"/>
        </w:rPr>
        <w:t xml:space="preserve"> (натиснути </w:t>
      </w:r>
      <w:r w:rsidRPr="007D52EA">
        <w:rPr>
          <w:b/>
          <w:szCs w:val="28"/>
          <w:lang w:val="uk-UA"/>
        </w:rPr>
        <w:t>П3</w:t>
      </w:r>
      <w:r w:rsidRPr="007D52EA">
        <w:rPr>
          <w:szCs w:val="28"/>
          <w:lang w:val="uk-UA"/>
        </w:rPr>
        <w:t>).</w:t>
      </w:r>
    </w:p>
    <w:p w:rsidR="007D52EA" w:rsidRPr="007D52EA" w:rsidRDefault="007D52EA" w:rsidP="007D52EA">
      <w:pPr>
        <w:pStyle w:val="af3"/>
        <w:numPr>
          <w:ilvl w:val="0"/>
          <w:numId w:val="48"/>
        </w:numPr>
        <w:spacing w:line="360" w:lineRule="auto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Схема із підключеним резистором </w:t>
      </w:r>
      <w:r w:rsidRPr="007D52EA">
        <w:rPr>
          <w:color w:val="000000"/>
          <w:position w:val="-12"/>
          <w:lang w:val="uk-UA"/>
        </w:rPr>
        <w:object w:dxaOrig="320" w:dyaOrig="380">
          <v:shape id="_x0000_i1121" type="#_x0000_t75" style="width:16.2pt;height:19.2pt" o:ole="">
            <v:imagedata r:id="rId102" o:title=""/>
          </v:shape>
          <o:OLEObject Type="Embed" ProgID="Equation.DSMT4" ShapeID="_x0000_i1121" DrawAspect="Content" ObjectID="_1692115785" r:id="rId148"/>
        </w:object>
      </w:r>
      <w:r w:rsidRPr="007D52EA">
        <w:rPr>
          <w:szCs w:val="28"/>
          <w:lang w:val="uk-UA"/>
        </w:rPr>
        <w:t xml:space="preserve"> (натиснути </w:t>
      </w:r>
      <w:r w:rsidRPr="007D52EA">
        <w:rPr>
          <w:b/>
          <w:szCs w:val="28"/>
          <w:lang w:val="uk-UA"/>
        </w:rPr>
        <w:t>П4</w:t>
      </w:r>
      <w:r w:rsidRPr="007D52EA">
        <w:rPr>
          <w:szCs w:val="28"/>
          <w:lang w:val="uk-UA"/>
        </w:rPr>
        <w:t xml:space="preserve">). </w:t>
      </w:r>
    </w:p>
    <w:p w:rsidR="007D52EA" w:rsidRPr="007D52EA" w:rsidRDefault="007D52EA" w:rsidP="007D52EA">
      <w:pPr>
        <w:spacing w:line="360" w:lineRule="auto"/>
        <w:ind w:firstLine="708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Результати зазначений вимірювань занести в </w:t>
      </w:r>
      <w:proofErr w:type="spellStart"/>
      <w:r w:rsidRPr="007D52EA">
        <w:rPr>
          <w:color w:val="000000"/>
          <w:szCs w:val="28"/>
          <w:lang w:val="uk-UA"/>
        </w:rPr>
        <w:t>таб</w:t>
      </w:r>
      <w:proofErr w:type="spellEnd"/>
      <w:r w:rsidRPr="007D52EA">
        <w:rPr>
          <w:color w:val="000000"/>
          <w:szCs w:val="28"/>
          <w:lang w:val="uk-UA"/>
        </w:rPr>
        <w:t>л. </w:t>
      </w:r>
      <w:r w:rsidRPr="007D52EA">
        <w:rPr>
          <w:color w:val="000000"/>
          <w:szCs w:val="28"/>
          <w:lang w:val="uk-UA"/>
        </w:rPr>
        <w:fldChar w:fldCharType="begin"/>
      </w:r>
      <w:r w:rsidRPr="007D52EA">
        <w:rPr>
          <w:color w:val="000000"/>
          <w:szCs w:val="28"/>
          <w:lang w:val="uk-UA"/>
        </w:rPr>
        <w:instrText xml:space="preserve"> REF _Ref75333062 \h  \* MERGEFORMAT </w:instrText>
      </w:r>
      <w:r w:rsidRPr="007D52EA">
        <w:rPr>
          <w:color w:val="000000"/>
          <w:szCs w:val="28"/>
          <w:lang w:val="uk-UA"/>
        </w:rPr>
      </w:r>
      <w:r w:rsidRPr="007D52EA">
        <w:rPr>
          <w:color w:val="000000"/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2</w:t>
      </w:r>
      <w:r w:rsidRPr="007D52EA">
        <w:rPr>
          <w:color w:val="000000"/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 та відобразити на рис.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_Ref76239682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</w:rPr>
        <w:t>1</w:t>
      </w:r>
      <w:r w:rsidRPr="007D52EA">
        <w:t>.</w:t>
      </w:r>
      <w:r w:rsidRPr="007D52EA">
        <w:rPr>
          <w:noProof/>
        </w:rPr>
        <w:t>5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color w:val="000000"/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i/>
          <w:color w:val="000000"/>
          <w:szCs w:val="28"/>
          <w:lang w:val="uk-UA"/>
        </w:rPr>
      </w:pPr>
      <w:r w:rsidRPr="007D52EA">
        <w:rPr>
          <w:i/>
          <w:color w:val="000000"/>
          <w:szCs w:val="28"/>
          <w:lang w:val="uk-UA"/>
        </w:rPr>
        <w:t>Примітка:</w: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i/>
          <w:color w:val="000000"/>
          <w:szCs w:val="28"/>
          <w:lang w:val="uk-UA"/>
        </w:rPr>
        <w:t xml:space="preserve">Діаграми вихідної напруги по п. </w:t>
      </w:r>
      <w:proofErr w:type="gramStart"/>
      <w:r w:rsidRPr="007D52EA">
        <w:rPr>
          <w:b/>
          <w:szCs w:val="28"/>
          <w:lang w:val="en-US"/>
        </w:rPr>
        <w:t>II</w:t>
      </w:r>
      <w:r w:rsidRPr="007D52EA">
        <w:rPr>
          <w:i/>
          <w:color w:val="000000"/>
          <w:szCs w:val="28"/>
          <w:lang w:val="uk-UA"/>
        </w:rPr>
        <w:t xml:space="preserve"> побудувати на загальному графіку в масштабі, що дозволить побачити відмінності динамічних параметрів (можливо із розривом всередині імпульсу).</w:t>
      </w:r>
      <w:proofErr w:type="gramEnd"/>
      <w:r w:rsidRPr="007D52EA">
        <w:rPr>
          <w:i/>
          <w:color w:val="000000"/>
          <w:szCs w:val="28"/>
          <w:lang w:val="uk-UA"/>
        </w:rPr>
        <w:t xml:space="preserve">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i/>
          <w:color w:val="000000"/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i/>
          <w:color w:val="000000"/>
          <w:szCs w:val="28"/>
          <w:lang w:val="uk-UA"/>
        </w:rPr>
      </w:pPr>
    </w:p>
    <w:p w:rsidR="007D52EA" w:rsidRPr="007D52EA" w:rsidRDefault="007D52EA" w:rsidP="007D52EA">
      <w:pPr>
        <w:pStyle w:val="af"/>
        <w:jc w:val="right"/>
        <w:rPr>
          <w:i/>
          <w:color w:val="000000"/>
          <w:szCs w:val="28"/>
          <w:lang w:val="uk-UA"/>
        </w:rPr>
      </w:pPr>
      <w:bookmarkStart w:id="12" w:name="_Ref76239402"/>
      <w:r w:rsidRPr="007D52EA">
        <w:rPr>
          <w:lang w:val="uk-UA"/>
        </w:rPr>
        <w:t xml:space="preserve">Таблиця </w:t>
      </w:r>
      <w:bookmarkStart w:id="13" w:name="_Ref75333062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Таблиця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2</w:t>
      </w:r>
      <w:r w:rsidRPr="007D52EA">
        <w:rPr>
          <w:lang w:val="uk-UA"/>
        </w:rPr>
        <w:fldChar w:fldCharType="end"/>
      </w:r>
      <w:bookmarkEnd w:id="12"/>
      <w:bookmarkEnd w:id="13"/>
      <w:r w:rsidRPr="007D52EA">
        <w:rPr>
          <w:lang w:val="uk-UA"/>
        </w:rPr>
        <w:t>. Результати вимірювання</w:t>
      </w:r>
      <w:r w:rsidRPr="007D52EA">
        <w:rPr>
          <w:rStyle w:val="jlqj4b"/>
          <w:lang w:val="uk-UA"/>
        </w:rPr>
        <w:t xml:space="preserve"> </w:t>
      </w:r>
      <w:r w:rsidRPr="007D52EA">
        <w:rPr>
          <w:szCs w:val="28"/>
          <w:lang w:val="uk-UA"/>
        </w:rPr>
        <w:t xml:space="preserve">фронтів вихідного сигналу </w:t>
      </w:r>
      <w:r w:rsidRPr="007D52EA">
        <w:rPr>
          <w:position w:val="-16"/>
          <w:szCs w:val="28"/>
          <w:lang w:val="uk-UA"/>
        </w:rPr>
        <w:object w:dxaOrig="320" w:dyaOrig="460">
          <v:shape id="_x0000_i1122" type="#_x0000_t75" style="width:16.2pt;height:22.2pt" o:ole="">
            <v:imagedata r:id="rId28" o:title=""/>
          </v:shape>
          <o:OLEObject Type="Embed" ProgID="Equation.DSMT4" ShapeID="_x0000_i1122" DrawAspect="Content" ObjectID="_1692115786" r:id="rId149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szCs w:val="28"/>
          <w:lang w:val="uk-UA"/>
        </w:rPr>
        <w:object w:dxaOrig="320" w:dyaOrig="460">
          <v:shape id="_x0000_i1123" type="#_x0000_t75" style="width:16.2pt;height:22.2pt" o:ole="">
            <v:imagedata r:id="rId26" o:title=""/>
          </v:shape>
          <o:OLEObject Type="Embed" ProgID="Equation.DSMT4" ShapeID="_x0000_i1123" DrawAspect="Content" ObjectID="_1692115787" r:id="rId150"/>
        </w:object>
      </w:r>
      <w:r w:rsidRPr="007D52EA">
        <w:rPr>
          <w:szCs w:val="28"/>
          <w:lang w:val="uk-UA"/>
        </w:rPr>
        <w:t xml:space="preserve"> та затримок поширення вихідного сигналу відносно вхідного </w:t>
      </w:r>
      <w:r w:rsidRPr="007D52EA">
        <w:rPr>
          <w:position w:val="-12"/>
          <w:szCs w:val="28"/>
          <w:lang w:val="uk-UA"/>
        </w:rPr>
        <w:object w:dxaOrig="400" w:dyaOrig="420">
          <v:shape id="_x0000_i1124" type="#_x0000_t75" style="width:19.8pt;height:21.6pt" o:ole="">
            <v:imagedata r:id="rId24" o:title=""/>
          </v:shape>
          <o:OLEObject Type="Embed" ProgID="Equation.DSMT4" ShapeID="_x0000_i1124" DrawAspect="Content" ObjectID="_1692115788" r:id="rId151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400" w:dyaOrig="420">
          <v:shape id="_x0000_i1125" type="#_x0000_t75" style="width:19.8pt;height:21.6pt" o:ole="">
            <v:imagedata r:id="rId22" o:title=""/>
          </v:shape>
          <o:OLEObject Type="Embed" ProgID="Equation.DSMT4" ShapeID="_x0000_i1125" DrawAspect="Content" ObjectID="_1692115789" r:id="rId152"/>
        </w:objec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szCs w:val="28"/>
          <w:lang w:val="uk-UA"/>
        </w:rPr>
        <w:t>перемикача напруги на біполярному транзисторі для різних модифікацій схеми.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94"/>
        <w:gridCol w:w="1595"/>
        <w:gridCol w:w="1594"/>
        <w:gridCol w:w="1595"/>
      </w:tblGrid>
      <w:tr w:rsidR="007D52EA" w:rsidRPr="007D52EA" w:rsidTr="00075893">
        <w:trPr>
          <w:jc w:val="center"/>
        </w:trPr>
        <w:tc>
          <w:tcPr>
            <w:tcW w:w="2689" w:type="dxa"/>
          </w:tcPr>
          <w:p w:rsidR="007D52EA" w:rsidRPr="007D52EA" w:rsidRDefault="007D52EA" w:rsidP="00075893">
            <w:pPr>
              <w:spacing w:line="360" w:lineRule="auto"/>
              <w:ind w:left="-680" w:firstLine="709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6"/>
                <w:szCs w:val="28"/>
                <w:lang w:val="uk-UA"/>
              </w:rPr>
              <w:object w:dxaOrig="320" w:dyaOrig="460">
                <v:shape id="_x0000_i1126" type="#_x0000_t75" style="width:16.2pt;height:22.2pt" o:ole="">
                  <v:imagedata r:id="rId28" o:title=""/>
                </v:shape>
                <o:OLEObject Type="Embed" ProgID="Equation.DSMT4" ShapeID="_x0000_i1126" DrawAspect="Content" ObjectID="_1692115790" r:id="rId153"/>
              </w:object>
            </w:r>
            <w:r w:rsidRPr="007D52EA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6"/>
                <w:szCs w:val="28"/>
                <w:lang w:val="uk-UA"/>
              </w:rPr>
              <w:object w:dxaOrig="320" w:dyaOrig="460">
                <v:shape id="_x0000_i1127" type="#_x0000_t75" style="width:16.2pt;height:22.2pt" o:ole="">
                  <v:imagedata r:id="rId26" o:title=""/>
                </v:shape>
                <o:OLEObject Type="Embed" ProgID="Equation.DSMT4" ShapeID="_x0000_i1127" DrawAspect="Content" ObjectID="_1692115791" r:id="rId154"/>
              </w:object>
            </w:r>
            <w:r w:rsidRPr="007D52EA">
              <w:rPr>
                <w:color w:val="000000"/>
                <w:szCs w:val="28"/>
                <w:lang w:val="uk-UA"/>
              </w:rPr>
              <w:t xml:space="preserve">,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400" w:dyaOrig="420">
                <v:shape id="_x0000_i1128" type="#_x0000_t75" style="width:19.8pt;height:21.6pt" o:ole="">
                  <v:imagedata r:id="rId24" o:title=""/>
                </v:shape>
                <o:OLEObject Type="Embed" ProgID="Equation.DSMT4" ShapeID="_x0000_i1128" DrawAspect="Content" ObjectID="_1692115792" r:id="rId155"/>
              </w:object>
            </w:r>
            <w:r w:rsidRPr="007D52EA">
              <w:rPr>
                <w:szCs w:val="28"/>
                <w:lang w:val="uk-UA"/>
              </w:rPr>
              <w:t>,</w:t>
            </w:r>
            <w:r w:rsidRPr="007D52EA">
              <w:rPr>
                <w:i/>
                <w:szCs w:val="28"/>
                <w:lang w:val="uk-UA"/>
              </w:rPr>
              <w:t xml:space="preserve">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400" w:dyaOrig="420">
                <v:shape id="_x0000_i1129" type="#_x0000_t75" style="width:19.8pt;height:21.6pt" o:ole="">
                  <v:imagedata r:id="rId22" o:title=""/>
                </v:shape>
                <o:OLEObject Type="Embed" ProgID="Equation.DSMT4" ShapeID="_x0000_i1129" DrawAspect="Content" ObjectID="_1692115793" r:id="rId156"/>
              </w:object>
            </w:r>
            <w:r w:rsidRPr="007D52EA">
              <w:rPr>
                <w:szCs w:val="28"/>
                <w:lang w:val="uk-UA"/>
              </w:rPr>
              <w:t xml:space="preserve">,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</w:tr>
      <w:tr w:rsidR="007D52EA" w:rsidRPr="007D52EA" w:rsidTr="00075893">
        <w:trPr>
          <w:jc w:val="center"/>
        </w:trPr>
        <w:tc>
          <w:tcPr>
            <w:tcW w:w="2689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szCs w:val="28"/>
                <w:lang w:val="uk-UA"/>
              </w:rPr>
              <w:t xml:space="preserve">R6 </w: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szCs w:val="28"/>
                <w:lang w:val="uk-UA"/>
              </w:rPr>
              <w:t>(</w:t>
            </w:r>
            <w:r w:rsidRPr="007D52EA">
              <w:rPr>
                <w:b/>
                <w:color w:val="000000"/>
                <w:szCs w:val="28"/>
                <w:lang w:val="uk-UA"/>
              </w:rPr>
              <w:t>П1</w:t>
            </w:r>
            <w:r w:rsidRPr="007D52EA">
              <w:rPr>
                <w:color w:val="000000"/>
                <w:szCs w:val="28"/>
                <w:lang w:val="uk-UA"/>
              </w:rPr>
              <w:t>-</w:t>
            </w:r>
            <w:r w:rsidRPr="007D52EA">
              <w:rPr>
                <w:b/>
                <w:color w:val="000000"/>
                <w:szCs w:val="28"/>
                <w:lang w:val="uk-UA"/>
              </w:rPr>
              <w:t>П4</w:t>
            </w:r>
            <w:r w:rsidRPr="007D52EA">
              <w:rPr>
                <w:color w:val="000000"/>
                <w:szCs w:val="28"/>
                <w:lang w:val="uk-UA"/>
              </w:rPr>
              <w:t xml:space="preserve"> </w:t>
            </w:r>
            <w:r w:rsidRPr="007D52EA">
              <w:rPr>
                <w:color w:val="000000"/>
                <w:position w:val="-6"/>
                <w:szCs w:val="28"/>
                <w:lang w:val="uk-UA"/>
              </w:rPr>
              <w:object w:dxaOrig="240" w:dyaOrig="360">
                <v:shape id="_x0000_i1130" type="#_x0000_t75" style="width:12pt;height:19.2pt" o:ole="">
                  <v:imagedata r:id="rId157" o:title=""/>
                </v:shape>
                <o:OLEObject Type="Embed" ProgID="Equation.DSMT4" ShapeID="_x0000_i1130" DrawAspect="Content" ObjectID="_1692115794" r:id="rId158"/>
              </w:object>
            </w:r>
            <w:r w:rsidRPr="007D52EA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689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460" w:dyaOrig="380">
                <v:shape id="_x0000_i1131" type="#_x0000_t75" style="width:22.2pt;height:19.2pt" o:ole="">
                  <v:imagedata r:id="rId57" o:title=""/>
                </v:shape>
                <o:OLEObject Type="Embed" ProgID="Equation.DSMT4" ShapeID="_x0000_i1131" DrawAspect="Content" ObjectID="_1692115795" r:id="rId159"/>
              </w:objec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szCs w:val="28"/>
                <w:lang w:val="uk-UA"/>
              </w:rPr>
              <w:t>(</w:t>
            </w:r>
            <w:r w:rsidRPr="007D52EA">
              <w:rPr>
                <w:b/>
                <w:color w:val="000000"/>
                <w:szCs w:val="28"/>
                <w:lang w:val="uk-UA"/>
              </w:rPr>
              <w:t>П1</w:t>
            </w:r>
            <w:r w:rsidRPr="007D52EA">
              <w:rPr>
                <w:color w:val="000000"/>
                <w:szCs w:val="28"/>
                <w:lang w:val="uk-UA"/>
              </w:rPr>
              <w:t xml:space="preserve"> </w:t>
            </w:r>
            <w:r w:rsidRPr="007D52EA">
              <w:rPr>
                <w:color w:val="000000"/>
                <w:position w:val="-6"/>
                <w:szCs w:val="28"/>
                <w:lang w:val="uk-UA"/>
              </w:rPr>
              <w:object w:dxaOrig="240" w:dyaOrig="360">
                <v:shape id="_x0000_i1132" type="#_x0000_t75" style="width:12pt;height:19.2pt" o:ole="">
                  <v:imagedata r:id="rId160" o:title=""/>
                </v:shape>
                <o:OLEObject Type="Embed" ProgID="Equation.DSMT4" ShapeID="_x0000_i1132" DrawAspect="Content" ObjectID="_1692115796" r:id="rId161"/>
              </w:object>
            </w:r>
            <w:r w:rsidRPr="007D52EA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689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position w:val="-12"/>
                <w:szCs w:val="28"/>
                <w:lang w:val="uk-UA"/>
              </w:rPr>
              <w:object w:dxaOrig="300" w:dyaOrig="380">
                <v:shape id="_x0000_i1133" type="#_x0000_t75" style="width:15pt;height:19.2pt" o:ole="">
                  <v:imagedata r:id="rId98" o:title=""/>
                </v:shape>
                <o:OLEObject Type="Embed" ProgID="Equation.DSMT4" ShapeID="_x0000_i1133" DrawAspect="Content" ObjectID="_1692115797" r:id="rId162"/>
              </w:objec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szCs w:val="28"/>
                <w:lang w:val="uk-UA"/>
              </w:rPr>
              <w:t>(</w:t>
            </w:r>
            <w:r w:rsidRPr="007D52EA">
              <w:rPr>
                <w:b/>
                <w:color w:val="000000"/>
                <w:szCs w:val="28"/>
                <w:lang w:val="uk-UA"/>
              </w:rPr>
              <w:t>П2</w:t>
            </w:r>
            <w:r w:rsidRPr="007D52EA">
              <w:rPr>
                <w:color w:val="000000"/>
                <w:szCs w:val="28"/>
                <w:lang w:val="uk-UA"/>
              </w:rPr>
              <w:t xml:space="preserve"> </w:t>
            </w:r>
            <w:r w:rsidRPr="007D52EA">
              <w:rPr>
                <w:color w:val="000000"/>
                <w:position w:val="-6"/>
                <w:szCs w:val="28"/>
                <w:lang w:val="uk-UA"/>
              </w:rPr>
              <w:object w:dxaOrig="240" w:dyaOrig="360">
                <v:shape id="_x0000_i1134" type="#_x0000_t75" style="width:12pt;height:19.2pt" o:ole="">
                  <v:imagedata r:id="rId160" o:title=""/>
                </v:shape>
                <o:OLEObject Type="Embed" ProgID="Equation.DSMT4" ShapeID="_x0000_i1134" DrawAspect="Content" ObjectID="_1692115798" r:id="rId163"/>
              </w:object>
            </w:r>
            <w:r w:rsidRPr="007D52EA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689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position w:val="-12"/>
                <w:szCs w:val="28"/>
                <w:lang w:val="uk-UA"/>
              </w:rPr>
              <w:object w:dxaOrig="320" w:dyaOrig="380">
                <v:shape id="_x0000_i1135" type="#_x0000_t75" style="width:16.2pt;height:19.2pt" o:ole="">
                  <v:imagedata r:id="rId102" o:title=""/>
                </v:shape>
                <o:OLEObject Type="Embed" ProgID="Equation.DSMT4" ShapeID="_x0000_i1135" DrawAspect="Content" ObjectID="_1692115799" r:id="rId164"/>
              </w:objec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szCs w:val="28"/>
                <w:lang w:val="uk-UA"/>
              </w:rPr>
              <w:t>(</w:t>
            </w:r>
            <w:r w:rsidRPr="007D52EA">
              <w:rPr>
                <w:b/>
                <w:color w:val="000000"/>
                <w:szCs w:val="28"/>
                <w:lang w:val="uk-UA"/>
              </w:rPr>
              <w:t>П4</w:t>
            </w:r>
            <w:r w:rsidRPr="007D52EA">
              <w:rPr>
                <w:color w:val="000000"/>
                <w:szCs w:val="28"/>
                <w:lang w:val="uk-UA"/>
              </w:rPr>
              <w:t xml:space="preserve"> </w:t>
            </w:r>
            <w:r w:rsidRPr="007D52EA">
              <w:rPr>
                <w:color w:val="000000"/>
                <w:position w:val="-6"/>
                <w:szCs w:val="28"/>
                <w:lang w:val="uk-UA"/>
              </w:rPr>
              <w:object w:dxaOrig="240" w:dyaOrig="360">
                <v:shape id="_x0000_i1136" type="#_x0000_t75" style="width:12pt;height:19.2pt" o:ole="">
                  <v:imagedata r:id="rId160" o:title=""/>
                </v:shape>
                <o:OLEObject Type="Embed" ProgID="Equation.DSMT4" ShapeID="_x0000_i1136" DrawAspect="Content" ObjectID="_1692115800" r:id="rId165"/>
              </w:object>
            </w:r>
            <w:r w:rsidRPr="007D52EA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2689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position w:val="-12"/>
                <w:szCs w:val="28"/>
                <w:lang w:val="uk-UA"/>
              </w:rPr>
              <w:object w:dxaOrig="340" w:dyaOrig="380">
                <v:shape id="_x0000_i1137" type="#_x0000_t75" style="width:16.8pt;height:19.2pt" o:ole="">
                  <v:imagedata r:id="rId146" o:title=""/>
                </v:shape>
                <o:OLEObject Type="Embed" ProgID="Equation.DSMT4" ShapeID="_x0000_i1137" DrawAspect="Content" ObjectID="_1692115801" r:id="rId166"/>
              </w:object>
            </w:r>
          </w:p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color w:val="000000"/>
                <w:szCs w:val="28"/>
                <w:lang w:val="uk-UA"/>
              </w:rPr>
              <w:t>(</w:t>
            </w:r>
            <w:r w:rsidRPr="007D52EA">
              <w:rPr>
                <w:b/>
                <w:color w:val="000000"/>
                <w:szCs w:val="28"/>
                <w:lang w:val="uk-UA"/>
              </w:rPr>
              <w:t>П3</w:t>
            </w:r>
            <w:r w:rsidRPr="007D52EA">
              <w:rPr>
                <w:color w:val="000000"/>
                <w:szCs w:val="28"/>
                <w:lang w:val="uk-UA"/>
              </w:rPr>
              <w:t xml:space="preserve"> </w:t>
            </w:r>
            <w:r w:rsidRPr="007D52EA">
              <w:rPr>
                <w:color w:val="000000"/>
                <w:position w:val="-6"/>
                <w:szCs w:val="28"/>
                <w:lang w:val="uk-UA"/>
              </w:rPr>
              <w:object w:dxaOrig="240" w:dyaOrig="360">
                <v:shape id="_x0000_i1138" type="#_x0000_t75" style="width:12pt;height:19.2pt" o:ole="">
                  <v:imagedata r:id="rId160" o:title=""/>
                </v:shape>
                <o:OLEObject Type="Embed" ProgID="Equation.DSMT4" ShapeID="_x0000_i1138" DrawAspect="Content" ObjectID="_1692115802" r:id="rId167"/>
              </w:object>
            </w:r>
            <w:r w:rsidRPr="007D52EA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4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</w:tr>
    </w:tbl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left="-851"/>
        <w:jc w:val="center"/>
      </w:pPr>
      <w:r w:rsidRPr="007D52EA">
        <w:rPr>
          <w:noProof/>
          <w:lang w:val="uk-UA" w:eastAsia="uk-UA"/>
        </w:rPr>
        <w:drawing>
          <wp:inline distT="0" distB="0" distL="0" distR="0" wp14:anchorId="4B80603C" wp14:editId="16F8C62D">
            <wp:extent cx="69342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EA" w:rsidRPr="007D52EA" w:rsidRDefault="007D52EA" w:rsidP="007D52EA">
      <w:pPr>
        <w:pStyle w:val="af"/>
        <w:rPr>
          <w:szCs w:val="28"/>
          <w:lang w:val="uk-UA"/>
        </w:rPr>
      </w:pPr>
      <w:r w:rsidRPr="007D52EA">
        <w:t xml:space="preserve">Рис. </w:t>
      </w:r>
      <w:bookmarkStart w:id="14" w:name="_Ref76239682"/>
      <w:r w:rsidRPr="007D52EA">
        <w:fldChar w:fldCharType="begin"/>
      </w:r>
      <w:r w:rsidRPr="007D52EA">
        <w:instrText xml:space="preserve"> STYLEREF 1 \s </w:instrText>
      </w:r>
      <w:r w:rsidRPr="007D52EA">
        <w:fldChar w:fldCharType="separate"/>
      </w:r>
      <w:r w:rsidRPr="007D52EA">
        <w:rPr>
          <w:noProof/>
        </w:rPr>
        <w:t>1</w:t>
      </w:r>
      <w:r w:rsidRPr="007D52EA">
        <w:fldChar w:fldCharType="end"/>
      </w:r>
      <w:r w:rsidRPr="007D52EA">
        <w:t>.</w:t>
      </w:r>
      <w:r w:rsidRPr="007D52EA">
        <w:fldChar w:fldCharType="begin"/>
      </w:r>
      <w:r w:rsidRPr="007D52EA">
        <w:instrText xml:space="preserve"> SEQ Рис. \* ARABIC \s 1 </w:instrText>
      </w:r>
      <w:r w:rsidRPr="007D52EA">
        <w:fldChar w:fldCharType="separate"/>
      </w:r>
      <w:r w:rsidRPr="007D52EA">
        <w:rPr>
          <w:noProof/>
        </w:rPr>
        <w:t>5</w:t>
      </w:r>
      <w:r w:rsidRPr="007D52EA">
        <w:fldChar w:fldCharType="end"/>
      </w:r>
      <w:bookmarkEnd w:id="14"/>
      <w:r w:rsidRPr="007D52EA">
        <w:rPr>
          <w:lang w:val="uk-UA"/>
        </w:rPr>
        <w:t xml:space="preserve">. </w:t>
      </w:r>
      <w:r w:rsidRPr="007D52EA">
        <w:rPr>
          <w:szCs w:val="28"/>
          <w:lang w:val="uk-UA" w:eastAsia="uk-UA"/>
        </w:rPr>
        <w:t xml:space="preserve">Залежності вхідного та вихідних сигналі від часу </w:t>
      </w:r>
      <w:r w:rsidRPr="007D52EA">
        <w:rPr>
          <w:szCs w:val="28"/>
          <w:lang w:val="uk-UA"/>
        </w:rPr>
        <w:t xml:space="preserve">перемикача напруги на біполярному транзисторі для </w:t>
      </w:r>
      <w:proofErr w:type="gramStart"/>
      <w:r w:rsidRPr="007D52EA">
        <w:rPr>
          <w:szCs w:val="28"/>
          <w:lang w:val="uk-UA"/>
        </w:rPr>
        <w:t>р</w:t>
      </w:r>
      <w:proofErr w:type="gramEnd"/>
      <w:r w:rsidRPr="007D52EA">
        <w:rPr>
          <w:szCs w:val="28"/>
          <w:lang w:val="uk-UA"/>
        </w:rPr>
        <w:t>ізних модифікацій схеми</w:t>
      </w:r>
      <w:r w:rsidRPr="007D52EA">
        <w:rPr>
          <w:color w:val="000000"/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15" w:name="_Toc76750473"/>
      <w:r w:rsidRPr="007D52EA">
        <w:t>Контрольні питання</w:t>
      </w:r>
      <w:bookmarkEnd w:id="15"/>
    </w:p>
    <w:p w:rsidR="007D52EA" w:rsidRPr="007D52EA" w:rsidRDefault="007D52EA" w:rsidP="007D52EA">
      <w:pPr>
        <w:pStyle w:val="af3"/>
        <w:numPr>
          <w:ilvl w:val="0"/>
          <w:numId w:val="26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Поясніть вплив нелінійного зворотного зв'язку на перехідні процеси в ключі.</w:t>
      </w:r>
    </w:p>
    <w:p w:rsidR="007D52EA" w:rsidRPr="007D52EA" w:rsidRDefault="007D52EA" w:rsidP="007D52EA">
      <w:pPr>
        <w:pStyle w:val="af3"/>
        <w:numPr>
          <w:ilvl w:val="0"/>
          <w:numId w:val="26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Поясніть вплив </w:t>
      </w:r>
      <w:proofErr w:type="spellStart"/>
      <w:r w:rsidRPr="007D52EA">
        <w:rPr>
          <w:szCs w:val="28"/>
          <w:lang w:val="uk-UA"/>
        </w:rPr>
        <w:t>прискорюючого</w:t>
      </w:r>
      <w:proofErr w:type="spellEnd"/>
      <w:r w:rsidRPr="007D52EA">
        <w:rPr>
          <w:szCs w:val="28"/>
          <w:lang w:val="uk-UA"/>
        </w:rPr>
        <w:t xml:space="preserve"> конденсатора на перехідні процеси в ключі.</w:t>
      </w:r>
    </w:p>
    <w:p w:rsidR="007D52EA" w:rsidRPr="007D52EA" w:rsidRDefault="007D52EA" w:rsidP="007D52EA">
      <w:pPr>
        <w:pStyle w:val="af3"/>
        <w:numPr>
          <w:ilvl w:val="0"/>
          <w:numId w:val="26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З яких міркувань вибирається оптимальне значення ємності </w:t>
      </w:r>
      <w:proofErr w:type="spellStart"/>
      <w:r w:rsidRPr="007D52EA">
        <w:rPr>
          <w:szCs w:val="28"/>
          <w:lang w:val="uk-UA"/>
        </w:rPr>
        <w:t>прискорюючого</w:t>
      </w:r>
      <w:proofErr w:type="spellEnd"/>
      <w:r w:rsidRPr="007D52EA">
        <w:rPr>
          <w:szCs w:val="28"/>
          <w:lang w:val="uk-UA"/>
        </w:rPr>
        <w:t xml:space="preserve"> конденсатора?</w:t>
      </w:r>
    </w:p>
    <w:p w:rsidR="007D52EA" w:rsidRPr="007D52EA" w:rsidRDefault="007D52EA" w:rsidP="007D52EA">
      <w:pPr>
        <w:pStyle w:val="af3"/>
        <w:numPr>
          <w:ilvl w:val="0"/>
          <w:numId w:val="26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lastRenderedPageBreak/>
        <w:t xml:space="preserve">Поясніть вплив ємності навантаження </w:t>
      </w:r>
      <w:r w:rsidRPr="007D52EA">
        <w:rPr>
          <w:position w:val="-12"/>
          <w:szCs w:val="28"/>
          <w:lang w:val="uk-UA"/>
        </w:rPr>
        <w:object w:dxaOrig="340" w:dyaOrig="380">
          <v:shape id="_x0000_i1139" type="#_x0000_t75" style="width:16.8pt;height:19.2pt" o:ole="">
            <v:imagedata r:id="rId53" o:title=""/>
          </v:shape>
          <o:OLEObject Type="Embed" ProgID="Equation.DSMT4" ShapeID="_x0000_i1139" DrawAspect="Content" ObjectID="_1692115803" r:id="rId169"/>
        </w:object>
      </w:r>
      <w:r w:rsidRPr="007D52EA">
        <w:rPr>
          <w:szCs w:val="28"/>
          <w:lang w:val="uk-UA"/>
        </w:rPr>
        <w:t xml:space="preserve"> на перехідні процеси в ключі.</w:t>
      </w:r>
    </w:p>
    <w:p w:rsidR="007D52EA" w:rsidRPr="007D52EA" w:rsidRDefault="007D52EA" w:rsidP="007D52EA">
      <w:pPr>
        <w:pStyle w:val="af3"/>
        <w:numPr>
          <w:ilvl w:val="0"/>
          <w:numId w:val="26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Поясніть вплив величини колекторного опору на перехідні процеси в ключі.</w:t>
      </w:r>
    </w:p>
    <w:p w:rsidR="007D52EA" w:rsidRPr="007D52EA" w:rsidRDefault="007D52EA" w:rsidP="007D52EA">
      <w:pPr>
        <w:pStyle w:val="af3"/>
        <w:numPr>
          <w:ilvl w:val="0"/>
          <w:numId w:val="26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Поясніть вплив температури навколишнього середовища на </w:t>
      </w:r>
      <w:proofErr w:type="spellStart"/>
      <w:r w:rsidRPr="007D52EA">
        <w:rPr>
          <w:szCs w:val="28"/>
          <w:lang w:val="uk-UA"/>
        </w:rPr>
        <w:t>порогову</w:t>
      </w:r>
      <w:proofErr w:type="spellEnd"/>
      <w:r w:rsidRPr="007D52EA">
        <w:rPr>
          <w:szCs w:val="28"/>
          <w:lang w:val="uk-UA"/>
        </w:rPr>
        <w:t xml:space="preserve"> напругу ключа.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26"/>
      </w:pPr>
      <w:bookmarkStart w:id="16" w:name="_Toc76750474"/>
      <w:r w:rsidRPr="007D52EA">
        <w:t xml:space="preserve">ПЕРЕМИКАЧ НАПРУГИ НА МДН – ТРАНЗИСТОРІ </w:t>
      </w:r>
      <w:r w:rsidRPr="007D52EA">
        <w:br/>
        <w:t>С ІНДУКОВАНИМ КАНАЛОМ</w:t>
      </w:r>
      <w:bookmarkEnd w:id="16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b/>
          <w:i/>
          <w:szCs w:val="28"/>
          <w:lang w:val="uk-UA"/>
        </w:rPr>
        <w:t>Мета роботи</w:t>
      </w:r>
      <w:r w:rsidRPr="007D52EA">
        <w:rPr>
          <w:szCs w:val="28"/>
          <w:lang w:val="uk-UA"/>
        </w:rPr>
        <w:t xml:space="preserve"> - дослідити статичні і динамічні параметри перемикача напруги на МДН - транзисторі з індукованим каналом.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17" w:name="_Toc76750475"/>
      <w:r w:rsidRPr="007D52EA">
        <w:t>Опис схеми що досліджується</w:t>
      </w:r>
      <w:bookmarkEnd w:id="17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Перемикач напруги що досліджується, побудований на n</w:t>
      </w:r>
      <w:r w:rsidRPr="007D52EA">
        <w:rPr>
          <w:szCs w:val="28"/>
          <w:lang w:val="uk-UA"/>
        </w:rPr>
        <w:noBreakHyphen/>
        <w:t xml:space="preserve">канальному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</w:t>
      </w:r>
      <w:r w:rsidRPr="007D52EA">
        <w:rPr>
          <w:position w:val="-12"/>
          <w:szCs w:val="28"/>
          <w:lang w:val="uk-UA"/>
        </w:rPr>
        <w:object w:dxaOrig="440" w:dyaOrig="380">
          <v:shape id="_x0000_i1140" type="#_x0000_t75" style="width:22.2pt;height:19.2pt" o:ole="">
            <v:imagedata r:id="rId170" o:title=""/>
          </v:shape>
          <o:OLEObject Type="Embed" ProgID="Equation.DSMT4" ShapeID="_x0000_i1140" DrawAspect="Content" ObjectID="_1692115804" r:id="rId171"/>
        </w:object>
      </w:r>
      <w:r w:rsidRPr="007D52EA">
        <w:rPr>
          <w:szCs w:val="28"/>
          <w:lang w:val="uk-UA"/>
        </w:rPr>
        <w:t xml:space="preserve"> (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_Ref75299406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6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) типу </w:t>
      </w:r>
      <w:r w:rsidRPr="007D52EA">
        <w:rPr>
          <w:i/>
          <w:szCs w:val="28"/>
          <w:lang w:val="uk-UA"/>
        </w:rPr>
        <w:t>2N700</w:t>
      </w:r>
      <w:r w:rsidRPr="007D52EA">
        <w:rPr>
          <w:szCs w:val="28"/>
          <w:lang w:val="uk-UA"/>
        </w:rPr>
        <w:t xml:space="preserve">. У якості його стокового навантаження використовується нелінійний опір транзистора </w:t>
      </w:r>
      <w:r w:rsidRPr="007D52EA">
        <w:rPr>
          <w:position w:val="-12"/>
          <w:szCs w:val="28"/>
          <w:lang w:val="uk-UA"/>
        </w:rPr>
        <w:object w:dxaOrig="440" w:dyaOrig="380">
          <v:shape id="_x0000_i1141" type="#_x0000_t75" style="width:22.2pt;height:19.2pt" o:ole="">
            <v:imagedata r:id="rId172" o:title=""/>
          </v:shape>
          <o:OLEObject Type="Embed" ProgID="Equation.DSMT4" ShapeID="_x0000_i1141" DrawAspect="Content" ObjectID="_1692115805" r:id="rId173"/>
        </w:object>
      </w:r>
      <w:r w:rsidRPr="007D52EA">
        <w:rPr>
          <w:szCs w:val="28"/>
          <w:lang w:val="uk-UA"/>
        </w:rPr>
        <w:t xml:space="preserve">. Резистор </w:t>
      </w:r>
      <w:r w:rsidRPr="007D52EA">
        <w:rPr>
          <w:position w:val="-12"/>
          <w:szCs w:val="28"/>
          <w:lang w:val="uk-UA"/>
        </w:rPr>
        <w:object w:dxaOrig="320" w:dyaOrig="380">
          <v:shape id="_x0000_i1142" type="#_x0000_t75" style="width:16.2pt;height:19.2pt" o:ole="">
            <v:imagedata r:id="rId174" o:title=""/>
          </v:shape>
          <o:OLEObject Type="Embed" ProgID="Equation.DSMT4" ShapeID="_x0000_i1142" DrawAspect="Content" ObjectID="_1692115806" r:id="rId175"/>
        </w:object>
      </w:r>
      <w:r w:rsidRPr="007D52EA">
        <w:rPr>
          <w:szCs w:val="28"/>
          <w:lang w:val="uk-UA"/>
        </w:rPr>
        <w:t xml:space="preserve"> обмежує напругу на затворі транзистора </w:t>
      </w:r>
      <w:r w:rsidRPr="007D52EA">
        <w:rPr>
          <w:position w:val="-12"/>
          <w:szCs w:val="28"/>
          <w:lang w:val="uk-UA"/>
        </w:rPr>
        <w:object w:dxaOrig="440" w:dyaOrig="380">
          <v:shape id="_x0000_i1143" type="#_x0000_t75" style="width:22.2pt;height:19.2pt" o:ole="">
            <v:imagedata r:id="rId170" o:title=""/>
          </v:shape>
          <o:OLEObject Type="Embed" ProgID="Equation.DSMT4" ShapeID="_x0000_i1143" DrawAspect="Content" ObjectID="_1692115807" r:id="rId176"/>
        </w:object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У початковому стані при </w:t>
      </w:r>
      <w:r w:rsidRPr="007D52EA">
        <w:rPr>
          <w:position w:val="-12"/>
          <w:szCs w:val="28"/>
          <w:lang w:val="uk-UA"/>
        </w:rPr>
        <w:object w:dxaOrig="380" w:dyaOrig="420">
          <v:shape id="_x0000_i1144" type="#_x0000_t75" style="width:19.2pt;height:21.6pt" o:ole="">
            <v:imagedata r:id="rId177" o:title=""/>
          </v:shape>
          <o:OLEObject Type="Embed" ProgID="Equation.DSMT4" ShapeID="_x0000_i1144" DrawAspect="Content" ObjectID="_1692115808" r:id="rId178"/>
        </w:object>
      </w:r>
      <w:r w:rsidRPr="007D52EA">
        <w:rPr>
          <w:szCs w:val="28"/>
          <w:lang w:val="uk-UA"/>
        </w:rPr>
        <w:t xml:space="preserve"> = 0 В канал транзистора </w:t>
      </w:r>
      <w:r w:rsidRPr="007D52EA">
        <w:rPr>
          <w:position w:val="-12"/>
          <w:szCs w:val="28"/>
          <w:lang w:val="uk-UA"/>
        </w:rPr>
        <w:object w:dxaOrig="440" w:dyaOrig="380">
          <v:shape id="_x0000_i1145" type="#_x0000_t75" style="width:22.2pt;height:19.2pt" o:ole="">
            <v:imagedata r:id="rId170" o:title=""/>
          </v:shape>
          <o:OLEObject Type="Embed" ProgID="Equation.DSMT4" ShapeID="_x0000_i1145" DrawAspect="Content" ObjectID="_1692115809" r:id="rId179"/>
        </w:object>
      </w:r>
      <w:r w:rsidRPr="007D52EA">
        <w:rPr>
          <w:szCs w:val="28"/>
          <w:lang w:val="uk-UA"/>
        </w:rPr>
        <w:t xml:space="preserve"> не індукований, що відповідає режиму відсічки. На виході ключа (контрольна точка </w:t>
      </w:r>
      <w:r w:rsidRPr="007D52EA">
        <w:rPr>
          <w:b/>
          <w:szCs w:val="28"/>
          <w:lang w:val="uk-UA"/>
        </w:rPr>
        <w:t>КТ6</w:t>
      </w:r>
      <w:r w:rsidRPr="007D52EA">
        <w:rPr>
          <w:szCs w:val="28"/>
          <w:lang w:val="uk-UA"/>
        </w:rPr>
        <w:t xml:space="preserve">) формується рівень логічної одиниці </w:t>
      </w:r>
      <w:r w:rsidRPr="007D52EA">
        <w:rPr>
          <w:position w:val="-12"/>
          <w:szCs w:val="28"/>
          <w:lang w:val="uk-UA"/>
        </w:rPr>
        <w:object w:dxaOrig="1780" w:dyaOrig="420">
          <v:shape id="_x0000_i1146" type="#_x0000_t75" style="width:88.8pt;height:21.6pt" o:ole="">
            <v:imagedata r:id="rId180" o:title=""/>
          </v:shape>
          <o:OLEObject Type="Embed" ProgID="Equation.DSMT4" ShapeID="_x0000_i1146" DrawAspect="Content" ObjectID="_1692115810" r:id="rId181"/>
        </w:object>
      </w:r>
      <w:r w:rsidRPr="007D52EA">
        <w:rPr>
          <w:szCs w:val="28"/>
          <w:lang w:val="uk-UA"/>
        </w:rPr>
        <w:t xml:space="preserve">. Для перемикання транзистора </w:t>
      </w:r>
      <w:r w:rsidRPr="007D52EA">
        <w:rPr>
          <w:position w:val="-12"/>
          <w:szCs w:val="28"/>
          <w:lang w:val="uk-UA"/>
        </w:rPr>
        <w:object w:dxaOrig="440" w:dyaOrig="380">
          <v:shape id="_x0000_i1147" type="#_x0000_t75" style="width:22.2pt;height:19.2pt" o:ole="">
            <v:imagedata r:id="rId170" o:title=""/>
          </v:shape>
          <o:OLEObject Type="Embed" ProgID="Equation.DSMT4" ShapeID="_x0000_i1147" DrawAspect="Content" ObjectID="_1692115811" r:id="rId182"/>
        </w:object>
      </w:r>
      <w:r w:rsidRPr="007D52EA">
        <w:rPr>
          <w:szCs w:val="28"/>
          <w:lang w:val="uk-UA"/>
        </w:rPr>
        <w:t xml:space="preserve"> в активний (тріодний) режим на вхід ключа необхідно подати від генератора </w:t>
      </w:r>
      <w:r w:rsidRPr="007D52EA">
        <w:rPr>
          <w:b/>
          <w:i/>
          <w:szCs w:val="28"/>
          <w:lang w:val="uk-UA"/>
        </w:rPr>
        <w:t>Ген.</w:t>
      </w:r>
      <w:r w:rsidRPr="007D52EA">
        <w:rPr>
          <w:szCs w:val="28"/>
          <w:lang w:val="uk-UA"/>
        </w:rPr>
        <w:t xml:space="preserve"> позитивний імпульс, амплітуда якого перевищує значення </w:t>
      </w:r>
      <w:proofErr w:type="spellStart"/>
      <w:r w:rsidRPr="007D52EA">
        <w:rPr>
          <w:szCs w:val="28"/>
          <w:lang w:val="uk-UA"/>
        </w:rPr>
        <w:t>порогової</w:t>
      </w:r>
      <w:proofErr w:type="spellEnd"/>
      <w:r w:rsidRPr="007D52EA">
        <w:rPr>
          <w:szCs w:val="28"/>
          <w:lang w:val="uk-UA"/>
        </w:rPr>
        <w:t xml:space="preserve"> напруги </w:t>
      </w:r>
      <w:r w:rsidRPr="007D52EA">
        <w:rPr>
          <w:position w:val="-16"/>
          <w:szCs w:val="28"/>
          <w:lang w:val="uk-UA"/>
        </w:rPr>
        <w:object w:dxaOrig="520" w:dyaOrig="420">
          <v:shape id="_x0000_i1148" type="#_x0000_t75" style="width:25.8pt;height:21.6pt" o:ole="">
            <v:imagedata r:id="rId183" o:title=""/>
          </v:shape>
          <o:OLEObject Type="Embed" ProgID="Equation.DSMT4" ShapeID="_x0000_i1148" DrawAspect="Content" ObjectID="_1692115812" r:id="rId184"/>
        </w:object>
      </w:r>
      <w:r w:rsidRPr="007D52EA">
        <w:rPr>
          <w:szCs w:val="28"/>
          <w:lang w:val="uk-UA"/>
        </w:rPr>
        <w:t xml:space="preserve"> транзистора </w:t>
      </w:r>
      <w:r w:rsidRPr="007D52EA">
        <w:rPr>
          <w:position w:val="-12"/>
          <w:szCs w:val="28"/>
          <w:lang w:val="uk-UA"/>
        </w:rPr>
        <w:object w:dxaOrig="440" w:dyaOrig="380">
          <v:shape id="_x0000_i1149" type="#_x0000_t75" style="width:22.2pt;height:19.2pt" o:ole="">
            <v:imagedata r:id="rId170" o:title=""/>
          </v:shape>
          <o:OLEObject Type="Embed" ProgID="Equation.DSMT4" ShapeID="_x0000_i1149" DrawAspect="Content" ObjectID="_1692115813" r:id="rId185"/>
        </w:object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jc w:val="center"/>
        <w:rPr>
          <w:szCs w:val="28"/>
          <w:lang w:val="uk-UA"/>
        </w:rPr>
      </w:pPr>
      <w:r w:rsidRPr="007D52EA">
        <w:rPr>
          <w:noProof/>
          <w:szCs w:val="28"/>
          <w:lang w:val="uk-UA" w:eastAsia="uk-UA"/>
        </w:rPr>
        <w:lastRenderedPageBreak/>
        <w:drawing>
          <wp:inline distT="0" distB="0" distL="0" distR="0" wp14:anchorId="60D760CC" wp14:editId="41A951A5">
            <wp:extent cx="4521087" cy="217385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97" cy="219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EA" w:rsidRPr="007D52EA" w:rsidRDefault="007D52EA" w:rsidP="007D52EA">
      <w:pPr>
        <w:pStyle w:val="af"/>
        <w:rPr>
          <w:szCs w:val="28"/>
          <w:lang w:val="uk-UA"/>
        </w:rPr>
      </w:pPr>
      <w:r w:rsidRPr="007D52EA">
        <w:rPr>
          <w:lang w:val="uk-UA"/>
        </w:rPr>
        <w:t xml:space="preserve">Рис. </w:t>
      </w:r>
      <w:bookmarkStart w:id="18" w:name="_Ref75299406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Рис.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6</w:t>
      </w:r>
      <w:r w:rsidRPr="007D52EA">
        <w:rPr>
          <w:lang w:val="uk-UA"/>
        </w:rPr>
        <w:fldChar w:fldCharType="end"/>
      </w:r>
      <w:bookmarkEnd w:id="18"/>
      <w:r w:rsidRPr="007D52EA">
        <w:rPr>
          <w:lang w:val="uk-UA"/>
        </w:rPr>
        <w:t xml:space="preserve">. </w:t>
      </w:r>
      <w:r w:rsidRPr="007D52EA">
        <w:rPr>
          <w:szCs w:val="28"/>
          <w:lang w:val="uk-UA"/>
        </w:rPr>
        <w:t xml:space="preserve">Перемикачі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19" w:name="_Toc76750476"/>
      <w:r w:rsidRPr="007D52EA">
        <w:t>Завдання для самопідготовки</w:t>
      </w:r>
      <w:bookmarkEnd w:id="19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Вивчити роботу перемикача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Вивчити призначення компонентів електронного ключа та їх вплив на статичні та динамічні параметри схеми.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Розрахувати статичні параметри ключа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: </w:t>
      </w:r>
      <w:r w:rsidRPr="007D52EA">
        <w:rPr>
          <w:position w:val="-12"/>
          <w:szCs w:val="28"/>
          <w:lang w:val="uk-UA"/>
        </w:rPr>
        <w:object w:dxaOrig="380" w:dyaOrig="420">
          <v:shape id="_x0000_i1150" type="#_x0000_t75" style="width:19.2pt;height:21.6pt" o:ole="">
            <v:imagedata r:id="rId187" o:title=""/>
          </v:shape>
          <o:OLEObject Type="Embed" ProgID="Equation.DSMT4" ShapeID="_x0000_i1150" DrawAspect="Content" ObjectID="_1692115814" r:id="rId188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360" w:dyaOrig="420">
          <v:shape id="_x0000_i1151" type="#_x0000_t75" style="width:18pt;height:21.6pt" o:ole="">
            <v:imagedata r:id="rId189" o:title=""/>
          </v:shape>
          <o:OLEObject Type="Embed" ProgID="Equation.DSMT4" ShapeID="_x0000_i1151" DrawAspect="Content" ObjectID="_1692115815" r:id="rId190"/>
        </w:object>
      </w:r>
      <w:r w:rsidRPr="007D52EA">
        <w:rPr>
          <w:szCs w:val="28"/>
          <w:lang w:val="uk-UA"/>
        </w:rPr>
        <w:t xml:space="preserve"> та </w:t>
      </w:r>
      <w:r w:rsidRPr="007D52EA">
        <w:rPr>
          <w:position w:val="-16"/>
          <w:szCs w:val="28"/>
          <w:lang w:val="uk-UA"/>
        </w:rPr>
        <w:object w:dxaOrig="520" w:dyaOrig="420">
          <v:shape id="_x0000_i1152" type="#_x0000_t75" style="width:25.8pt;height:21.6pt" o:ole="">
            <v:imagedata r:id="rId6" o:title=""/>
          </v:shape>
          <o:OLEObject Type="Embed" ProgID="Equation.DSMT4" ShapeID="_x0000_i1152" DrawAspect="Content" ObjectID="_1692115816" r:id="rId191"/>
        </w:object>
      </w:r>
      <w:r w:rsidRPr="007D52EA">
        <w:rPr>
          <w:szCs w:val="28"/>
          <w:lang w:val="uk-UA"/>
        </w:rPr>
        <w:t xml:space="preserve"> для заданого типу </w:t>
      </w:r>
      <w:proofErr w:type="spellStart"/>
      <w:r w:rsidRPr="007D52EA">
        <w:rPr>
          <w:szCs w:val="28"/>
          <w:lang w:val="uk-UA"/>
        </w:rPr>
        <w:t>тразисторів</w:t>
      </w:r>
      <w:proofErr w:type="spellEnd"/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Для схеми, зображеної 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_Ref75299406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6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, знайти перехідну характеристику </w:t>
      </w:r>
      <w:r w:rsidRPr="007D52EA">
        <w:rPr>
          <w:position w:val="-14"/>
          <w:lang w:val="uk-UA"/>
        </w:rPr>
        <w:object w:dxaOrig="540" w:dyaOrig="420">
          <v:shape id="_x0000_i1153" type="#_x0000_t75" style="width:27pt;height:21.6pt" o:ole="">
            <v:imagedata r:id="rId77" o:title=""/>
          </v:shape>
          <o:OLEObject Type="Embed" ProgID="Equation.DSMT4" ShapeID="_x0000_i1153" DrawAspect="Content" ObjectID="_1692115817" r:id="rId192"/>
        </w:object>
      </w:r>
      <w:r w:rsidRPr="007D52EA">
        <w:rPr>
          <w:szCs w:val="28"/>
          <w:lang w:val="uk-UA"/>
        </w:rPr>
        <w:t xml:space="preserve"> в аналітичному вигляді.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20" w:name="_Toc76750477"/>
      <w:r w:rsidRPr="007D52EA">
        <w:t>Література для самопідготовки</w:t>
      </w:r>
      <w:bookmarkEnd w:id="20"/>
    </w:p>
    <w:p w:rsidR="007D52EA" w:rsidRPr="007D52EA" w:rsidRDefault="007D52EA" w:rsidP="007D52EA">
      <w:pPr>
        <w:pStyle w:val="af3"/>
        <w:numPr>
          <w:ilvl w:val="0"/>
          <w:numId w:val="36"/>
        </w:numPr>
        <w:spacing w:line="360" w:lineRule="auto"/>
        <w:ind w:left="1701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В.М. Рябенький, В.Я. Жуйков, </w:t>
      </w:r>
      <w:proofErr w:type="spellStart"/>
      <w:r w:rsidRPr="007D52EA">
        <w:rPr>
          <w:szCs w:val="28"/>
          <w:lang w:val="uk-UA"/>
        </w:rPr>
        <w:t>Ю.С. Ям</w:t>
      </w:r>
      <w:proofErr w:type="spellEnd"/>
      <w:r w:rsidRPr="007D52EA">
        <w:rPr>
          <w:szCs w:val="28"/>
          <w:lang w:val="uk-UA"/>
        </w:rPr>
        <w:t>ненко, О.В. Борисов «Схемотехніка: пристрої цифрової електроніки», Том 1, 2015 р, стор. 116-122.</w:t>
      </w:r>
    </w:p>
    <w:p w:rsidR="007D52EA" w:rsidRPr="007D52EA" w:rsidRDefault="007D52EA" w:rsidP="007D52EA">
      <w:pPr>
        <w:pStyle w:val="af3"/>
        <w:numPr>
          <w:ilvl w:val="0"/>
          <w:numId w:val="36"/>
        </w:numPr>
        <w:spacing w:line="360" w:lineRule="auto"/>
        <w:ind w:left="1701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В.И. Зубчук, </w:t>
      </w:r>
      <w:proofErr w:type="spellStart"/>
      <w:r w:rsidRPr="007D52EA">
        <w:rPr>
          <w:szCs w:val="28"/>
          <w:lang w:val="uk-UA"/>
        </w:rPr>
        <w:t>В.П. Сиго</w:t>
      </w:r>
      <w:proofErr w:type="spellEnd"/>
      <w:r w:rsidRPr="007D52EA">
        <w:rPr>
          <w:szCs w:val="28"/>
          <w:lang w:val="uk-UA"/>
        </w:rPr>
        <w:t>рский, А.Н. Шкуро «</w:t>
      </w:r>
      <w:proofErr w:type="spellStart"/>
      <w:r w:rsidRPr="007D52EA">
        <w:rPr>
          <w:szCs w:val="28"/>
          <w:lang w:val="uk-UA"/>
        </w:rPr>
        <w:t>Справочник</w:t>
      </w:r>
      <w:proofErr w:type="spellEnd"/>
      <w:r w:rsidRPr="007D52EA">
        <w:rPr>
          <w:szCs w:val="28"/>
          <w:lang w:val="uk-UA"/>
        </w:rPr>
        <w:t xml:space="preserve"> по </w:t>
      </w:r>
      <w:proofErr w:type="spellStart"/>
      <w:r w:rsidRPr="007D52EA">
        <w:rPr>
          <w:szCs w:val="28"/>
          <w:lang w:val="uk-UA"/>
        </w:rPr>
        <w:t>цифровой</w:t>
      </w:r>
      <w:proofErr w:type="spellEnd"/>
      <w:r w:rsidRPr="007D52EA">
        <w:rPr>
          <w:szCs w:val="28"/>
          <w:lang w:val="uk-UA"/>
        </w:rPr>
        <w:t xml:space="preserve"> </w:t>
      </w:r>
      <w:proofErr w:type="spellStart"/>
      <w:r w:rsidRPr="007D52EA">
        <w:rPr>
          <w:szCs w:val="28"/>
          <w:lang w:val="uk-UA"/>
        </w:rPr>
        <w:t>схемотехнике</w:t>
      </w:r>
      <w:proofErr w:type="spellEnd"/>
      <w:r w:rsidRPr="007D52EA">
        <w:rPr>
          <w:szCs w:val="28"/>
          <w:lang w:val="uk-UA"/>
        </w:rPr>
        <w:t>», 1990 р, стор. 68 – 72.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21" w:name="_Toc76750478"/>
      <w:r w:rsidRPr="007D52EA">
        <w:t>Робоче завдання</w:t>
      </w:r>
      <w:bookmarkEnd w:id="21"/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b/>
          <w:szCs w:val="28"/>
          <w:lang w:val="en-US"/>
        </w:rPr>
        <w:t>I</w:t>
      </w:r>
      <w:r w:rsidRPr="007D52EA">
        <w:rPr>
          <w:szCs w:val="28"/>
          <w:lang w:val="uk-UA"/>
        </w:rPr>
        <w:t>.</w:t>
      </w:r>
      <w:r w:rsidRPr="007D52EA">
        <w:rPr>
          <w:szCs w:val="28"/>
        </w:rPr>
        <w:t xml:space="preserve"> </w:t>
      </w:r>
      <w:r w:rsidRPr="007D52EA">
        <w:rPr>
          <w:color w:val="000000"/>
          <w:szCs w:val="28"/>
          <w:lang w:val="uk-UA"/>
        </w:rPr>
        <w:t xml:space="preserve">За допомогою генератора </w:t>
      </w:r>
      <w:r w:rsidRPr="007D52EA">
        <w:rPr>
          <w:b/>
          <w:i/>
          <w:szCs w:val="28"/>
          <w:lang w:val="uk-UA"/>
        </w:rPr>
        <w:t>Ген.</w:t>
      </w:r>
      <w:r w:rsidRPr="007D52EA">
        <w:rPr>
          <w:szCs w:val="28"/>
          <w:lang w:val="uk-UA"/>
        </w:rPr>
        <w:t xml:space="preserve"> подати на вхід ключа позитивний прямокутний імпульс тривалістю </w:t>
      </w:r>
      <w:r w:rsidRPr="007D52EA">
        <w:rPr>
          <w:position w:val="-12"/>
          <w:szCs w:val="28"/>
          <w:lang w:val="uk-UA"/>
        </w:rPr>
        <w:object w:dxaOrig="300" w:dyaOrig="380">
          <v:shape id="_x0000_i1154" type="#_x0000_t75" style="width:15pt;height:19.2pt" o:ole="">
            <v:imagedata r:id="rId83" o:title=""/>
          </v:shape>
          <o:OLEObject Type="Embed" ProgID="Equation.DSMT4" ShapeID="_x0000_i1154" DrawAspect="Content" ObjectID="_1692115818" r:id="rId193"/>
        </w:object>
      </w:r>
      <w:r w:rsidRPr="007D52EA">
        <w:rPr>
          <w:szCs w:val="28"/>
          <w:lang w:val="uk-UA"/>
        </w:rPr>
        <w:t xml:space="preserve"> = 200 мкс з частотою </w:t>
      </w:r>
      <w:r w:rsidRPr="007D52EA">
        <w:rPr>
          <w:position w:val="-12"/>
          <w:szCs w:val="28"/>
          <w:lang w:val="uk-UA"/>
        </w:rPr>
        <w:object w:dxaOrig="360" w:dyaOrig="380">
          <v:shape id="_x0000_i1155" type="#_x0000_t75" style="width:19.2pt;height:19.2pt" o:ole="">
            <v:imagedata r:id="rId85" o:title=""/>
          </v:shape>
          <o:OLEObject Type="Embed" ProgID="Equation.DSMT4" ShapeID="_x0000_i1155" DrawAspect="Content" ObjectID="_1692115819" r:id="rId194"/>
        </w:object>
      </w:r>
      <w:r w:rsidRPr="007D52EA">
        <w:rPr>
          <w:szCs w:val="28"/>
          <w:lang w:val="uk-UA"/>
        </w:rPr>
        <w:t xml:space="preserve"> = 1 кГц.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color w:val="000000"/>
          <w:szCs w:val="28"/>
          <w:lang w:val="uk-UA"/>
        </w:rPr>
        <w:lastRenderedPageBreak/>
        <w:t xml:space="preserve">Зняти й побудувати передавальну характеристику </w:t>
      </w:r>
      <w:r w:rsidRPr="007D52EA">
        <w:rPr>
          <w:color w:val="000000"/>
          <w:position w:val="-14"/>
          <w:szCs w:val="28"/>
          <w:lang w:val="uk-UA"/>
        </w:rPr>
        <w:object w:dxaOrig="1359" w:dyaOrig="420">
          <v:shape id="_x0000_i1156" type="#_x0000_t75" style="width:67.2pt;height:21.6pt" o:ole="">
            <v:imagedata r:id="rId87" o:title=""/>
          </v:shape>
          <o:OLEObject Type="Embed" ProgID="Equation.DSMT4" ShapeID="_x0000_i1156" DrawAspect="Content" ObjectID="_1692115820" r:id="rId195"/>
        </w:object>
      </w:r>
      <w:r w:rsidRPr="007D52EA">
        <w:rPr>
          <w:color w:val="000000"/>
          <w:szCs w:val="28"/>
          <w:lang w:val="uk-UA"/>
        </w:rPr>
        <w:t xml:space="preserve">. За допомогою цієї характеристики визначити статичні параметри ключа: </w:t>
      </w:r>
      <w:r w:rsidRPr="007D52EA">
        <w:rPr>
          <w:position w:val="-12"/>
          <w:szCs w:val="28"/>
          <w:lang w:val="uk-UA"/>
        </w:rPr>
        <w:object w:dxaOrig="380" w:dyaOrig="420">
          <v:shape id="_x0000_i1157" type="#_x0000_t75" style="width:19.2pt;height:21.6pt" o:ole="">
            <v:imagedata r:id="rId89" o:title=""/>
          </v:shape>
          <o:OLEObject Type="Embed" ProgID="Equation.DSMT4" ShapeID="_x0000_i1157" DrawAspect="Content" ObjectID="_1692115821" r:id="rId196"/>
        </w:object>
      </w:r>
      <w:r w:rsidRPr="007D52EA">
        <w:rPr>
          <w:szCs w:val="28"/>
          <w:lang w:val="uk-UA"/>
        </w:rPr>
        <w:t xml:space="preserve"> </w:t>
      </w:r>
      <w:r w:rsidRPr="007D52EA">
        <w:rPr>
          <w:color w:val="000000"/>
          <w:szCs w:val="28"/>
          <w:lang w:val="uk-UA"/>
        </w:rPr>
        <w:t xml:space="preserve">та </w:t>
      </w:r>
      <w:r w:rsidRPr="007D52EA">
        <w:rPr>
          <w:position w:val="-12"/>
          <w:szCs w:val="28"/>
          <w:lang w:val="uk-UA"/>
        </w:rPr>
        <w:object w:dxaOrig="360" w:dyaOrig="420">
          <v:shape id="_x0000_i1158" type="#_x0000_t75" style="width:19.2pt;height:21.6pt" o:ole="">
            <v:imagedata r:id="rId91" o:title=""/>
          </v:shape>
          <o:OLEObject Type="Embed" ProgID="Equation.DSMT4" ShapeID="_x0000_i1158" DrawAspect="Content" ObjectID="_1692115822" r:id="rId197"/>
        </w:object>
      </w:r>
      <w:r w:rsidRPr="007D52EA">
        <w:rPr>
          <w:szCs w:val="28"/>
          <w:lang w:val="uk-UA"/>
        </w:rPr>
        <w:t xml:space="preserve">. Для цього потрібно змінювати амплітуду вхідного імпульсу </w:t>
      </w:r>
      <w:r w:rsidRPr="007D52EA">
        <w:rPr>
          <w:position w:val="-12"/>
          <w:szCs w:val="28"/>
          <w:lang w:val="uk-UA"/>
        </w:rPr>
        <w:object w:dxaOrig="320" w:dyaOrig="380">
          <v:shape id="_x0000_i1159" type="#_x0000_t75" style="width:16.2pt;height:19.2pt" o:ole="">
            <v:imagedata r:id="rId93" o:title=""/>
          </v:shape>
          <o:OLEObject Type="Embed" ProgID="Equation.DSMT4" ShapeID="_x0000_i1159" DrawAspect="Content" ObjectID="_1692115823" r:id="rId198"/>
        </w:object>
      </w:r>
      <w:r w:rsidRPr="007D52EA">
        <w:rPr>
          <w:szCs w:val="28"/>
          <w:lang w:val="uk-UA"/>
        </w:rPr>
        <w:t xml:space="preserve"> та визначати відповідну амплітуду сигналу на виході </w:t>
      </w:r>
      <w:r w:rsidRPr="007D52EA">
        <w:rPr>
          <w:position w:val="-12"/>
          <w:szCs w:val="28"/>
          <w:lang w:val="uk-UA"/>
        </w:rPr>
        <w:object w:dxaOrig="360" w:dyaOrig="380">
          <v:shape id="_x0000_i1160" type="#_x0000_t75" style="width:19.2pt;height:19.2pt" o:ole="">
            <v:imagedata r:id="rId95" o:title=""/>
          </v:shape>
          <o:OLEObject Type="Embed" ProgID="Equation.DSMT4" ShapeID="_x0000_i1160" DrawAspect="Content" ObjectID="_1692115824" r:id="rId199"/>
        </w:object>
      </w:r>
      <w:r w:rsidRPr="007D52EA">
        <w:rPr>
          <w:szCs w:val="28"/>
          <w:lang w:val="uk-UA"/>
        </w:rPr>
        <w:t xml:space="preserve">. 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Результати вимірювань звести до </w:t>
      </w:r>
      <w:proofErr w:type="spellStart"/>
      <w:r w:rsidRPr="007D52EA">
        <w:rPr>
          <w:szCs w:val="28"/>
          <w:lang w:val="uk-UA"/>
        </w:rPr>
        <w:t>таб</w:t>
      </w:r>
      <w:proofErr w:type="spellEnd"/>
      <w:r w:rsidRPr="007D52EA">
        <w:rPr>
          <w:szCs w:val="28"/>
          <w:lang w:val="uk-UA"/>
        </w:rPr>
        <w:t>л.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_Ref75333195 \h  \* MERGEFORMAT </w:instrText>
      </w:r>
      <w:r w:rsidRPr="007D52EA">
        <w:rPr>
          <w:szCs w:val="28"/>
          <w:lang w:val="uk-UA"/>
        </w:rPr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3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 та відобразити за шаблоном, наведеним 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_Ref75332385 \h  \* MERGEFORMAT </w:instrText>
      </w:r>
      <w:r w:rsidRPr="007D52EA">
        <w:rPr>
          <w:szCs w:val="28"/>
          <w:lang w:val="uk-UA"/>
        </w:rPr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7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af"/>
        <w:jc w:val="right"/>
        <w:rPr>
          <w:szCs w:val="28"/>
          <w:lang w:val="uk-UA"/>
        </w:rPr>
      </w:pPr>
      <w:r w:rsidRPr="007D52EA">
        <w:rPr>
          <w:lang w:val="uk-UA"/>
        </w:rPr>
        <w:t xml:space="preserve">Таблиця </w:t>
      </w:r>
      <w:bookmarkStart w:id="22" w:name="_Ref75333195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Таблиця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3</w:t>
      </w:r>
      <w:r w:rsidRPr="007D52EA">
        <w:rPr>
          <w:lang w:val="uk-UA"/>
        </w:rPr>
        <w:fldChar w:fldCharType="end"/>
      </w:r>
      <w:bookmarkEnd w:id="22"/>
      <w:r w:rsidRPr="007D52EA">
        <w:rPr>
          <w:lang w:val="uk-UA"/>
        </w:rPr>
        <w:t xml:space="preserve">. Результати вимірювання </w:t>
      </w:r>
      <w:r w:rsidRPr="007D52EA">
        <w:rPr>
          <w:color w:val="000000"/>
          <w:szCs w:val="28"/>
          <w:lang w:val="uk-UA"/>
        </w:rPr>
        <w:t xml:space="preserve">передавальної характеристики </w:t>
      </w:r>
      <w:r w:rsidRPr="007D52EA">
        <w:rPr>
          <w:color w:val="000000"/>
          <w:position w:val="-14"/>
          <w:szCs w:val="28"/>
          <w:lang w:val="uk-UA"/>
        </w:rPr>
        <w:object w:dxaOrig="1359" w:dyaOrig="420">
          <v:shape id="_x0000_i1161" type="#_x0000_t75" style="width:67.2pt;height:21.6pt" o:ole="">
            <v:imagedata r:id="rId87" o:title=""/>
          </v:shape>
          <o:OLEObject Type="Embed" ProgID="Equation.DSMT4" ShapeID="_x0000_i1161" DrawAspect="Content" ObjectID="_1692115825" r:id="rId200"/>
        </w:objec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szCs w:val="28"/>
          <w:lang w:val="uk-UA"/>
        </w:rPr>
        <w:t xml:space="preserve">перемикача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</w:t>
      </w:r>
      <w:r w:rsidRPr="007D52EA">
        <w:rPr>
          <w:color w:val="000000"/>
          <w:szCs w:val="28"/>
          <w:lang w:val="uk-UA"/>
        </w:rPr>
        <w:t>.</w:t>
      </w:r>
    </w:p>
    <w:tbl>
      <w:tblPr>
        <w:tblW w:w="9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188"/>
        <w:gridCol w:w="1189"/>
        <w:gridCol w:w="1189"/>
        <w:gridCol w:w="1189"/>
        <w:gridCol w:w="1189"/>
        <w:gridCol w:w="1189"/>
        <w:gridCol w:w="1189"/>
      </w:tblGrid>
      <w:tr w:rsidR="007D52EA" w:rsidRPr="007D52EA" w:rsidTr="00075893">
        <w:trPr>
          <w:jc w:val="center"/>
        </w:trPr>
        <w:tc>
          <w:tcPr>
            <w:tcW w:w="1227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320" w:dyaOrig="380">
                <v:shape id="_x0000_i1162" type="#_x0000_t75" style="width:16.2pt;height:19.2pt" o:ole="">
                  <v:imagedata r:id="rId201" o:title=""/>
                </v:shape>
                <o:OLEObject Type="Embed" ProgID="Equation.DSMT4" ShapeID="_x0000_i1162" DrawAspect="Content" ObjectID="_1692115826" r:id="rId202"/>
              </w:object>
            </w:r>
            <w:r w:rsidRPr="007D52EA">
              <w:rPr>
                <w:szCs w:val="28"/>
                <w:lang w:val="uk-UA"/>
              </w:rPr>
              <w:t>, В</w:t>
            </w:r>
          </w:p>
        </w:tc>
        <w:tc>
          <w:tcPr>
            <w:tcW w:w="1188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</w:tr>
      <w:tr w:rsidR="007D52EA" w:rsidRPr="007D52EA" w:rsidTr="00075893">
        <w:trPr>
          <w:jc w:val="center"/>
        </w:trPr>
        <w:tc>
          <w:tcPr>
            <w:tcW w:w="1227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szCs w:val="28"/>
                <w:lang w:val="uk-UA"/>
              </w:rPr>
            </w:pPr>
            <w:r w:rsidRPr="007D52EA">
              <w:rPr>
                <w:color w:val="000000"/>
                <w:position w:val="-12"/>
                <w:szCs w:val="28"/>
                <w:lang w:val="uk-UA"/>
              </w:rPr>
              <w:object w:dxaOrig="360" w:dyaOrig="380">
                <v:shape id="_x0000_i1163" type="#_x0000_t75" style="width:19.2pt;height:19.2pt" o:ole="">
                  <v:imagedata r:id="rId203" o:title=""/>
                </v:shape>
                <o:OLEObject Type="Embed" ProgID="Equation.DSMT4" ShapeID="_x0000_i1163" DrawAspect="Content" ObjectID="_1692115827" r:id="rId204"/>
              </w:object>
            </w:r>
            <w:r w:rsidRPr="007D52EA">
              <w:rPr>
                <w:szCs w:val="28"/>
                <w:lang w:val="uk-UA"/>
              </w:rPr>
              <w:t>, В</w:t>
            </w:r>
          </w:p>
        </w:tc>
        <w:tc>
          <w:tcPr>
            <w:tcW w:w="1188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  <w:tc>
          <w:tcPr>
            <w:tcW w:w="1189" w:type="dxa"/>
          </w:tcPr>
          <w:p w:rsidR="007D52EA" w:rsidRPr="007D52EA" w:rsidRDefault="007D52EA" w:rsidP="00075893">
            <w:pPr>
              <w:spacing w:line="360" w:lineRule="auto"/>
              <w:ind w:right="26" w:hanging="64"/>
              <w:jc w:val="center"/>
              <w:rPr>
                <w:szCs w:val="28"/>
                <w:lang w:val="uk-UA"/>
              </w:rPr>
            </w:pPr>
          </w:p>
        </w:tc>
      </w:tr>
    </w:tbl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jc w:val="center"/>
        <w:rPr>
          <w:szCs w:val="28"/>
          <w:lang w:val="uk-UA"/>
        </w:rPr>
      </w:pPr>
      <w:r w:rsidRPr="007D52EA">
        <w:object w:dxaOrig="12216" w:dyaOrig="11028">
          <v:shape id="_x0000_i1164" type="#_x0000_t75" style="width:440.4pt;height:397.8pt" o:ole="">
            <v:imagedata r:id="rId123" o:title=""/>
          </v:shape>
          <o:OLEObject Type="Embed" ProgID="Visio.Drawing.15" ShapeID="_x0000_i1164" DrawAspect="Content" ObjectID="_1692115828" r:id="rId205"/>
        </w:object>
      </w:r>
    </w:p>
    <w:p w:rsidR="007D52EA" w:rsidRPr="007D52EA" w:rsidRDefault="007D52EA" w:rsidP="007D52EA">
      <w:pPr>
        <w:spacing w:line="360" w:lineRule="auto"/>
        <w:jc w:val="center"/>
        <w:rPr>
          <w:szCs w:val="28"/>
          <w:lang w:val="uk-UA"/>
        </w:rPr>
      </w:pPr>
      <w:r w:rsidRPr="007D52EA">
        <w:rPr>
          <w:lang w:val="uk-UA"/>
        </w:rPr>
        <w:lastRenderedPageBreak/>
        <w:t xml:space="preserve">Рис. </w:t>
      </w:r>
      <w:bookmarkStart w:id="23" w:name="_Ref75332385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Рис.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7</w:t>
      </w:r>
      <w:r w:rsidRPr="007D52EA">
        <w:rPr>
          <w:lang w:val="uk-UA"/>
        </w:rPr>
        <w:fldChar w:fldCharType="end"/>
      </w:r>
      <w:bookmarkEnd w:id="23"/>
      <w:r w:rsidRPr="007D52EA">
        <w:rPr>
          <w:lang w:val="uk-UA"/>
        </w:rPr>
        <w:t xml:space="preserve">. </w:t>
      </w:r>
      <w:r w:rsidRPr="007D52EA">
        <w:rPr>
          <w:color w:val="000000"/>
          <w:szCs w:val="28"/>
          <w:lang w:val="uk-UA"/>
        </w:rPr>
        <w:t xml:space="preserve">Передавальна характеристика </w:t>
      </w:r>
      <w:r w:rsidRPr="007D52EA">
        <w:rPr>
          <w:color w:val="000000"/>
          <w:position w:val="-14"/>
          <w:szCs w:val="28"/>
          <w:lang w:val="uk-UA"/>
        </w:rPr>
        <w:object w:dxaOrig="1359" w:dyaOrig="420">
          <v:shape id="_x0000_i1165" type="#_x0000_t75" style="width:67.2pt;height:21.6pt" o:ole="">
            <v:imagedata r:id="rId87" o:title=""/>
          </v:shape>
          <o:OLEObject Type="Embed" ProgID="Equation.DSMT4" ShapeID="_x0000_i1165" DrawAspect="Content" ObjectID="_1692115829" r:id="rId206"/>
        </w:objec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szCs w:val="28"/>
          <w:lang w:val="uk-UA"/>
        </w:rPr>
        <w:t xml:space="preserve">перемикача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b/>
          <w:szCs w:val="28"/>
          <w:lang w:val="en-US"/>
        </w:rPr>
        <w:t>II</w:t>
      </w:r>
      <w:r w:rsidRPr="007D52EA">
        <w:rPr>
          <w:szCs w:val="28"/>
          <w:lang w:val="uk-UA"/>
        </w:rPr>
        <w:t>.</w:t>
      </w:r>
      <w:r w:rsidRPr="007D52EA">
        <w:rPr>
          <w:szCs w:val="28"/>
        </w:rPr>
        <w:t xml:space="preserve"> </w:t>
      </w:r>
      <w:r w:rsidRPr="007D52EA">
        <w:rPr>
          <w:color w:val="000000"/>
          <w:szCs w:val="28"/>
          <w:lang w:val="uk-UA"/>
        </w:rPr>
        <w:t xml:space="preserve">За допомогою генератора </w:t>
      </w:r>
      <w:r w:rsidRPr="007D52EA">
        <w:rPr>
          <w:b/>
          <w:i/>
          <w:szCs w:val="28"/>
          <w:lang w:val="uk-UA"/>
        </w:rPr>
        <w:t>Ген.</w:t>
      </w:r>
      <w:r w:rsidRPr="007D52EA">
        <w:rPr>
          <w:szCs w:val="28"/>
          <w:lang w:val="uk-UA"/>
        </w:rPr>
        <w:t xml:space="preserve"> подати на вхід ключа позитивний прямокутний імпульс із амплітудою </w:t>
      </w:r>
      <w:r w:rsidRPr="007D52EA">
        <w:rPr>
          <w:position w:val="-12"/>
          <w:szCs w:val="28"/>
          <w:lang w:val="uk-UA"/>
        </w:rPr>
        <w:object w:dxaOrig="340" w:dyaOrig="420">
          <v:shape id="_x0000_i1166" type="#_x0000_t75" style="width:16.8pt;height:21.6pt" o:ole="">
            <v:imagedata r:id="rId126" o:title=""/>
          </v:shape>
          <o:OLEObject Type="Embed" ProgID="Equation.DSMT4" ShapeID="_x0000_i1166" DrawAspect="Content" ObjectID="_1692115830" r:id="rId207"/>
        </w:object>
      </w:r>
      <w:r w:rsidRPr="007D52EA">
        <w:rPr>
          <w:szCs w:val="28"/>
          <w:lang w:val="uk-UA"/>
        </w:rPr>
        <w:t xml:space="preserve"> = 5 В, тривалістю </w:t>
      </w:r>
      <w:r w:rsidRPr="007D52EA">
        <w:rPr>
          <w:position w:val="-12"/>
          <w:szCs w:val="28"/>
          <w:lang w:val="uk-UA"/>
        </w:rPr>
        <w:object w:dxaOrig="300" w:dyaOrig="380">
          <v:shape id="_x0000_i1167" type="#_x0000_t75" style="width:15pt;height:19.2pt" o:ole="">
            <v:imagedata r:id="rId83" o:title=""/>
          </v:shape>
          <o:OLEObject Type="Embed" ProgID="Equation.DSMT4" ShapeID="_x0000_i1167" DrawAspect="Content" ObjectID="_1692115831" r:id="rId208"/>
        </w:object>
      </w:r>
      <w:r w:rsidRPr="007D52EA">
        <w:rPr>
          <w:szCs w:val="28"/>
          <w:lang w:val="uk-UA"/>
        </w:rPr>
        <w:t xml:space="preserve"> = 40 мкс та частотою </w:t>
      </w:r>
      <w:r w:rsidRPr="007D52EA">
        <w:rPr>
          <w:position w:val="-12"/>
          <w:szCs w:val="28"/>
          <w:lang w:val="uk-UA"/>
        </w:rPr>
        <w:object w:dxaOrig="360" w:dyaOrig="380">
          <v:shape id="_x0000_i1168" type="#_x0000_t75" style="width:19.2pt;height:19.2pt" o:ole="">
            <v:imagedata r:id="rId85" o:title=""/>
          </v:shape>
          <o:OLEObject Type="Embed" ProgID="Equation.DSMT4" ShapeID="_x0000_i1168" DrawAspect="Content" ObjectID="_1692115832" r:id="rId209"/>
        </w:object>
      </w:r>
      <w:r w:rsidRPr="007D52EA">
        <w:rPr>
          <w:szCs w:val="28"/>
          <w:lang w:val="uk-UA"/>
        </w:rPr>
        <w:t> = 10 кГц.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При вимірюваннях потрібно використати зовнішню синхронізацію осцилографа від генератора прямокутних імпульсів.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Визначити перехідну характеристику </w:t>
      </w:r>
      <w:r w:rsidRPr="007D52EA">
        <w:rPr>
          <w:position w:val="-14"/>
          <w:szCs w:val="28"/>
          <w:lang w:val="uk-UA"/>
        </w:rPr>
        <w:object w:dxaOrig="700" w:dyaOrig="420">
          <v:shape id="_x0000_i1169" type="#_x0000_t75" style="width:35.4pt;height:21.6pt" o:ole="">
            <v:imagedata r:id="rId130" o:title=""/>
          </v:shape>
          <o:OLEObject Type="Embed" ProgID="Equation.DSMT4" ShapeID="_x0000_i1169" DrawAspect="Content" ObjectID="_1692115833" r:id="rId210"/>
        </w:object>
      </w:r>
      <w:r w:rsidRPr="007D52EA">
        <w:rPr>
          <w:szCs w:val="28"/>
          <w:lang w:val="uk-UA"/>
        </w:rPr>
        <w:t xml:space="preserve"> транзисторного ключа при його вмиканні та розмиканні. З урахуванням масштабів замалювати діаграми вхідного </w:t>
      </w:r>
      <w:r w:rsidRPr="007D52EA">
        <w:rPr>
          <w:position w:val="-14"/>
          <w:szCs w:val="28"/>
          <w:lang w:val="uk-UA"/>
        </w:rPr>
        <w:object w:dxaOrig="680" w:dyaOrig="420">
          <v:shape id="_x0000_i1170" type="#_x0000_t75" style="width:34.8pt;height:21.6pt" o:ole="">
            <v:imagedata r:id="rId132" o:title=""/>
          </v:shape>
          <o:OLEObject Type="Embed" ProgID="Equation.DSMT4" ShapeID="_x0000_i1170" DrawAspect="Content" ObjectID="_1692115834" r:id="rId211"/>
        </w:object>
      </w:r>
      <w:r w:rsidRPr="007D52EA">
        <w:rPr>
          <w:szCs w:val="28"/>
          <w:lang w:val="uk-UA"/>
        </w:rPr>
        <w:t xml:space="preserve"> та вихідного </w:t>
      </w:r>
      <w:r w:rsidRPr="007D52EA">
        <w:rPr>
          <w:position w:val="-14"/>
          <w:szCs w:val="28"/>
          <w:lang w:val="uk-UA"/>
        </w:rPr>
        <w:object w:dxaOrig="700" w:dyaOrig="420">
          <v:shape id="_x0000_i1171" type="#_x0000_t75" style="width:35.4pt;height:21.6pt" o:ole="">
            <v:imagedata r:id="rId130" o:title=""/>
          </v:shape>
          <o:OLEObject Type="Embed" ProgID="Equation.DSMT4" ShapeID="_x0000_i1171" DrawAspect="Content" ObjectID="_1692115835" r:id="rId212"/>
        </w:object>
      </w:r>
      <w:r w:rsidRPr="007D52EA">
        <w:rPr>
          <w:szCs w:val="28"/>
          <w:lang w:val="uk-UA"/>
        </w:rPr>
        <w:t xml:space="preserve"> імпульсів за шаблоном, наведеним 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_Ref75299504 \h </w:instrText>
      </w:r>
      <w:r w:rsidRPr="007D52EA">
        <w:rPr>
          <w:szCs w:val="28"/>
          <w:lang w:val="uk-UA"/>
        </w:rPr>
      </w:r>
      <w:r>
        <w:rPr>
          <w:szCs w:val="28"/>
          <w:lang w:val="uk-UA"/>
        </w:rPr>
        <w:instrText xml:space="preserve"> \* MERGEFORMAT </w:instrText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8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. За допомогою осцилографа визначити динамічні параметри ключа: </w:t>
      </w:r>
      <w:r w:rsidRPr="007D52EA">
        <w:rPr>
          <w:rStyle w:val="jlqj4b"/>
          <w:lang w:val="uk-UA"/>
        </w:rPr>
        <w:t xml:space="preserve">тривалість </w:t>
      </w:r>
      <w:r w:rsidRPr="007D52EA">
        <w:rPr>
          <w:szCs w:val="28"/>
          <w:lang w:val="uk-UA"/>
        </w:rPr>
        <w:t xml:space="preserve">фронтів вихідного сигналу </w:t>
      </w:r>
      <w:r w:rsidRPr="007D52EA">
        <w:rPr>
          <w:position w:val="-16"/>
          <w:szCs w:val="28"/>
          <w:lang w:val="uk-UA"/>
        </w:rPr>
        <w:object w:dxaOrig="320" w:dyaOrig="460">
          <v:shape id="_x0000_i1172" type="#_x0000_t75" style="width:16.2pt;height:22.2pt" o:ole="">
            <v:imagedata r:id="rId28" o:title=""/>
          </v:shape>
          <o:OLEObject Type="Embed" ProgID="Equation.DSMT4" ShapeID="_x0000_i1172" DrawAspect="Content" ObjectID="_1692115836" r:id="rId213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szCs w:val="28"/>
          <w:lang w:val="uk-UA"/>
        </w:rPr>
        <w:object w:dxaOrig="320" w:dyaOrig="460">
          <v:shape id="_x0000_i1173" type="#_x0000_t75" style="width:16.2pt;height:22.2pt" o:ole="">
            <v:imagedata r:id="rId26" o:title=""/>
          </v:shape>
          <o:OLEObject Type="Embed" ProgID="Equation.DSMT4" ShapeID="_x0000_i1173" DrawAspect="Content" ObjectID="_1692115837" r:id="rId214"/>
        </w:object>
      </w:r>
      <w:r w:rsidRPr="007D52EA">
        <w:rPr>
          <w:szCs w:val="28"/>
          <w:lang w:val="uk-UA"/>
        </w:rPr>
        <w:t xml:space="preserve"> та тривалість затримок поширення вихідного сигналу відносно вхідного </w:t>
      </w:r>
      <w:r w:rsidRPr="007D52EA">
        <w:rPr>
          <w:position w:val="-12"/>
          <w:szCs w:val="28"/>
          <w:lang w:val="uk-UA"/>
        </w:rPr>
        <w:object w:dxaOrig="400" w:dyaOrig="420">
          <v:shape id="_x0000_i1174" type="#_x0000_t75" style="width:19.8pt;height:21.6pt" o:ole="">
            <v:imagedata r:id="rId24" o:title=""/>
          </v:shape>
          <o:OLEObject Type="Embed" ProgID="Equation.DSMT4" ShapeID="_x0000_i1174" DrawAspect="Content" ObjectID="_1692115838" r:id="rId215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400" w:dyaOrig="420">
          <v:shape id="_x0000_i1175" type="#_x0000_t75" style="width:19.8pt;height:21.6pt" o:ole="">
            <v:imagedata r:id="rId22" o:title=""/>
          </v:shape>
          <o:OLEObject Type="Embed" ProgID="Equation.DSMT4" ShapeID="_x0000_i1175" DrawAspect="Content" ObjectID="_1692115839" r:id="rId216"/>
        </w:object>
      </w:r>
      <w:r w:rsidRPr="007D52EA">
        <w:rPr>
          <w:szCs w:val="28"/>
          <w:lang w:val="uk-UA"/>
        </w:rPr>
        <w:t xml:space="preserve"> відповідно до рис.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_Ref76212033 \h  \* MERGEFORMAT </w:instrText>
      </w:r>
      <w:r w:rsidRPr="007D52EA">
        <w:rPr>
          <w:szCs w:val="28"/>
          <w:lang w:val="uk-UA"/>
        </w:rPr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</w:rPr>
        <w:t>1</w:t>
      </w:r>
      <w:r w:rsidRPr="007D52EA">
        <w:t>.</w:t>
      </w:r>
      <w:r w:rsidRPr="007D52EA">
        <w:rPr>
          <w:noProof/>
        </w:rPr>
        <w:t>1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. При виконанні вимірювань осцилограф потрібно налаштувати таким чином, щоб масштаб </w:t>
      </w:r>
      <w:proofErr w:type="gramStart"/>
      <w:r w:rsidRPr="007D52EA">
        <w:rPr>
          <w:szCs w:val="28"/>
          <w:lang w:val="uk-UA"/>
        </w:rPr>
        <w:t>часу</w:t>
      </w:r>
      <w:proofErr w:type="gramEnd"/>
      <w:r w:rsidRPr="007D52EA">
        <w:rPr>
          <w:szCs w:val="28"/>
          <w:lang w:val="uk-UA"/>
        </w:rPr>
        <w:t xml:space="preserve"> дозволяв визначити ці параметри максимально точно.</w:t>
      </w:r>
    </w:p>
    <w:p w:rsidR="007D52EA" w:rsidRPr="007D52EA" w:rsidRDefault="007D52EA" w:rsidP="007D52EA">
      <w:pPr>
        <w:spacing w:line="360" w:lineRule="auto"/>
        <w:ind w:firstLine="708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Результати зазначений вимірювань занести в </w:t>
      </w:r>
      <w:proofErr w:type="spellStart"/>
      <w:r w:rsidRPr="007D52EA">
        <w:rPr>
          <w:szCs w:val="28"/>
          <w:lang w:val="uk-UA"/>
        </w:rPr>
        <w:t>таб</w:t>
      </w:r>
      <w:proofErr w:type="spellEnd"/>
      <w:r w:rsidRPr="007D52EA">
        <w:rPr>
          <w:szCs w:val="28"/>
          <w:lang w:val="uk-UA"/>
        </w:rPr>
        <w:t>л.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_Ref75333279 \h  \* MERGEFORMAT </w:instrText>
      </w:r>
      <w:r w:rsidRPr="007D52EA">
        <w:rPr>
          <w:szCs w:val="28"/>
          <w:lang w:val="uk-UA"/>
        </w:rPr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4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 xml:space="preserve"> та відобразити на </w:t>
      </w:r>
      <w:proofErr w:type="spellStart"/>
      <w:r w:rsidRPr="007D52EA">
        <w:rPr>
          <w:szCs w:val="28"/>
          <w:lang w:val="uk-UA"/>
        </w:rPr>
        <w:t>рис</w:t>
      </w:r>
      <w:proofErr w:type="spellEnd"/>
      <w:r w:rsidRPr="007D52EA">
        <w:rPr>
          <w:szCs w:val="28"/>
          <w:lang w:val="uk-UA"/>
        </w:rPr>
        <w:t>. </w:t>
      </w:r>
      <w:r w:rsidRPr="007D52EA">
        <w:rPr>
          <w:szCs w:val="28"/>
          <w:lang w:val="uk-UA"/>
        </w:rPr>
        <w:fldChar w:fldCharType="begin"/>
      </w:r>
      <w:r w:rsidRPr="007D52EA">
        <w:rPr>
          <w:szCs w:val="28"/>
          <w:lang w:val="uk-UA"/>
        </w:rPr>
        <w:instrText xml:space="preserve"> REF _Ref75299504 \h  \* MERGEFORMAT </w:instrText>
      </w:r>
      <w:r w:rsidRPr="007D52EA">
        <w:rPr>
          <w:szCs w:val="28"/>
          <w:lang w:val="uk-UA"/>
        </w:rPr>
      </w:r>
      <w:r w:rsidRPr="007D52EA">
        <w:rPr>
          <w:szCs w:val="28"/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t>.</w:t>
      </w:r>
      <w:r w:rsidRPr="007D52EA">
        <w:rPr>
          <w:noProof/>
          <w:lang w:val="uk-UA"/>
        </w:rPr>
        <w:t>8</w:t>
      </w:r>
      <w:r w:rsidRPr="007D52EA">
        <w:rPr>
          <w:szCs w:val="28"/>
          <w:lang w:val="uk-UA"/>
        </w:rPr>
        <w:fldChar w:fldCharType="end"/>
      </w:r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af"/>
        <w:jc w:val="right"/>
        <w:rPr>
          <w:szCs w:val="28"/>
          <w:lang w:val="uk-UA"/>
        </w:rPr>
      </w:pPr>
      <w:r w:rsidRPr="007D52EA">
        <w:rPr>
          <w:lang w:val="uk-UA"/>
        </w:rPr>
        <w:t xml:space="preserve">Таблиця </w:t>
      </w:r>
      <w:bookmarkStart w:id="24" w:name="_Ref75333279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Таблиця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4</w:t>
      </w:r>
      <w:r w:rsidRPr="007D52EA">
        <w:rPr>
          <w:lang w:val="uk-UA"/>
        </w:rPr>
        <w:fldChar w:fldCharType="end"/>
      </w:r>
      <w:bookmarkEnd w:id="24"/>
      <w:r w:rsidRPr="007D52EA">
        <w:rPr>
          <w:lang w:val="uk-UA"/>
        </w:rPr>
        <w:t>. Результати вимірювання</w:t>
      </w:r>
      <w:r w:rsidRPr="007D52EA">
        <w:rPr>
          <w:rStyle w:val="jlqj4b"/>
          <w:lang w:val="uk-UA"/>
        </w:rPr>
        <w:t xml:space="preserve"> </w:t>
      </w:r>
      <w:r w:rsidRPr="007D52EA">
        <w:rPr>
          <w:szCs w:val="28"/>
          <w:lang w:val="uk-UA"/>
        </w:rPr>
        <w:t xml:space="preserve">фронтів вихідного сигналу </w:t>
      </w:r>
      <w:r w:rsidRPr="007D52EA">
        <w:rPr>
          <w:position w:val="-16"/>
          <w:szCs w:val="28"/>
          <w:lang w:val="uk-UA"/>
        </w:rPr>
        <w:object w:dxaOrig="320" w:dyaOrig="460">
          <v:shape id="_x0000_i1176" type="#_x0000_t75" style="width:16.2pt;height:22.2pt" o:ole="">
            <v:imagedata r:id="rId28" o:title=""/>
          </v:shape>
          <o:OLEObject Type="Embed" ProgID="Equation.DSMT4" ShapeID="_x0000_i1176" DrawAspect="Content" ObjectID="_1692115840" r:id="rId217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6"/>
          <w:szCs w:val="28"/>
          <w:lang w:val="uk-UA"/>
        </w:rPr>
        <w:object w:dxaOrig="320" w:dyaOrig="460">
          <v:shape id="_x0000_i1177" type="#_x0000_t75" style="width:16.2pt;height:22.2pt" o:ole="">
            <v:imagedata r:id="rId26" o:title=""/>
          </v:shape>
          <o:OLEObject Type="Embed" ProgID="Equation.DSMT4" ShapeID="_x0000_i1177" DrawAspect="Content" ObjectID="_1692115841" r:id="rId218"/>
        </w:object>
      </w:r>
      <w:r w:rsidRPr="007D52EA">
        <w:rPr>
          <w:szCs w:val="28"/>
          <w:lang w:val="uk-UA"/>
        </w:rPr>
        <w:t xml:space="preserve"> та затримок поширення вихідного сигналу відносно вхідного </w:t>
      </w:r>
      <w:r w:rsidRPr="007D52EA">
        <w:rPr>
          <w:position w:val="-12"/>
          <w:szCs w:val="28"/>
          <w:lang w:val="uk-UA"/>
        </w:rPr>
        <w:object w:dxaOrig="400" w:dyaOrig="420">
          <v:shape id="_x0000_i1178" type="#_x0000_t75" style="width:19.8pt;height:21.6pt" o:ole="">
            <v:imagedata r:id="rId24" o:title=""/>
          </v:shape>
          <o:OLEObject Type="Embed" ProgID="Equation.DSMT4" ShapeID="_x0000_i1178" DrawAspect="Content" ObjectID="_1692115842" r:id="rId219"/>
        </w:object>
      </w:r>
      <w:r w:rsidRPr="007D52EA">
        <w:rPr>
          <w:szCs w:val="28"/>
          <w:lang w:val="uk-UA"/>
        </w:rPr>
        <w:t xml:space="preserve">, </w:t>
      </w:r>
      <w:r w:rsidRPr="007D52EA">
        <w:rPr>
          <w:position w:val="-12"/>
          <w:szCs w:val="28"/>
          <w:lang w:val="uk-UA"/>
        </w:rPr>
        <w:object w:dxaOrig="400" w:dyaOrig="420">
          <v:shape id="_x0000_i1179" type="#_x0000_t75" style="width:19.8pt;height:21.6pt" o:ole="">
            <v:imagedata r:id="rId22" o:title=""/>
          </v:shape>
          <o:OLEObject Type="Embed" ProgID="Equation.DSMT4" ShapeID="_x0000_i1179" DrawAspect="Content" ObjectID="_1692115843" r:id="rId220"/>
        </w:object>
      </w:r>
      <w:r w:rsidRPr="007D52EA">
        <w:rPr>
          <w:color w:val="000000"/>
          <w:szCs w:val="28"/>
          <w:lang w:val="uk-UA"/>
        </w:rPr>
        <w:t xml:space="preserve"> </w:t>
      </w:r>
      <w:r w:rsidRPr="007D52EA">
        <w:rPr>
          <w:szCs w:val="28"/>
          <w:lang w:val="uk-UA"/>
        </w:rPr>
        <w:t xml:space="preserve">перемикача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каналом.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09"/>
        <w:gridCol w:w="2408"/>
        <w:gridCol w:w="2409"/>
      </w:tblGrid>
      <w:tr w:rsidR="007D52EA" w:rsidRPr="007D52EA" w:rsidTr="00075893">
        <w:trPr>
          <w:jc w:val="center"/>
        </w:trPr>
        <w:tc>
          <w:tcPr>
            <w:tcW w:w="240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6"/>
                <w:szCs w:val="28"/>
                <w:lang w:val="uk-UA"/>
              </w:rPr>
              <w:object w:dxaOrig="320" w:dyaOrig="460">
                <v:shape id="_x0000_i1180" type="#_x0000_t75" style="width:16.2pt;height:22.2pt" o:ole="">
                  <v:imagedata r:id="rId28" o:title=""/>
                </v:shape>
                <o:OLEObject Type="Embed" ProgID="Equation.DSMT4" ShapeID="_x0000_i1180" DrawAspect="Content" ObjectID="_1692115844" r:id="rId221"/>
              </w:object>
            </w:r>
            <w:r w:rsidRPr="007D52EA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  <w:tc>
          <w:tcPr>
            <w:tcW w:w="2409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6"/>
                <w:szCs w:val="28"/>
                <w:lang w:val="uk-UA"/>
              </w:rPr>
              <w:object w:dxaOrig="320" w:dyaOrig="460">
                <v:shape id="_x0000_i1181" type="#_x0000_t75" style="width:16.2pt;height:22.2pt" o:ole="">
                  <v:imagedata r:id="rId26" o:title=""/>
                </v:shape>
                <o:OLEObject Type="Embed" ProgID="Equation.DSMT4" ShapeID="_x0000_i1181" DrawAspect="Content" ObjectID="_1692115845" r:id="rId222"/>
              </w:object>
            </w:r>
            <w:r w:rsidRPr="007D52EA">
              <w:rPr>
                <w:color w:val="000000"/>
                <w:szCs w:val="28"/>
                <w:lang w:val="uk-UA"/>
              </w:rPr>
              <w:t xml:space="preserve">,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  <w:tc>
          <w:tcPr>
            <w:tcW w:w="2408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400" w:dyaOrig="420">
                <v:shape id="_x0000_i1182" type="#_x0000_t75" style="width:19.8pt;height:21.6pt" o:ole="">
                  <v:imagedata r:id="rId24" o:title=""/>
                </v:shape>
                <o:OLEObject Type="Embed" ProgID="Equation.DSMT4" ShapeID="_x0000_i1182" DrawAspect="Content" ObjectID="_1692115846" r:id="rId223"/>
              </w:object>
            </w:r>
            <w:r w:rsidRPr="007D52EA">
              <w:rPr>
                <w:szCs w:val="28"/>
                <w:lang w:val="uk-UA"/>
              </w:rPr>
              <w:t>,</w:t>
            </w:r>
            <w:r w:rsidRPr="007D52EA">
              <w:rPr>
                <w:i/>
                <w:szCs w:val="28"/>
                <w:lang w:val="uk-UA"/>
              </w:rPr>
              <w:t xml:space="preserve">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  <w:tc>
          <w:tcPr>
            <w:tcW w:w="2409" w:type="dxa"/>
          </w:tcPr>
          <w:p w:rsidR="007D52EA" w:rsidRPr="007D52EA" w:rsidRDefault="007D52EA" w:rsidP="00075893">
            <w:pPr>
              <w:spacing w:line="360" w:lineRule="auto"/>
              <w:ind w:firstLine="29"/>
              <w:jc w:val="center"/>
              <w:rPr>
                <w:color w:val="000000"/>
                <w:szCs w:val="28"/>
                <w:lang w:val="uk-UA"/>
              </w:rPr>
            </w:pPr>
            <w:r w:rsidRPr="007D52EA">
              <w:rPr>
                <w:position w:val="-12"/>
                <w:szCs w:val="28"/>
                <w:lang w:val="uk-UA"/>
              </w:rPr>
              <w:object w:dxaOrig="400" w:dyaOrig="420">
                <v:shape id="_x0000_i1183" type="#_x0000_t75" style="width:19.8pt;height:21.6pt" o:ole="">
                  <v:imagedata r:id="rId22" o:title=""/>
                </v:shape>
                <o:OLEObject Type="Embed" ProgID="Equation.DSMT4" ShapeID="_x0000_i1183" DrawAspect="Content" ObjectID="_1692115847" r:id="rId224"/>
              </w:object>
            </w:r>
            <w:r w:rsidRPr="007D52EA">
              <w:rPr>
                <w:szCs w:val="28"/>
                <w:lang w:val="uk-UA"/>
              </w:rPr>
              <w:t xml:space="preserve">, </w:t>
            </w:r>
            <w:proofErr w:type="spellStart"/>
            <w:r w:rsidRPr="007D52EA">
              <w:rPr>
                <w:color w:val="000000"/>
                <w:szCs w:val="28"/>
                <w:lang w:val="uk-UA"/>
              </w:rPr>
              <w:t>мкс</w:t>
            </w:r>
            <w:proofErr w:type="spellEnd"/>
          </w:p>
        </w:tc>
      </w:tr>
      <w:tr w:rsidR="007D52EA" w:rsidRPr="007D52EA" w:rsidTr="00075893">
        <w:trPr>
          <w:jc w:val="center"/>
        </w:trPr>
        <w:tc>
          <w:tcPr>
            <w:tcW w:w="2408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2408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2409" w:type="dxa"/>
          </w:tcPr>
          <w:p w:rsidR="007D52EA" w:rsidRPr="007D52EA" w:rsidRDefault="007D52EA" w:rsidP="00075893">
            <w:pPr>
              <w:spacing w:line="360" w:lineRule="auto"/>
              <w:jc w:val="center"/>
              <w:rPr>
                <w:color w:val="000000"/>
                <w:szCs w:val="28"/>
                <w:lang w:val="uk-UA"/>
              </w:rPr>
            </w:pPr>
          </w:p>
        </w:tc>
      </w:tr>
    </w:tbl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spacing w:line="360" w:lineRule="auto"/>
        <w:ind w:right="-427" w:hanging="993"/>
        <w:jc w:val="both"/>
        <w:rPr>
          <w:szCs w:val="28"/>
          <w:lang w:val="uk-UA" w:eastAsia="uk-UA"/>
        </w:rPr>
      </w:pPr>
      <w:r w:rsidRPr="007D52EA">
        <w:object w:dxaOrig="11566" w:dyaOrig="8086">
          <v:shape id="_x0000_i1184" type="#_x0000_t75" style="width:516.6pt;height:361.2pt" o:ole="">
            <v:imagedata r:id="rId225" o:title=""/>
          </v:shape>
          <o:OLEObject Type="Embed" ProgID="Visio.Drawing.15" ShapeID="_x0000_i1184" DrawAspect="Content" ObjectID="_1692115848" r:id="rId226"/>
        </w:object>
      </w:r>
    </w:p>
    <w:p w:rsidR="007D52EA" w:rsidRPr="007D52EA" w:rsidRDefault="007D52EA" w:rsidP="007D52EA">
      <w:pPr>
        <w:pStyle w:val="af"/>
        <w:rPr>
          <w:lang w:val="uk-UA"/>
        </w:rPr>
      </w:pPr>
      <w:r w:rsidRPr="007D52EA">
        <w:rPr>
          <w:lang w:val="uk-UA"/>
        </w:rPr>
        <w:t xml:space="preserve">Рис. </w:t>
      </w:r>
      <w:bookmarkStart w:id="25" w:name="_Ref75299504"/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STYLEREF 1 \s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1</w:t>
      </w:r>
      <w:r w:rsidRPr="007D52EA">
        <w:rPr>
          <w:lang w:val="uk-UA"/>
        </w:rPr>
        <w:fldChar w:fldCharType="end"/>
      </w:r>
      <w:r w:rsidRPr="007D52EA">
        <w:rPr>
          <w:lang w:val="uk-UA"/>
        </w:rPr>
        <w:t>.</w:t>
      </w:r>
      <w:r w:rsidRPr="007D52EA">
        <w:rPr>
          <w:lang w:val="uk-UA"/>
        </w:rPr>
        <w:fldChar w:fldCharType="begin"/>
      </w:r>
      <w:r w:rsidRPr="007D52EA">
        <w:rPr>
          <w:lang w:val="uk-UA"/>
        </w:rPr>
        <w:instrText xml:space="preserve"> SEQ Рис. \* ARABIC \s 1 </w:instrText>
      </w:r>
      <w:r w:rsidRPr="007D52EA">
        <w:rPr>
          <w:lang w:val="uk-UA"/>
        </w:rPr>
        <w:fldChar w:fldCharType="separate"/>
      </w:r>
      <w:r w:rsidRPr="007D52EA">
        <w:rPr>
          <w:noProof/>
          <w:lang w:val="uk-UA"/>
        </w:rPr>
        <w:t>8</w:t>
      </w:r>
      <w:r w:rsidRPr="007D52EA">
        <w:rPr>
          <w:lang w:val="uk-UA"/>
        </w:rPr>
        <w:fldChar w:fldCharType="end"/>
      </w:r>
      <w:bookmarkEnd w:id="25"/>
      <w:r w:rsidRPr="007D52EA">
        <w:rPr>
          <w:lang w:val="uk-UA"/>
        </w:rPr>
        <w:t xml:space="preserve">. </w:t>
      </w:r>
      <w:r w:rsidRPr="007D52EA">
        <w:rPr>
          <w:szCs w:val="28"/>
          <w:lang w:val="uk-UA" w:eastAsia="uk-UA"/>
        </w:rPr>
        <w:t xml:space="preserve">Залежності вхідного та вихідних сигналі від часу </w:t>
      </w:r>
      <w:r w:rsidRPr="007D52EA">
        <w:rPr>
          <w:szCs w:val="28"/>
          <w:lang w:val="uk-UA"/>
        </w:rPr>
        <w:t xml:space="preserve">перемикача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 xml:space="preserve"> з індукованим каналом</w:t>
      </w:r>
      <w:r w:rsidRPr="007D52EA">
        <w:rPr>
          <w:color w:val="000000"/>
          <w:szCs w:val="28"/>
          <w:lang w:val="uk-UA"/>
        </w:rPr>
        <w:t>.</w:t>
      </w:r>
    </w:p>
    <w:p w:rsidR="007D52EA" w:rsidRPr="007D52EA" w:rsidRDefault="007D52EA" w:rsidP="007D52EA">
      <w:pPr>
        <w:spacing w:line="360" w:lineRule="auto"/>
        <w:ind w:firstLine="851"/>
        <w:jc w:val="both"/>
        <w:rPr>
          <w:szCs w:val="28"/>
          <w:lang w:val="uk-UA"/>
        </w:rPr>
      </w:pPr>
    </w:p>
    <w:p w:rsidR="007D52EA" w:rsidRPr="007D52EA" w:rsidRDefault="007D52EA" w:rsidP="007D52EA">
      <w:pPr>
        <w:pStyle w:val="34"/>
      </w:pPr>
      <w:bookmarkStart w:id="26" w:name="_Toc76750479"/>
      <w:r w:rsidRPr="007D52EA">
        <w:t>Контрольні питання</w:t>
      </w:r>
      <w:bookmarkEnd w:id="26"/>
    </w:p>
    <w:p w:rsidR="007D52EA" w:rsidRPr="007D52EA" w:rsidRDefault="007D52EA" w:rsidP="007D52EA">
      <w:pPr>
        <w:pStyle w:val="af3"/>
        <w:numPr>
          <w:ilvl w:val="0"/>
          <w:numId w:val="18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 xml:space="preserve">Поясніть принцип роботи перемикача напруги на </w:t>
      </w:r>
      <w:proofErr w:type="spellStart"/>
      <w:r w:rsidRPr="007D52EA">
        <w:rPr>
          <w:szCs w:val="28"/>
          <w:lang w:val="uk-UA"/>
        </w:rPr>
        <w:t>МДН-транзисторі</w:t>
      </w:r>
      <w:proofErr w:type="spellEnd"/>
      <w:r w:rsidRPr="007D52EA">
        <w:rPr>
          <w:szCs w:val="28"/>
          <w:lang w:val="uk-UA"/>
        </w:rPr>
        <w:t>.</w:t>
      </w:r>
    </w:p>
    <w:p w:rsidR="007D52EA" w:rsidRPr="007D52EA" w:rsidRDefault="007D52EA" w:rsidP="007D52EA">
      <w:pPr>
        <w:pStyle w:val="af3"/>
        <w:numPr>
          <w:ilvl w:val="0"/>
          <w:numId w:val="18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Поясніть залежність статичних параметрів ключа від температури.</w:t>
      </w:r>
    </w:p>
    <w:p w:rsidR="007D52EA" w:rsidRPr="007D52EA" w:rsidRDefault="007D52EA" w:rsidP="007D52EA">
      <w:pPr>
        <w:pStyle w:val="af3"/>
        <w:numPr>
          <w:ilvl w:val="0"/>
          <w:numId w:val="18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7D52EA">
        <w:rPr>
          <w:szCs w:val="28"/>
          <w:lang w:val="uk-UA"/>
        </w:rPr>
        <w:t>Поясніть принцип роботи нелінійного опору VT3 (генератора струму)</w:t>
      </w:r>
    </w:p>
    <w:p w:rsidR="00DF500C" w:rsidRDefault="007D52EA" w:rsidP="007D52EA">
      <w:bookmarkStart w:id="27" w:name="_GoBack"/>
      <w:bookmarkEnd w:id="27"/>
      <w:r w:rsidRPr="007D52EA">
        <w:rPr>
          <w:lang w:val="uk-UA"/>
        </w:rPr>
        <w:br w:type="page"/>
      </w:r>
    </w:p>
    <w:sectPr w:rsidR="00DF50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1E90"/>
    <w:multiLevelType w:val="hybridMultilevel"/>
    <w:tmpl w:val="CE4CD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06EF"/>
    <w:multiLevelType w:val="hybridMultilevel"/>
    <w:tmpl w:val="D1FC34DA"/>
    <w:lvl w:ilvl="0" w:tplc="A9803A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105D6"/>
    <w:multiLevelType w:val="hybridMultilevel"/>
    <w:tmpl w:val="D3D08500"/>
    <w:lvl w:ilvl="0" w:tplc="BE7082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9582849"/>
    <w:multiLevelType w:val="hybridMultilevel"/>
    <w:tmpl w:val="94608D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65852"/>
    <w:multiLevelType w:val="hybridMultilevel"/>
    <w:tmpl w:val="21B216B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13B3FBF"/>
    <w:multiLevelType w:val="hybridMultilevel"/>
    <w:tmpl w:val="641CF132"/>
    <w:lvl w:ilvl="0" w:tplc="6226B24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5A2FBA"/>
    <w:multiLevelType w:val="hybridMultilevel"/>
    <w:tmpl w:val="80F2290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33B010E"/>
    <w:multiLevelType w:val="hybridMultilevel"/>
    <w:tmpl w:val="9CA84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54B1F"/>
    <w:multiLevelType w:val="hybridMultilevel"/>
    <w:tmpl w:val="5F5492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73A25"/>
    <w:multiLevelType w:val="hybridMultilevel"/>
    <w:tmpl w:val="AFBAE9E4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AF00FEE"/>
    <w:multiLevelType w:val="multilevel"/>
    <w:tmpl w:val="32B0F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E75D51"/>
    <w:multiLevelType w:val="hybridMultilevel"/>
    <w:tmpl w:val="5C70A846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E1078F2"/>
    <w:multiLevelType w:val="hybridMultilevel"/>
    <w:tmpl w:val="5CE651FA"/>
    <w:lvl w:ilvl="0" w:tplc="6226B24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E31018C"/>
    <w:multiLevelType w:val="hybridMultilevel"/>
    <w:tmpl w:val="21B6C3B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2193363E"/>
    <w:multiLevelType w:val="hybridMultilevel"/>
    <w:tmpl w:val="94608D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C2A0B"/>
    <w:multiLevelType w:val="hybridMultilevel"/>
    <w:tmpl w:val="27D2E834"/>
    <w:lvl w:ilvl="0" w:tplc="042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51262B7"/>
    <w:multiLevelType w:val="hybridMultilevel"/>
    <w:tmpl w:val="BD98FAD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29A5679F"/>
    <w:multiLevelType w:val="hybridMultilevel"/>
    <w:tmpl w:val="27066D8C"/>
    <w:lvl w:ilvl="0" w:tplc="5080CE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324A2C"/>
    <w:multiLevelType w:val="hybridMultilevel"/>
    <w:tmpl w:val="E8861DB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B662AE3"/>
    <w:multiLevelType w:val="hybridMultilevel"/>
    <w:tmpl w:val="ED30F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725915"/>
    <w:multiLevelType w:val="hybridMultilevel"/>
    <w:tmpl w:val="6A42089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0FF603A"/>
    <w:multiLevelType w:val="hybridMultilevel"/>
    <w:tmpl w:val="800E2F1C"/>
    <w:lvl w:ilvl="0" w:tplc="F4AE521C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360476D2"/>
    <w:multiLevelType w:val="hybridMultilevel"/>
    <w:tmpl w:val="560A3BC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B68403B"/>
    <w:multiLevelType w:val="hybridMultilevel"/>
    <w:tmpl w:val="C44C3274"/>
    <w:lvl w:ilvl="0" w:tplc="042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FD6D1A"/>
    <w:multiLevelType w:val="hybridMultilevel"/>
    <w:tmpl w:val="BBA0A06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F34704D"/>
    <w:multiLevelType w:val="hybridMultilevel"/>
    <w:tmpl w:val="ED7C67DC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4C57DF2"/>
    <w:multiLevelType w:val="hybridMultilevel"/>
    <w:tmpl w:val="E320F0FA"/>
    <w:lvl w:ilvl="0" w:tplc="AB54613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>
    <w:nsid w:val="45B16C9B"/>
    <w:multiLevelType w:val="hybridMultilevel"/>
    <w:tmpl w:val="6A2A3BF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46F01638"/>
    <w:multiLevelType w:val="multilevel"/>
    <w:tmpl w:val="044E5E6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717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3" w:hanging="2160"/>
      </w:pPr>
      <w:rPr>
        <w:rFonts w:hint="default"/>
      </w:rPr>
    </w:lvl>
  </w:abstractNum>
  <w:abstractNum w:abstractNumId="29">
    <w:nsid w:val="485B21A6"/>
    <w:multiLevelType w:val="multilevel"/>
    <w:tmpl w:val="32B0F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2427D01"/>
    <w:multiLevelType w:val="hybridMultilevel"/>
    <w:tmpl w:val="D88AB6D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40161F2"/>
    <w:multiLevelType w:val="hybridMultilevel"/>
    <w:tmpl w:val="B2FAC43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CA62014"/>
    <w:multiLevelType w:val="hybridMultilevel"/>
    <w:tmpl w:val="C0C612F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E4B2E6F"/>
    <w:multiLevelType w:val="hybridMultilevel"/>
    <w:tmpl w:val="033C73B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04C0909"/>
    <w:multiLevelType w:val="hybridMultilevel"/>
    <w:tmpl w:val="995E4182"/>
    <w:lvl w:ilvl="0" w:tplc="6226B2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0963467"/>
    <w:multiLevelType w:val="hybridMultilevel"/>
    <w:tmpl w:val="44BC46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4000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E92514"/>
    <w:multiLevelType w:val="hybridMultilevel"/>
    <w:tmpl w:val="2FECED5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4613BB8"/>
    <w:multiLevelType w:val="hybridMultilevel"/>
    <w:tmpl w:val="8A52053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5C63952"/>
    <w:multiLevelType w:val="hybridMultilevel"/>
    <w:tmpl w:val="6B2858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8DB6949"/>
    <w:multiLevelType w:val="hybridMultilevel"/>
    <w:tmpl w:val="B99081F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6A260059"/>
    <w:multiLevelType w:val="hybridMultilevel"/>
    <w:tmpl w:val="E444A1DC"/>
    <w:lvl w:ilvl="0" w:tplc="042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DB21166"/>
    <w:multiLevelType w:val="hybridMultilevel"/>
    <w:tmpl w:val="7486A06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7362445A"/>
    <w:multiLevelType w:val="hybridMultilevel"/>
    <w:tmpl w:val="0CFA3AEC"/>
    <w:lvl w:ilvl="0" w:tplc="6226B24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73E85522"/>
    <w:multiLevelType w:val="hybridMultilevel"/>
    <w:tmpl w:val="6540BFD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75743D94"/>
    <w:multiLevelType w:val="hybridMultilevel"/>
    <w:tmpl w:val="423C6820"/>
    <w:lvl w:ilvl="0" w:tplc="042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A4A3D81"/>
    <w:multiLevelType w:val="hybridMultilevel"/>
    <w:tmpl w:val="FCDC3B0E"/>
    <w:lvl w:ilvl="0" w:tplc="48D226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>
    <w:nsid w:val="7AD92387"/>
    <w:multiLevelType w:val="hybridMultilevel"/>
    <w:tmpl w:val="009E04EE"/>
    <w:lvl w:ilvl="0" w:tplc="0214F9B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B0CFC"/>
    <w:multiLevelType w:val="hybridMultilevel"/>
    <w:tmpl w:val="BBECC26A"/>
    <w:lvl w:ilvl="0" w:tplc="04220019">
      <w:start w:val="1"/>
      <w:numFmt w:val="lowerLetter"/>
      <w:lvlText w:val="%1."/>
      <w:lvlJc w:val="left"/>
      <w:pPr>
        <w:ind w:left="2291" w:hanging="360"/>
      </w:pPr>
    </w:lvl>
    <w:lvl w:ilvl="1" w:tplc="04220019" w:tentative="1">
      <w:start w:val="1"/>
      <w:numFmt w:val="lowerLetter"/>
      <w:lvlText w:val="%2."/>
      <w:lvlJc w:val="left"/>
      <w:pPr>
        <w:ind w:left="3011" w:hanging="360"/>
      </w:pPr>
    </w:lvl>
    <w:lvl w:ilvl="2" w:tplc="0422001B" w:tentative="1">
      <w:start w:val="1"/>
      <w:numFmt w:val="lowerRoman"/>
      <w:lvlText w:val="%3."/>
      <w:lvlJc w:val="right"/>
      <w:pPr>
        <w:ind w:left="3731" w:hanging="180"/>
      </w:pPr>
    </w:lvl>
    <w:lvl w:ilvl="3" w:tplc="0422000F" w:tentative="1">
      <w:start w:val="1"/>
      <w:numFmt w:val="decimal"/>
      <w:lvlText w:val="%4."/>
      <w:lvlJc w:val="left"/>
      <w:pPr>
        <w:ind w:left="4451" w:hanging="360"/>
      </w:pPr>
    </w:lvl>
    <w:lvl w:ilvl="4" w:tplc="04220019" w:tentative="1">
      <w:start w:val="1"/>
      <w:numFmt w:val="lowerLetter"/>
      <w:lvlText w:val="%5."/>
      <w:lvlJc w:val="left"/>
      <w:pPr>
        <w:ind w:left="5171" w:hanging="360"/>
      </w:pPr>
    </w:lvl>
    <w:lvl w:ilvl="5" w:tplc="0422001B" w:tentative="1">
      <w:start w:val="1"/>
      <w:numFmt w:val="lowerRoman"/>
      <w:lvlText w:val="%6."/>
      <w:lvlJc w:val="right"/>
      <w:pPr>
        <w:ind w:left="5891" w:hanging="180"/>
      </w:pPr>
    </w:lvl>
    <w:lvl w:ilvl="6" w:tplc="0422000F" w:tentative="1">
      <w:start w:val="1"/>
      <w:numFmt w:val="decimal"/>
      <w:lvlText w:val="%7."/>
      <w:lvlJc w:val="left"/>
      <w:pPr>
        <w:ind w:left="6611" w:hanging="360"/>
      </w:pPr>
    </w:lvl>
    <w:lvl w:ilvl="7" w:tplc="04220019" w:tentative="1">
      <w:start w:val="1"/>
      <w:numFmt w:val="lowerLetter"/>
      <w:lvlText w:val="%8."/>
      <w:lvlJc w:val="left"/>
      <w:pPr>
        <w:ind w:left="7331" w:hanging="360"/>
      </w:pPr>
    </w:lvl>
    <w:lvl w:ilvl="8" w:tplc="0422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8">
    <w:nsid w:val="7F1F28EB"/>
    <w:multiLevelType w:val="hybridMultilevel"/>
    <w:tmpl w:val="130C21B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0"/>
  </w:num>
  <w:num w:numId="3">
    <w:abstractNumId w:val="29"/>
  </w:num>
  <w:num w:numId="4">
    <w:abstractNumId w:val="10"/>
  </w:num>
  <w:num w:numId="5">
    <w:abstractNumId w:val="19"/>
  </w:num>
  <w:num w:numId="6">
    <w:abstractNumId w:val="1"/>
  </w:num>
  <w:num w:numId="7">
    <w:abstractNumId w:val="40"/>
  </w:num>
  <w:num w:numId="8">
    <w:abstractNumId w:val="9"/>
  </w:num>
  <w:num w:numId="9">
    <w:abstractNumId w:val="23"/>
  </w:num>
  <w:num w:numId="10">
    <w:abstractNumId w:val="15"/>
  </w:num>
  <w:num w:numId="11">
    <w:abstractNumId w:val="16"/>
  </w:num>
  <w:num w:numId="12">
    <w:abstractNumId w:val="26"/>
  </w:num>
  <w:num w:numId="13">
    <w:abstractNumId w:val="28"/>
  </w:num>
  <w:num w:numId="14">
    <w:abstractNumId w:val="35"/>
  </w:num>
  <w:num w:numId="15">
    <w:abstractNumId w:val="21"/>
  </w:num>
  <w:num w:numId="16">
    <w:abstractNumId w:val="14"/>
  </w:num>
  <w:num w:numId="17">
    <w:abstractNumId w:val="17"/>
  </w:num>
  <w:num w:numId="18">
    <w:abstractNumId w:val="33"/>
  </w:num>
  <w:num w:numId="19">
    <w:abstractNumId w:val="45"/>
  </w:num>
  <w:num w:numId="20">
    <w:abstractNumId w:val="46"/>
  </w:num>
  <w:num w:numId="21">
    <w:abstractNumId w:val="2"/>
  </w:num>
  <w:num w:numId="22">
    <w:abstractNumId w:val="34"/>
  </w:num>
  <w:num w:numId="23">
    <w:abstractNumId w:val="5"/>
  </w:num>
  <w:num w:numId="24">
    <w:abstractNumId w:val="42"/>
  </w:num>
  <w:num w:numId="25">
    <w:abstractNumId w:val="12"/>
  </w:num>
  <w:num w:numId="26">
    <w:abstractNumId w:val="8"/>
  </w:num>
  <w:num w:numId="27">
    <w:abstractNumId w:val="36"/>
  </w:num>
  <w:num w:numId="28">
    <w:abstractNumId w:val="39"/>
  </w:num>
  <w:num w:numId="29">
    <w:abstractNumId w:val="22"/>
  </w:num>
  <w:num w:numId="30">
    <w:abstractNumId w:val="3"/>
  </w:num>
  <w:num w:numId="31">
    <w:abstractNumId w:val="27"/>
  </w:num>
  <w:num w:numId="32">
    <w:abstractNumId w:val="18"/>
  </w:num>
  <w:num w:numId="33">
    <w:abstractNumId w:val="25"/>
  </w:num>
  <w:num w:numId="34">
    <w:abstractNumId w:val="11"/>
  </w:num>
  <w:num w:numId="35">
    <w:abstractNumId w:val="4"/>
  </w:num>
  <w:num w:numId="36">
    <w:abstractNumId w:val="30"/>
  </w:num>
  <w:num w:numId="37">
    <w:abstractNumId w:val="48"/>
  </w:num>
  <w:num w:numId="38">
    <w:abstractNumId w:val="13"/>
  </w:num>
  <w:num w:numId="39">
    <w:abstractNumId w:val="38"/>
  </w:num>
  <w:num w:numId="40">
    <w:abstractNumId w:val="32"/>
  </w:num>
  <w:num w:numId="41">
    <w:abstractNumId w:val="43"/>
  </w:num>
  <w:num w:numId="42">
    <w:abstractNumId w:val="37"/>
  </w:num>
  <w:num w:numId="43">
    <w:abstractNumId w:val="6"/>
  </w:num>
  <w:num w:numId="44">
    <w:abstractNumId w:val="31"/>
  </w:num>
  <w:num w:numId="45">
    <w:abstractNumId w:val="20"/>
  </w:num>
  <w:num w:numId="46">
    <w:abstractNumId w:val="41"/>
  </w:num>
  <w:num w:numId="47">
    <w:abstractNumId w:val="24"/>
  </w:num>
  <w:num w:numId="48">
    <w:abstractNumId w:val="47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EA"/>
    <w:rsid w:val="007D52EA"/>
    <w:rsid w:val="00D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E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"/>
    <w:next w:val="a"/>
    <w:link w:val="11"/>
    <w:qFormat/>
    <w:rsid w:val="007D52EA"/>
    <w:pPr>
      <w:keepNext/>
      <w:outlineLvl w:val="0"/>
    </w:pPr>
    <w:rPr>
      <w:b/>
      <w:bCs/>
      <w:sz w:val="52"/>
    </w:rPr>
  </w:style>
  <w:style w:type="paragraph" w:styleId="2">
    <w:name w:val="heading 2"/>
    <w:basedOn w:val="a"/>
    <w:next w:val="a"/>
    <w:link w:val="20"/>
    <w:qFormat/>
    <w:rsid w:val="007D52E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7D52EA"/>
    <w:pPr>
      <w:keepNext/>
      <w:tabs>
        <w:tab w:val="left" w:pos="8280"/>
        <w:tab w:val="left" w:pos="8640"/>
        <w:tab w:val="left" w:pos="9000"/>
        <w:tab w:val="left" w:pos="9180"/>
      </w:tabs>
      <w:ind w:left="360"/>
      <w:jc w:val="center"/>
      <w:outlineLvl w:val="2"/>
    </w:pPr>
    <w:rPr>
      <w:b/>
      <w:bCs/>
      <w:sz w:val="32"/>
      <w:lang w:val="uk-UA"/>
    </w:rPr>
  </w:style>
  <w:style w:type="paragraph" w:styleId="4">
    <w:name w:val="heading 4"/>
    <w:basedOn w:val="a"/>
    <w:next w:val="a"/>
    <w:link w:val="40"/>
    <w:qFormat/>
    <w:rsid w:val="007D52E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7D52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2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7D52EA"/>
    <w:rPr>
      <w:rFonts w:ascii="Times New Roman" w:eastAsia="Times New Roman" w:hAnsi="Times New Roman" w:cs="Times New Roman"/>
      <w:b/>
      <w:bCs/>
      <w:sz w:val="5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7D52E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D52E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7D52E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7D52E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7D52EA"/>
    <w:rPr>
      <w:rFonts w:ascii="Times New Roman" w:eastAsia="Times New Roman" w:hAnsi="Times New Roman" w:cs="Times New Roman"/>
      <w:b/>
      <w:bCs/>
      <w:lang w:val="ru-RU" w:eastAsia="ru-RU"/>
    </w:rPr>
  </w:style>
  <w:style w:type="table" w:styleId="a3">
    <w:name w:val="Table Grid"/>
    <w:basedOn w:val="a1"/>
    <w:uiPriority w:val="39"/>
    <w:rsid w:val="007D5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rsid w:val="007D52EA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napToGrid w:val="0"/>
      <w:ind w:left="360"/>
    </w:pPr>
    <w:rPr>
      <w:vertAlign w:val="subscript"/>
    </w:rPr>
  </w:style>
  <w:style w:type="paragraph" w:styleId="a4">
    <w:name w:val="Body Text Indent"/>
    <w:basedOn w:val="a"/>
    <w:link w:val="a5"/>
    <w:rsid w:val="007D52EA"/>
    <w:pPr>
      <w:tabs>
        <w:tab w:val="left" w:pos="8280"/>
        <w:tab w:val="left" w:pos="8640"/>
      </w:tabs>
      <w:ind w:left="360"/>
    </w:pPr>
    <w:rPr>
      <w:sz w:val="32"/>
      <w:lang w:val="uk-UA"/>
    </w:rPr>
  </w:style>
  <w:style w:type="character" w:customStyle="1" w:styleId="a5">
    <w:name w:val="Основной текст с отступом Знак"/>
    <w:basedOn w:val="a0"/>
    <w:link w:val="a4"/>
    <w:rsid w:val="007D52EA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ody Text"/>
    <w:basedOn w:val="a"/>
    <w:link w:val="a7"/>
    <w:rsid w:val="007D52EA"/>
    <w:rPr>
      <w:sz w:val="32"/>
    </w:rPr>
  </w:style>
  <w:style w:type="character" w:customStyle="1" w:styleId="a7">
    <w:name w:val="Основной текст Знак"/>
    <w:basedOn w:val="a0"/>
    <w:link w:val="a6"/>
    <w:rsid w:val="007D52EA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8">
    <w:name w:val="Balloon Text"/>
    <w:basedOn w:val="a"/>
    <w:link w:val="a9"/>
    <w:semiHidden/>
    <w:rsid w:val="007D52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7D52E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header"/>
    <w:basedOn w:val="a"/>
    <w:link w:val="ab"/>
    <w:uiPriority w:val="99"/>
    <w:rsid w:val="007D52E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c">
    <w:name w:val="page number"/>
    <w:basedOn w:val="a0"/>
    <w:rsid w:val="007D52EA"/>
  </w:style>
  <w:style w:type="paragraph" w:styleId="ad">
    <w:name w:val="footer"/>
    <w:basedOn w:val="a"/>
    <w:link w:val="ae"/>
    <w:uiPriority w:val="99"/>
    <w:rsid w:val="007D52E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rsid w:val="007D52E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3">
    <w:name w:val="Body Text 2"/>
    <w:basedOn w:val="a"/>
    <w:link w:val="24"/>
    <w:rsid w:val="007D52E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7D52E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D52E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">
    <w:name w:val="caption"/>
    <w:basedOn w:val="a"/>
    <w:next w:val="a"/>
    <w:qFormat/>
    <w:rsid w:val="007D52EA"/>
    <w:pPr>
      <w:widowControl w:val="0"/>
      <w:autoSpaceDE w:val="0"/>
      <w:autoSpaceDN w:val="0"/>
      <w:adjustRightInd w:val="0"/>
      <w:snapToGrid w:val="0"/>
      <w:spacing w:line="480" w:lineRule="auto"/>
      <w:jc w:val="center"/>
    </w:pPr>
  </w:style>
  <w:style w:type="paragraph" w:styleId="af0">
    <w:name w:val="Title"/>
    <w:basedOn w:val="a"/>
    <w:link w:val="af1"/>
    <w:qFormat/>
    <w:rsid w:val="007D52EA"/>
    <w:pPr>
      <w:widowControl w:val="0"/>
      <w:autoSpaceDE w:val="0"/>
      <w:autoSpaceDN w:val="0"/>
      <w:adjustRightInd w:val="0"/>
      <w:snapToGrid w:val="0"/>
      <w:ind w:left="360"/>
      <w:jc w:val="center"/>
    </w:pPr>
    <w:rPr>
      <w:b/>
      <w:sz w:val="40"/>
    </w:rPr>
  </w:style>
  <w:style w:type="character" w:customStyle="1" w:styleId="af1">
    <w:name w:val="Название Знак"/>
    <w:basedOn w:val="a0"/>
    <w:link w:val="af0"/>
    <w:rsid w:val="007D52EA"/>
    <w:rPr>
      <w:rFonts w:ascii="Times New Roman" w:eastAsia="Times New Roman" w:hAnsi="Times New Roman" w:cs="Times New Roman"/>
      <w:b/>
      <w:sz w:val="40"/>
      <w:szCs w:val="24"/>
      <w:lang w:val="ru-RU" w:eastAsia="ru-RU"/>
    </w:rPr>
  </w:style>
  <w:style w:type="character" w:styleId="af2">
    <w:name w:val="Placeholder Text"/>
    <w:uiPriority w:val="99"/>
    <w:semiHidden/>
    <w:rsid w:val="007D52EA"/>
    <w:rPr>
      <w:color w:val="808080"/>
    </w:rPr>
  </w:style>
  <w:style w:type="paragraph" w:styleId="af3">
    <w:name w:val="List Paragraph"/>
    <w:basedOn w:val="a"/>
    <w:uiPriority w:val="34"/>
    <w:qFormat/>
    <w:rsid w:val="007D52EA"/>
    <w:pPr>
      <w:ind w:left="720"/>
      <w:contextualSpacing/>
    </w:pPr>
  </w:style>
  <w:style w:type="character" w:customStyle="1" w:styleId="hps">
    <w:name w:val="hps"/>
    <w:rsid w:val="007D52EA"/>
  </w:style>
  <w:style w:type="character" w:customStyle="1" w:styleId="apple-converted-space">
    <w:name w:val="apple-converted-space"/>
    <w:rsid w:val="007D52EA"/>
  </w:style>
  <w:style w:type="character" w:customStyle="1" w:styleId="atn">
    <w:name w:val="atn"/>
    <w:rsid w:val="007D52EA"/>
  </w:style>
  <w:style w:type="paragraph" w:customStyle="1" w:styleId="af4">
    <w:name w:val="Чертежный"/>
    <w:rsid w:val="007D52E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MTEquationSection">
    <w:name w:val="MTEquationSection"/>
    <w:basedOn w:val="a0"/>
    <w:rsid w:val="007D52EA"/>
    <w:rPr>
      <w:b/>
      <w:vanish w:val="0"/>
      <w:color w:val="FF0000"/>
      <w:lang w:val="uk-UA"/>
    </w:rPr>
  </w:style>
  <w:style w:type="character" w:styleId="af5">
    <w:name w:val="annotation reference"/>
    <w:basedOn w:val="a0"/>
    <w:uiPriority w:val="99"/>
    <w:semiHidden/>
    <w:unhideWhenUsed/>
    <w:rsid w:val="007D52EA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D52EA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D52EA"/>
    <w:rPr>
      <w:rFonts w:ascii="Calibri" w:eastAsia="Calibri" w:hAnsi="Calibri" w:cs="Times New Roman"/>
      <w:sz w:val="20"/>
      <w:szCs w:val="20"/>
      <w:lang w:val="ru-RU"/>
    </w:rPr>
  </w:style>
  <w:style w:type="paragraph" w:styleId="af8">
    <w:name w:val="TOC Heading"/>
    <w:basedOn w:val="10"/>
    <w:next w:val="a"/>
    <w:uiPriority w:val="39"/>
    <w:unhideWhenUsed/>
    <w:qFormat/>
    <w:rsid w:val="007D52E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7D52EA"/>
    <w:pPr>
      <w:tabs>
        <w:tab w:val="right" w:leader="dot" w:pos="9344"/>
      </w:tabs>
      <w:spacing w:after="100" w:line="360" w:lineRule="auto"/>
    </w:pPr>
  </w:style>
  <w:style w:type="paragraph" w:styleId="25">
    <w:name w:val="toc 2"/>
    <w:basedOn w:val="a"/>
    <w:next w:val="a"/>
    <w:autoRedefine/>
    <w:uiPriority w:val="39"/>
    <w:unhideWhenUsed/>
    <w:rsid w:val="007D52E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7D52EA"/>
    <w:pPr>
      <w:spacing w:after="100"/>
      <w:ind w:left="480"/>
    </w:pPr>
  </w:style>
  <w:style w:type="paragraph" w:customStyle="1" w:styleId="13">
    <w:name w:val="Стиль1_ЦС"/>
    <w:basedOn w:val="10"/>
    <w:rsid w:val="007D52EA"/>
    <w:pPr>
      <w:jc w:val="center"/>
    </w:pPr>
    <w:rPr>
      <w:sz w:val="28"/>
      <w:szCs w:val="28"/>
      <w:lang w:val="uk-UA"/>
    </w:rPr>
  </w:style>
  <w:style w:type="character" w:styleId="af9">
    <w:name w:val="Book Title"/>
    <w:basedOn w:val="a0"/>
    <w:uiPriority w:val="33"/>
    <w:qFormat/>
    <w:rsid w:val="007D52EA"/>
    <w:rPr>
      <w:b/>
      <w:bCs/>
      <w:i/>
      <w:iCs/>
      <w:spacing w:val="5"/>
    </w:rPr>
  </w:style>
  <w:style w:type="paragraph" w:customStyle="1" w:styleId="1">
    <w:name w:val="Заголовок1_ЦС"/>
    <w:basedOn w:val="10"/>
    <w:qFormat/>
    <w:rsid w:val="007D52EA"/>
    <w:pPr>
      <w:numPr>
        <w:numId w:val="6"/>
      </w:numPr>
      <w:spacing w:line="480" w:lineRule="auto"/>
      <w:jc w:val="center"/>
    </w:pPr>
    <w:rPr>
      <w:sz w:val="32"/>
      <w:szCs w:val="28"/>
    </w:rPr>
  </w:style>
  <w:style w:type="paragraph" w:customStyle="1" w:styleId="26">
    <w:name w:val="Заголовок2_ЦС"/>
    <w:basedOn w:val="2"/>
    <w:qFormat/>
    <w:rsid w:val="007D52EA"/>
    <w:pPr>
      <w:spacing w:line="480" w:lineRule="auto"/>
      <w:jc w:val="center"/>
    </w:pPr>
    <w:rPr>
      <w:lang w:val="uk-UA"/>
    </w:rPr>
  </w:style>
  <w:style w:type="paragraph" w:customStyle="1" w:styleId="34">
    <w:name w:val="Заголовок3_ЦС"/>
    <w:basedOn w:val="3"/>
    <w:qFormat/>
    <w:rsid w:val="007D52EA"/>
    <w:pPr>
      <w:spacing w:line="480" w:lineRule="auto"/>
    </w:pPr>
    <w:rPr>
      <w:i/>
      <w:sz w:val="28"/>
      <w:szCs w:val="28"/>
    </w:rPr>
  </w:style>
  <w:style w:type="character" w:styleId="afa">
    <w:name w:val="Hyperlink"/>
    <w:basedOn w:val="a0"/>
    <w:uiPriority w:val="99"/>
    <w:unhideWhenUsed/>
    <w:rsid w:val="007D52EA"/>
    <w:rPr>
      <w:color w:val="0000FF" w:themeColor="hyperlink"/>
      <w:u w:val="single"/>
    </w:rPr>
  </w:style>
  <w:style w:type="character" w:customStyle="1" w:styleId="viiyi">
    <w:name w:val="viiyi"/>
    <w:basedOn w:val="a0"/>
    <w:rsid w:val="007D52EA"/>
  </w:style>
  <w:style w:type="character" w:customStyle="1" w:styleId="jlqj4b">
    <w:name w:val="jlqj4b"/>
    <w:basedOn w:val="a0"/>
    <w:rsid w:val="007D52EA"/>
  </w:style>
  <w:style w:type="paragraph" w:styleId="41">
    <w:name w:val="toc 4"/>
    <w:basedOn w:val="a"/>
    <w:next w:val="a"/>
    <w:autoRedefine/>
    <w:uiPriority w:val="39"/>
    <w:unhideWhenUsed/>
    <w:rsid w:val="007D52EA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7D52EA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7D52EA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7D52EA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7D52EA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7D52EA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E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"/>
    <w:next w:val="a"/>
    <w:link w:val="11"/>
    <w:qFormat/>
    <w:rsid w:val="007D52EA"/>
    <w:pPr>
      <w:keepNext/>
      <w:outlineLvl w:val="0"/>
    </w:pPr>
    <w:rPr>
      <w:b/>
      <w:bCs/>
      <w:sz w:val="52"/>
    </w:rPr>
  </w:style>
  <w:style w:type="paragraph" w:styleId="2">
    <w:name w:val="heading 2"/>
    <w:basedOn w:val="a"/>
    <w:next w:val="a"/>
    <w:link w:val="20"/>
    <w:qFormat/>
    <w:rsid w:val="007D52E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7D52EA"/>
    <w:pPr>
      <w:keepNext/>
      <w:tabs>
        <w:tab w:val="left" w:pos="8280"/>
        <w:tab w:val="left" w:pos="8640"/>
        <w:tab w:val="left" w:pos="9000"/>
        <w:tab w:val="left" w:pos="9180"/>
      </w:tabs>
      <w:ind w:left="360"/>
      <w:jc w:val="center"/>
      <w:outlineLvl w:val="2"/>
    </w:pPr>
    <w:rPr>
      <w:b/>
      <w:bCs/>
      <w:sz w:val="32"/>
      <w:lang w:val="uk-UA"/>
    </w:rPr>
  </w:style>
  <w:style w:type="paragraph" w:styleId="4">
    <w:name w:val="heading 4"/>
    <w:basedOn w:val="a"/>
    <w:next w:val="a"/>
    <w:link w:val="40"/>
    <w:qFormat/>
    <w:rsid w:val="007D52E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7D52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2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7D52EA"/>
    <w:rPr>
      <w:rFonts w:ascii="Times New Roman" w:eastAsia="Times New Roman" w:hAnsi="Times New Roman" w:cs="Times New Roman"/>
      <w:b/>
      <w:bCs/>
      <w:sz w:val="5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7D52E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D52E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7D52E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7D52E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7D52EA"/>
    <w:rPr>
      <w:rFonts w:ascii="Times New Roman" w:eastAsia="Times New Roman" w:hAnsi="Times New Roman" w:cs="Times New Roman"/>
      <w:b/>
      <w:bCs/>
      <w:lang w:val="ru-RU" w:eastAsia="ru-RU"/>
    </w:rPr>
  </w:style>
  <w:style w:type="table" w:styleId="a3">
    <w:name w:val="Table Grid"/>
    <w:basedOn w:val="a1"/>
    <w:uiPriority w:val="39"/>
    <w:rsid w:val="007D5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rsid w:val="007D52EA"/>
    <w:pPr>
      <w:widowControl w:val="0"/>
      <w:tabs>
        <w:tab w:val="center" w:pos="4860"/>
        <w:tab w:val="right" w:pos="9360"/>
      </w:tabs>
      <w:autoSpaceDE w:val="0"/>
      <w:autoSpaceDN w:val="0"/>
      <w:adjustRightInd w:val="0"/>
      <w:snapToGrid w:val="0"/>
      <w:ind w:left="360"/>
    </w:pPr>
    <w:rPr>
      <w:vertAlign w:val="subscript"/>
    </w:rPr>
  </w:style>
  <w:style w:type="paragraph" w:styleId="a4">
    <w:name w:val="Body Text Indent"/>
    <w:basedOn w:val="a"/>
    <w:link w:val="a5"/>
    <w:rsid w:val="007D52EA"/>
    <w:pPr>
      <w:tabs>
        <w:tab w:val="left" w:pos="8280"/>
        <w:tab w:val="left" w:pos="8640"/>
      </w:tabs>
      <w:ind w:left="360"/>
    </w:pPr>
    <w:rPr>
      <w:sz w:val="32"/>
      <w:lang w:val="uk-UA"/>
    </w:rPr>
  </w:style>
  <w:style w:type="character" w:customStyle="1" w:styleId="a5">
    <w:name w:val="Основной текст с отступом Знак"/>
    <w:basedOn w:val="a0"/>
    <w:link w:val="a4"/>
    <w:rsid w:val="007D52EA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ody Text"/>
    <w:basedOn w:val="a"/>
    <w:link w:val="a7"/>
    <w:rsid w:val="007D52EA"/>
    <w:rPr>
      <w:sz w:val="32"/>
    </w:rPr>
  </w:style>
  <w:style w:type="character" w:customStyle="1" w:styleId="a7">
    <w:name w:val="Основной текст Знак"/>
    <w:basedOn w:val="a0"/>
    <w:link w:val="a6"/>
    <w:rsid w:val="007D52EA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8">
    <w:name w:val="Balloon Text"/>
    <w:basedOn w:val="a"/>
    <w:link w:val="a9"/>
    <w:semiHidden/>
    <w:rsid w:val="007D52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7D52E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header"/>
    <w:basedOn w:val="a"/>
    <w:link w:val="ab"/>
    <w:uiPriority w:val="99"/>
    <w:rsid w:val="007D52E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c">
    <w:name w:val="page number"/>
    <w:basedOn w:val="a0"/>
    <w:rsid w:val="007D52EA"/>
  </w:style>
  <w:style w:type="paragraph" w:styleId="ad">
    <w:name w:val="footer"/>
    <w:basedOn w:val="a"/>
    <w:link w:val="ae"/>
    <w:uiPriority w:val="99"/>
    <w:rsid w:val="007D52E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rsid w:val="007D52E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3">
    <w:name w:val="Body Text 2"/>
    <w:basedOn w:val="a"/>
    <w:link w:val="24"/>
    <w:rsid w:val="007D52E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7D52E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7D52E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D52E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">
    <w:name w:val="caption"/>
    <w:basedOn w:val="a"/>
    <w:next w:val="a"/>
    <w:qFormat/>
    <w:rsid w:val="007D52EA"/>
    <w:pPr>
      <w:widowControl w:val="0"/>
      <w:autoSpaceDE w:val="0"/>
      <w:autoSpaceDN w:val="0"/>
      <w:adjustRightInd w:val="0"/>
      <w:snapToGrid w:val="0"/>
      <w:spacing w:line="480" w:lineRule="auto"/>
      <w:jc w:val="center"/>
    </w:pPr>
  </w:style>
  <w:style w:type="paragraph" w:styleId="af0">
    <w:name w:val="Title"/>
    <w:basedOn w:val="a"/>
    <w:link w:val="af1"/>
    <w:qFormat/>
    <w:rsid w:val="007D52EA"/>
    <w:pPr>
      <w:widowControl w:val="0"/>
      <w:autoSpaceDE w:val="0"/>
      <w:autoSpaceDN w:val="0"/>
      <w:adjustRightInd w:val="0"/>
      <w:snapToGrid w:val="0"/>
      <w:ind w:left="360"/>
      <w:jc w:val="center"/>
    </w:pPr>
    <w:rPr>
      <w:b/>
      <w:sz w:val="40"/>
    </w:rPr>
  </w:style>
  <w:style w:type="character" w:customStyle="1" w:styleId="af1">
    <w:name w:val="Название Знак"/>
    <w:basedOn w:val="a0"/>
    <w:link w:val="af0"/>
    <w:rsid w:val="007D52EA"/>
    <w:rPr>
      <w:rFonts w:ascii="Times New Roman" w:eastAsia="Times New Roman" w:hAnsi="Times New Roman" w:cs="Times New Roman"/>
      <w:b/>
      <w:sz w:val="40"/>
      <w:szCs w:val="24"/>
      <w:lang w:val="ru-RU" w:eastAsia="ru-RU"/>
    </w:rPr>
  </w:style>
  <w:style w:type="character" w:styleId="af2">
    <w:name w:val="Placeholder Text"/>
    <w:uiPriority w:val="99"/>
    <w:semiHidden/>
    <w:rsid w:val="007D52EA"/>
    <w:rPr>
      <w:color w:val="808080"/>
    </w:rPr>
  </w:style>
  <w:style w:type="paragraph" w:styleId="af3">
    <w:name w:val="List Paragraph"/>
    <w:basedOn w:val="a"/>
    <w:uiPriority w:val="34"/>
    <w:qFormat/>
    <w:rsid w:val="007D52EA"/>
    <w:pPr>
      <w:ind w:left="720"/>
      <w:contextualSpacing/>
    </w:pPr>
  </w:style>
  <w:style w:type="character" w:customStyle="1" w:styleId="hps">
    <w:name w:val="hps"/>
    <w:rsid w:val="007D52EA"/>
  </w:style>
  <w:style w:type="character" w:customStyle="1" w:styleId="apple-converted-space">
    <w:name w:val="apple-converted-space"/>
    <w:rsid w:val="007D52EA"/>
  </w:style>
  <w:style w:type="character" w:customStyle="1" w:styleId="atn">
    <w:name w:val="atn"/>
    <w:rsid w:val="007D52EA"/>
  </w:style>
  <w:style w:type="paragraph" w:customStyle="1" w:styleId="af4">
    <w:name w:val="Чертежный"/>
    <w:rsid w:val="007D52E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MTEquationSection">
    <w:name w:val="MTEquationSection"/>
    <w:basedOn w:val="a0"/>
    <w:rsid w:val="007D52EA"/>
    <w:rPr>
      <w:b/>
      <w:vanish w:val="0"/>
      <w:color w:val="FF0000"/>
      <w:lang w:val="uk-UA"/>
    </w:rPr>
  </w:style>
  <w:style w:type="character" w:styleId="af5">
    <w:name w:val="annotation reference"/>
    <w:basedOn w:val="a0"/>
    <w:uiPriority w:val="99"/>
    <w:semiHidden/>
    <w:unhideWhenUsed/>
    <w:rsid w:val="007D52EA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D52EA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D52EA"/>
    <w:rPr>
      <w:rFonts w:ascii="Calibri" w:eastAsia="Calibri" w:hAnsi="Calibri" w:cs="Times New Roman"/>
      <w:sz w:val="20"/>
      <w:szCs w:val="20"/>
      <w:lang w:val="ru-RU"/>
    </w:rPr>
  </w:style>
  <w:style w:type="paragraph" w:styleId="af8">
    <w:name w:val="TOC Heading"/>
    <w:basedOn w:val="10"/>
    <w:next w:val="a"/>
    <w:uiPriority w:val="39"/>
    <w:unhideWhenUsed/>
    <w:qFormat/>
    <w:rsid w:val="007D52E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uk-UA" w:eastAsia="uk-UA"/>
    </w:rPr>
  </w:style>
  <w:style w:type="paragraph" w:styleId="12">
    <w:name w:val="toc 1"/>
    <w:basedOn w:val="a"/>
    <w:next w:val="a"/>
    <w:autoRedefine/>
    <w:uiPriority w:val="39"/>
    <w:unhideWhenUsed/>
    <w:rsid w:val="007D52EA"/>
    <w:pPr>
      <w:tabs>
        <w:tab w:val="right" w:leader="dot" w:pos="9344"/>
      </w:tabs>
      <w:spacing w:after="100" w:line="360" w:lineRule="auto"/>
    </w:pPr>
  </w:style>
  <w:style w:type="paragraph" w:styleId="25">
    <w:name w:val="toc 2"/>
    <w:basedOn w:val="a"/>
    <w:next w:val="a"/>
    <w:autoRedefine/>
    <w:uiPriority w:val="39"/>
    <w:unhideWhenUsed/>
    <w:rsid w:val="007D52E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7D52EA"/>
    <w:pPr>
      <w:spacing w:after="100"/>
      <w:ind w:left="480"/>
    </w:pPr>
  </w:style>
  <w:style w:type="paragraph" w:customStyle="1" w:styleId="13">
    <w:name w:val="Стиль1_ЦС"/>
    <w:basedOn w:val="10"/>
    <w:rsid w:val="007D52EA"/>
    <w:pPr>
      <w:jc w:val="center"/>
    </w:pPr>
    <w:rPr>
      <w:sz w:val="28"/>
      <w:szCs w:val="28"/>
      <w:lang w:val="uk-UA"/>
    </w:rPr>
  </w:style>
  <w:style w:type="character" w:styleId="af9">
    <w:name w:val="Book Title"/>
    <w:basedOn w:val="a0"/>
    <w:uiPriority w:val="33"/>
    <w:qFormat/>
    <w:rsid w:val="007D52EA"/>
    <w:rPr>
      <w:b/>
      <w:bCs/>
      <w:i/>
      <w:iCs/>
      <w:spacing w:val="5"/>
    </w:rPr>
  </w:style>
  <w:style w:type="paragraph" w:customStyle="1" w:styleId="1">
    <w:name w:val="Заголовок1_ЦС"/>
    <w:basedOn w:val="10"/>
    <w:qFormat/>
    <w:rsid w:val="007D52EA"/>
    <w:pPr>
      <w:numPr>
        <w:numId w:val="6"/>
      </w:numPr>
      <w:spacing w:line="480" w:lineRule="auto"/>
      <w:jc w:val="center"/>
    </w:pPr>
    <w:rPr>
      <w:sz w:val="32"/>
      <w:szCs w:val="28"/>
    </w:rPr>
  </w:style>
  <w:style w:type="paragraph" w:customStyle="1" w:styleId="26">
    <w:name w:val="Заголовок2_ЦС"/>
    <w:basedOn w:val="2"/>
    <w:qFormat/>
    <w:rsid w:val="007D52EA"/>
    <w:pPr>
      <w:spacing w:line="480" w:lineRule="auto"/>
      <w:jc w:val="center"/>
    </w:pPr>
    <w:rPr>
      <w:lang w:val="uk-UA"/>
    </w:rPr>
  </w:style>
  <w:style w:type="paragraph" w:customStyle="1" w:styleId="34">
    <w:name w:val="Заголовок3_ЦС"/>
    <w:basedOn w:val="3"/>
    <w:qFormat/>
    <w:rsid w:val="007D52EA"/>
    <w:pPr>
      <w:spacing w:line="480" w:lineRule="auto"/>
    </w:pPr>
    <w:rPr>
      <w:i/>
      <w:sz w:val="28"/>
      <w:szCs w:val="28"/>
    </w:rPr>
  </w:style>
  <w:style w:type="character" w:styleId="afa">
    <w:name w:val="Hyperlink"/>
    <w:basedOn w:val="a0"/>
    <w:uiPriority w:val="99"/>
    <w:unhideWhenUsed/>
    <w:rsid w:val="007D52EA"/>
    <w:rPr>
      <w:color w:val="0000FF" w:themeColor="hyperlink"/>
      <w:u w:val="single"/>
    </w:rPr>
  </w:style>
  <w:style w:type="character" w:customStyle="1" w:styleId="viiyi">
    <w:name w:val="viiyi"/>
    <w:basedOn w:val="a0"/>
    <w:rsid w:val="007D52EA"/>
  </w:style>
  <w:style w:type="character" w:customStyle="1" w:styleId="jlqj4b">
    <w:name w:val="jlqj4b"/>
    <w:basedOn w:val="a0"/>
    <w:rsid w:val="007D52EA"/>
  </w:style>
  <w:style w:type="paragraph" w:styleId="41">
    <w:name w:val="toc 4"/>
    <w:basedOn w:val="a"/>
    <w:next w:val="a"/>
    <w:autoRedefine/>
    <w:uiPriority w:val="39"/>
    <w:unhideWhenUsed/>
    <w:rsid w:val="007D52EA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rsid w:val="007D52EA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7D52EA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7D52EA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7D52EA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7D52EA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86.bin"/><Relationship Id="rId159" Type="http://schemas.openxmlformats.org/officeDocument/2006/relationships/oleObject" Target="embeddings/oleObject105.bin"/><Relationship Id="rId170" Type="http://schemas.openxmlformats.org/officeDocument/2006/relationships/image" Target="media/image50.wmf"/><Relationship Id="rId191" Type="http://schemas.openxmlformats.org/officeDocument/2006/relationships/oleObject" Target="embeddings/oleObject126.bin"/><Relationship Id="rId205" Type="http://schemas.openxmlformats.org/officeDocument/2006/relationships/package" Target="embeddings/_________Microsoft_Visio33.vsdx"/><Relationship Id="rId226" Type="http://schemas.openxmlformats.org/officeDocument/2006/relationships/package" Target="embeddings/_________Microsoft_Visio44.vsdx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1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6.bin"/><Relationship Id="rId5" Type="http://schemas.openxmlformats.org/officeDocument/2006/relationships/webSettings" Target="webSettings.xml"/><Relationship Id="rId95" Type="http://schemas.openxmlformats.org/officeDocument/2006/relationships/image" Target="media/image36.wmf"/><Relationship Id="rId160" Type="http://schemas.openxmlformats.org/officeDocument/2006/relationships/image" Target="media/image48.wmf"/><Relationship Id="rId181" Type="http://schemas.openxmlformats.org/officeDocument/2006/relationships/oleObject" Target="embeddings/oleObject120.bin"/><Relationship Id="rId216" Type="http://schemas.openxmlformats.org/officeDocument/2006/relationships/oleObject" Target="embeddings/oleObject148.bin"/><Relationship Id="rId211" Type="http://schemas.openxmlformats.org/officeDocument/2006/relationships/oleObject" Target="embeddings/oleObject1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71.bin"/><Relationship Id="rId134" Type="http://schemas.openxmlformats.org/officeDocument/2006/relationships/oleObject" Target="embeddings/oleObject82.bin"/><Relationship Id="rId139" Type="http://schemas.openxmlformats.org/officeDocument/2006/relationships/oleObject" Target="embeddings/oleObject87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97.bin"/><Relationship Id="rId155" Type="http://schemas.openxmlformats.org/officeDocument/2006/relationships/oleObject" Target="embeddings/oleObject102.bin"/><Relationship Id="rId171" Type="http://schemas.openxmlformats.org/officeDocument/2006/relationships/oleObject" Target="embeddings/oleObject114.bin"/><Relationship Id="rId176" Type="http://schemas.openxmlformats.org/officeDocument/2006/relationships/oleObject" Target="embeddings/oleObject117.bin"/><Relationship Id="rId192" Type="http://schemas.openxmlformats.org/officeDocument/2006/relationships/oleObject" Target="embeddings/oleObject127.bin"/><Relationship Id="rId197" Type="http://schemas.openxmlformats.org/officeDocument/2006/relationships/oleObject" Target="embeddings/oleObject132.bin"/><Relationship Id="rId206" Type="http://schemas.openxmlformats.org/officeDocument/2006/relationships/oleObject" Target="embeddings/oleObject138.bin"/><Relationship Id="rId227" Type="http://schemas.openxmlformats.org/officeDocument/2006/relationships/fontTable" Target="fontTable.xml"/><Relationship Id="rId201" Type="http://schemas.openxmlformats.org/officeDocument/2006/relationships/image" Target="media/image59.wmf"/><Relationship Id="rId222" Type="http://schemas.openxmlformats.org/officeDocument/2006/relationships/oleObject" Target="embeddings/oleObject15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2.bin"/><Relationship Id="rId124" Type="http://schemas.openxmlformats.org/officeDocument/2006/relationships/package" Target="embeddings/_________Microsoft_Visio22.vsdx"/><Relationship Id="rId129" Type="http://schemas.openxmlformats.org/officeDocument/2006/relationships/oleObject" Target="embeddings/oleObject79.bin"/><Relationship Id="rId54" Type="http://schemas.openxmlformats.org/officeDocument/2006/relationships/oleObject" Target="embeddings/oleObject27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1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88.bin"/><Relationship Id="rId145" Type="http://schemas.openxmlformats.org/officeDocument/2006/relationships/oleObject" Target="embeddings/oleObject93.bin"/><Relationship Id="rId161" Type="http://schemas.openxmlformats.org/officeDocument/2006/relationships/oleObject" Target="embeddings/oleObject106.bin"/><Relationship Id="rId166" Type="http://schemas.openxmlformats.org/officeDocument/2006/relationships/oleObject" Target="embeddings/oleObject111.bin"/><Relationship Id="rId182" Type="http://schemas.openxmlformats.org/officeDocument/2006/relationships/oleObject" Target="embeddings/oleObject121.bin"/><Relationship Id="rId187" Type="http://schemas.openxmlformats.org/officeDocument/2006/relationships/image" Target="media/image57.wmf"/><Relationship Id="rId217" Type="http://schemas.openxmlformats.org/officeDocument/2006/relationships/oleObject" Target="embeddings/oleObject14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4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68.bin"/><Relationship Id="rId119" Type="http://schemas.openxmlformats.org/officeDocument/2006/relationships/oleObject" Target="embeddings/oleObject72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image" Target="media/image44.wmf"/><Relationship Id="rId135" Type="http://schemas.openxmlformats.org/officeDocument/2006/relationships/oleObject" Target="embeddings/oleObject83.bin"/><Relationship Id="rId151" Type="http://schemas.openxmlformats.org/officeDocument/2006/relationships/oleObject" Target="embeddings/oleObject98.bin"/><Relationship Id="rId156" Type="http://schemas.openxmlformats.org/officeDocument/2006/relationships/oleObject" Target="embeddings/oleObject103.bin"/><Relationship Id="rId177" Type="http://schemas.openxmlformats.org/officeDocument/2006/relationships/image" Target="media/image53.wmf"/><Relationship Id="rId198" Type="http://schemas.openxmlformats.org/officeDocument/2006/relationships/oleObject" Target="embeddings/oleObject133.bin"/><Relationship Id="rId172" Type="http://schemas.openxmlformats.org/officeDocument/2006/relationships/image" Target="media/image51.wmf"/><Relationship Id="rId193" Type="http://schemas.openxmlformats.org/officeDocument/2006/relationships/oleObject" Target="embeddings/oleObject128.bin"/><Relationship Id="rId202" Type="http://schemas.openxmlformats.org/officeDocument/2006/relationships/oleObject" Target="embeddings/oleObject136.bin"/><Relationship Id="rId207" Type="http://schemas.openxmlformats.org/officeDocument/2006/relationships/oleObject" Target="embeddings/oleObject139.bin"/><Relationship Id="rId223" Type="http://schemas.openxmlformats.org/officeDocument/2006/relationships/oleObject" Target="embeddings/oleObject155.bin"/><Relationship Id="rId228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04" Type="http://schemas.openxmlformats.org/officeDocument/2006/relationships/image" Target="media/image40.wmf"/><Relationship Id="rId120" Type="http://schemas.openxmlformats.org/officeDocument/2006/relationships/oleObject" Target="embeddings/oleObject73.bin"/><Relationship Id="rId125" Type="http://schemas.openxmlformats.org/officeDocument/2006/relationships/oleObject" Target="embeddings/oleObject76.bin"/><Relationship Id="rId141" Type="http://schemas.openxmlformats.org/officeDocument/2006/relationships/oleObject" Target="embeddings/oleObject89.bin"/><Relationship Id="rId146" Type="http://schemas.openxmlformats.org/officeDocument/2006/relationships/image" Target="media/image46.wmf"/><Relationship Id="rId167" Type="http://schemas.openxmlformats.org/officeDocument/2006/relationships/oleObject" Target="embeddings/oleObject112.bin"/><Relationship Id="rId188" Type="http://schemas.openxmlformats.org/officeDocument/2006/relationships/oleObject" Target="embeddings/oleObject12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107.bin"/><Relationship Id="rId183" Type="http://schemas.openxmlformats.org/officeDocument/2006/relationships/image" Target="media/image55.wmf"/><Relationship Id="rId213" Type="http://schemas.openxmlformats.org/officeDocument/2006/relationships/oleObject" Target="embeddings/oleObject145.bin"/><Relationship Id="rId218" Type="http://schemas.openxmlformats.org/officeDocument/2006/relationships/oleObject" Target="embeddings/oleObject15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4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4.bin"/><Relationship Id="rId157" Type="http://schemas.openxmlformats.org/officeDocument/2006/relationships/image" Target="media/image47.wmf"/><Relationship Id="rId178" Type="http://schemas.openxmlformats.org/officeDocument/2006/relationships/oleObject" Target="embeddings/oleObject118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7.bin"/><Relationship Id="rId152" Type="http://schemas.openxmlformats.org/officeDocument/2006/relationships/oleObject" Target="embeddings/oleObject99.bin"/><Relationship Id="rId173" Type="http://schemas.openxmlformats.org/officeDocument/2006/relationships/oleObject" Target="embeddings/oleObject115.bin"/><Relationship Id="rId194" Type="http://schemas.openxmlformats.org/officeDocument/2006/relationships/oleObject" Target="embeddings/oleObject129.bin"/><Relationship Id="rId199" Type="http://schemas.openxmlformats.org/officeDocument/2006/relationships/oleObject" Target="embeddings/oleObject134.bin"/><Relationship Id="rId203" Type="http://schemas.openxmlformats.org/officeDocument/2006/relationships/image" Target="media/image60.wmf"/><Relationship Id="rId208" Type="http://schemas.openxmlformats.org/officeDocument/2006/relationships/oleObject" Target="embeddings/oleObject140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56.bin"/><Relationship Id="rId14" Type="http://schemas.openxmlformats.org/officeDocument/2006/relationships/image" Target="media/image5.wmf"/><Relationship Id="rId30" Type="http://schemas.openxmlformats.org/officeDocument/2006/relationships/image" Target="media/image13.e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9.wmf"/><Relationship Id="rId100" Type="http://schemas.openxmlformats.org/officeDocument/2006/relationships/image" Target="media/image38.wmf"/><Relationship Id="rId105" Type="http://schemas.openxmlformats.org/officeDocument/2006/relationships/oleObject" Target="embeddings/oleObject59.bin"/><Relationship Id="rId126" Type="http://schemas.openxmlformats.org/officeDocument/2006/relationships/image" Target="media/image43.wmf"/><Relationship Id="rId147" Type="http://schemas.openxmlformats.org/officeDocument/2006/relationships/oleObject" Target="embeddings/oleObject94.bin"/><Relationship Id="rId168" Type="http://schemas.openxmlformats.org/officeDocument/2006/relationships/image" Target="media/image49.e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image" Target="media/image28.png"/><Relationship Id="rId93" Type="http://schemas.openxmlformats.org/officeDocument/2006/relationships/image" Target="media/image35.wmf"/><Relationship Id="rId98" Type="http://schemas.openxmlformats.org/officeDocument/2006/relationships/image" Target="media/image37.wmf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90.bin"/><Relationship Id="rId163" Type="http://schemas.openxmlformats.org/officeDocument/2006/relationships/oleObject" Target="embeddings/oleObject108.bin"/><Relationship Id="rId184" Type="http://schemas.openxmlformats.org/officeDocument/2006/relationships/oleObject" Target="embeddings/oleObject122.bin"/><Relationship Id="rId189" Type="http://schemas.openxmlformats.org/officeDocument/2006/relationships/image" Target="media/image58.wmf"/><Relationship Id="rId219" Type="http://schemas.openxmlformats.org/officeDocument/2006/relationships/oleObject" Target="embeddings/oleObject151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46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9.bin"/><Relationship Id="rId137" Type="http://schemas.openxmlformats.org/officeDocument/2006/relationships/oleObject" Target="embeddings/oleObject85.bin"/><Relationship Id="rId158" Type="http://schemas.openxmlformats.org/officeDocument/2006/relationships/oleObject" Target="embeddings/oleObject104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45.wmf"/><Relationship Id="rId153" Type="http://schemas.openxmlformats.org/officeDocument/2006/relationships/oleObject" Target="embeddings/oleObject100.bin"/><Relationship Id="rId174" Type="http://schemas.openxmlformats.org/officeDocument/2006/relationships/image" Target="media/image52.wmf"/><Relationship Id="rId179" Type="http://schemas.openxmlformats.org/officeDocument/2006/relationships/oleObject" Target="embeddings/oleObject119.bin"/><Relationship Id="rId195" Type="http://schemas.openxmlformats.org/officeDocument/2006/relationships/oleObject" Target="embeddings/oleObject130.bin"/><Relationship Id="rId209" Type="http://schemas.openxmlformats.org/officeDocument/2006/relationships/oleObject" Target="embeddings/oleObject141.bin"/><Relationship Id="rId190" Type="http://schemas.openxmlformats.org/officeDocument/2006/relationships/oleObject" Target="embeddings/oleObject125.bin"/><Relationship Id="rId204" Type="http://schemas.openxmlformats.org/officeDocument/2006/relationships/oleObject" Target="embeddings/oleObject137.bin"/><Relationship Id="rId220" Type="http://schemas.openxmlformats.org/officeDocument/2006/relationships/oleObject" Target="embeddings/oleObject152.bin"/><Relationship Id="rId225" Type="http://schemas.openxmlformats.org/officeDocument/2006/relationships/image" Target="media/image61.emf"/><Relationship Id="rId15" Type="http://schemas.openxmlformats.org/officeDocument/2006/relationships/oleObject" Target="embeddings/oleObject5.bin"/><Relationship Id="rId36" Type="http://schemas.openxmlformats.org/officeDocument/2006/relationships/image" Target="media/image14.png"/><Relationship Id="rId57" Type="http://schemas.openxmlformats.org/officeDocument/2006/relationships/image" Target="media/image23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7.bin"/><Relationship Id="rId10" Type="http://schemas.openxmlformats.org/officeDocument/2006/relationships/image" Target="media/image3.wmf"/><Relationship Id="rId31" Type="http://schemas.openxmlformats.org/officeDocument/2006/relationships/package" Target="embeddings/_________Microsoft_Visio11.vsdx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5.bin"/><Relationship Id="rId143" Type="http://schemas.openxmlformats.org/officeDocument/2006/relationships/oleObject" Target="embeddings/oleObject91.bin"/><Relationship Id="rId148" Type="http://schemas.openxmlformats.org/officeDocument/2006/relationships/oleObject" Target="embeddings/oleObject95.bin"/><Relationship Id="rId164" Type="http://schemas.openxmlformats.org/officeDocument/2006/relationships/oleObject" Target="embeddings/oleObject109.bin"/><Relationship Id="rId169" Type="http://schemas.openxmlformats.org/officeDocument/2006/relationships/oleObject" Target="embeddings/oleObject113.bin"/><Relationship Id="rId185" Type="http://schemas.openxmlformats.org/officeDocument/2006/relationships/oleObject" Target="embeddings/oleObject1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54.wmf"/><Relationship Id="rId210" Type="http://schemas.openxmlformats.org/officeDocument/2006/relationships/oleObject" Target="embeddings/oleObject142.bin"/><Relationship Id="rId215" Type="http://schemas.openxmlformats.org/officeDocument/2006/relationships/oleObject" Target="embeddings/oleObject147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66.bin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101.bin"/><Relationship Id="rId175" Type="http://schemas.openxmlformats.org/officeDocument/2006/relationships/oleObject" Target="embeddings/oleObject116.bin"/><Relationship Id="rId196" Type="http://schemas.openxmlformats.org/officeDocument/2006/relationships/oleObject" Target="embeddings/oleObject131.bin"/><Relationship Id="rId200" Type="http://schemas.openxmlformats.org/officeDocument/2006/relationships/oleObject" Target="embeddings/oleObject135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5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9.wmf"/><Relationship Id="rId123" Type="http://schemas.openxmlformats.org/officeDocument/2006/relationships/image" Target="media/image42.emf"/><Relationship Id="rId144" Type="http://schemas.openxmlformats.org/officeDocument/2006/relationships/oleObject" Target="embeddings/oleObject92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10.bin"/><Relationship Id="rId186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12278</Words>
  <Characters>7000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porev</dc:creator>
  <cp:lastModifiedBy>porev</cp:lastModifiedBy>
  <cp:revision>1</cp:revision>
  <dcterms:created xsi:type="dcterms:W3CDTF">2021-09-02T16:13:00Z</dcterms:created>
  <dcterms:modified xsi:type="dcterms:W3CDTF">2021-09-02T16:15:00Z</dcterms:modified>
</cp:coreProperties>
</file>