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2.wmf" ContentType="image/x-wmf"/>
  <Override PartName="/word/media/image1.png" ContentType="image/png"/>
  <Override PartName="/word/media/image2.jpeg" ContentType="image/jpeg"/>
  <Override PartName="/word/media/image19.wmf" ContentType="image/x-wmf"/>
  <Override PartName="/word/media/image8.png" ContentType="image/png"/>
  <Override PartName="/word/media/image14.wmf" ContentType="image/x-wmf"/>
  <Override PartName="/word/media/image3.png" ContentType="image/png"/>
  <Override PartName="/word/media/image4.jpeg" ContentType="image/jpeg"/>
  <Override PartName="/word/media/image13.wmf" ContentType="image/x-wmf"/>
  <Override PartName="/word/media/image7.png" ContentType="image/png"/>
  <Override PartName="/word/media/image18.wmf" ContentType="image/x-wmf"/>
  <Override PartName="/word/media/image5.jpeg" ContentType="image/jpeg"/>
  <Override PartName="/word/media/image23.wmf" ContentType="image/x-wmf"/>
  <Override PartName="/word/media/image6.jpeg" ContentType="image/jpeg"/>
  <Override PartName="/word/media/image9.png" ContentType="image/png"/>
  <Override PartName="/word/media/image30.wmf" ContentType="image/x-wmf"/>
  <Override PartName="/word/media/image10.wmf" ContentType="image/x-wmf"/>
  <Override PartName="/word/media/image11.wmf" ContentType="image/x-wmf"/>
  <Override PartName="/word/media/image15.png" ContentType="image/png"/>
  <Override PartName="/word/media/image27.wmf" ContentType="image/x-wmf"/>
  <Override PartName="/word/media/image16.wmf" ContentType="image/x-wmf"/>
  <Override PartName="/word/media/image17.wmf" ContentType="image/x-wmf"/>
  <Override PartName="/word/media/image20.wmf" ContentType="image/x-wmf"/>
  <Override PartName="/word/media/image21.wmf" ContentType="image/x-wmf"/>
  <Override PartName="/word/media/image22.wmf" ContentType="image/x-wmf"/>
  <Override PartName="/word/media/image24.wmf" ContentType="image/x-wmf"/>
  <Override PartName="/word/media/image25.wmf" ContentType="image/x-wmf"/>
  <Override PartName="/word/media/image26.wmf" ContentType="image/x-wmf"/>
  <Override PartName="/word/media/image28.wmf" ContentType="image/x-wmf"/>
  <Override PartName="/word/media/image29.wmf" ContentType="image/x-wmf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0.bin" ContentType="application/vnd.openxmlformats-officedocument.oleObjec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</w:t>
      </w:r>
    </w:p>
    <w:p>
      <w:pPr>
        <w:pStyle w:val="Normal"/>
        <w:spacing w:lineRule="auto" w:line="360"/>
        <w:jc w:val="center"/>
        <w:rPr>
          <w:sz w:val="28"/>
        </w:rPr>
      </w:pPr>
      <w:r>
        <w:rPr/>
        <w:t xml:space="preserve">« </w:t>
      </w:r>
      <w:r>
        <w:rPr>
          <w:sz w:val="28"/>
        </w:rPr>
        <w:t>Київський політехнічний інститут імені Ігоря Сікорського</w:t>
      </w:r>
      <w:r>
        <w:rPr/>
        <w:t>»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  <w:t>Кафедра мікроелектроніки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left="1614" w:right="2283" w:hanging="0"/>
        <w:jc w:val="center"/>
        <w:rPr>
          <w:b/>
          <w:b/>
          <w:sz w:val="32"/>
        </w:rPr>
      </w:pPr>
      <w:r>
        <w:rPr>
          <w:b/>
          <w:sz w:val="32"/>
        </w:rPr>
        <w:t xml:space="preserve">            </w:t>
      </w:r>
    </w:p>
    <w:p>
      <w:pPr>
        <w:pStyle w:val="Normal"/>
        <w:spacing w:lineRule="auto" w:line="360"/>
        <w:ind w:left="1614" w:right="2283" w:hanging="0"/>
        <w:jc w:val="center"/>
        <w:rPr>
          <w:b/>
          <w:b/>
          <w:sz w:val="32"/>
        </w:rPr>
      </w:pPr>
      <w:r>
        <w:rPr>
          <w:b/>
          <w:sz w:val="32"/>
        </w:rPr>
        <w:t xml:space="preserve">         </w:t>
      </w:r>
      <w:r>
        <w:rPr>
          <w:b/>
          <w:sz w:val="32"/>
          <w:lang w:val="ru-RU"/>
        </w:rPr>
        <w:t>Лабораторна робота</w:t>
      </w:r>
      <w:r>
        <w:rPr>
          <w:b/>
          <w:sz w:val="32"/>
        </w:rPr>
        <w:t xml:space="preserve"> № 2</w:t>
      </w:r>
    </w:p>
    <w:p>
      <w:pPr>
        <w:pStyle w:val="Normal"/>
        <w:spacing w:lineRule="auto" w:line="360"/>
        <w:jc w:val="center"/>
        <w:rPr/>
      </w:pPr>
      <w:r>
        <w:rPr>
          <w:sz w:val="28"/>
        </w:rPr>
        <w:t>з дисципліни: «Схемотехніка-1. Аналогова схемотехніка»</w:t>
      </w:r>
    </w:p>
    <w:p>
      <w:pPr>
        <w:pStyle w:val="Normal"/>
        <w:spacing w:lineRule="auto" w:line="360"/>
        <w:jc w:val="center"/>
        <w:rPr>
          <w:sz w:val="28"/>
        </w:rPr>
      </w:pPr>
      <w:r>
        <w:rPr/>
        <w:t>ЗВОРОТНІЙ ЗВ'ЯЗОК У ПІДСИЛЮВАЧАХ</w:t>
      </w:r>
      <w:r>
        <w:rPr>
          <w:sz w:val="28"/>
        </w:rPr>
        <w:t xml:space="preserve"> 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right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right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right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right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left"/>
        <w:rPr/>
      </w:pPr>
      <w:r>
        <w:rPr>
          <w:sz w:val="28"/>
        </w:rPr>
        <w:t>Виконав:</w:t>
      </w:r>
    </w:p>
    <w:p>
      <w:pPr>
        <w:pStyle w:val="Normal"/>
        <w:spacing w:lineRule="auto" w:line="360"/>
        <w:jc w:val="left"/>
        <w:rPr/>
      </w:pPr>
      <w:r>
        <w:rPr>
          <w:sz w:val="28"/>
        </w:rPr>
        <w:t>студент 3-го курсу групи ДП-82</w:t>
      </w:r>
      <w:r>
        <w:rPr>
          <w:sz w:val="28"/>
          <w:lang w:val="ru-RU"/>
        </w:rPr>
        <w:t xml:space="preserve">              </w:t>
      </w:r>
      <w:r>
        <w:rPr>
          <w:sz w:val="28"/>
          <w:u w:val="single"/>
          <w:lang w:val="ru-RU"/>
        </w:rPr>
        <w:t xml:space="preserve">                         </w:t>
      </w:r>
      <w:r>
        <w:rPr>
          <w:sz w:val="28"/>
          <w:lang w:val="ru-RU"/>
        </w:rPr>
        <w:t xml:space="preserve">  </w:t>
        <w:tab/>
        <w:t xml:space="preserve">           </w:t>
      </w:r>
      <w:r>
        <w:rPr>
          <w:sz w:val="28"/>
          <w:lang w:val="uk-UA"/>
        </w:rPr>
        <w:t>Лищенко Б.В.</w:t>
      </w:r>
    </w:p>
    <w:p>
      <w:pPr>
        <w:pStyle w:val="Normal"/>
        <w:spacing w:lineRule="auto" w:line="360"/>
        <w:jc w:val="left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360"/>
        <w:jc w:val="left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360"/>
        <w:jc w:val="left"/>
        <w:rPr/>
      </w:pPr>
      <w:r>
        <w:rPr>
          <w:sz w:val="28"/>
        </w:rPr>
        <w:t xml:space="preserve">Перевірила: </w:t>
      </w:r>
      <w:r>
        <w:rPr>
          <w:sz w:val="28"/>
          <w:lang w:val="ru-RU"/>
        </w:rPr>
        <w:t xml:space="preserve">                   </w:t>
        <w:tab/>
        <w:t xml:space="preserve">                            </w:t>
      </w:r>
      <w:r>
        <w:rPr>
          <w:sz w:val="28"/>
          <w:u w:val="single"/>
          <w:lang w:val="ru-RU"/>
        </w:rPr>
        <w:t xml:space="preserve">                         </w:t>
      </w:r>
      <w:r>
        <w:rPr>
          <w:sz w:val="28"/>
          <w:lang w:val="ru-RU"/>
        </w:rPr>
        <w:t xml:space="preserve">  </w:t>
        <w:tab/>
        <w:t xml:space="preserve">           Порєва Г. С.</w:t>
      </w:r>
    </w:p>
    <w:p>
      <w:pPr>
        <w:pStyle w:val="Normal"/>
        <w:spacing w:lineRule="auto" w:line="360"/>
        <w:jc w:val="right"/>
        <w:rPr>
          <w:sz w:val="28"/>
        </w:rPr>
      </w:pPr>
      <w:r>
        <w:rPr>
          <w:sz w:val="28"/>
        </w:rPr>
        <w:tab/>
      </w:r>
    </w:p>
    <w:p>
      <w:pPr>
        <w:pStyle w:val="Normal"/>
        <w:spacing w:lineRule="auto" w:line="360"/>
        <w:jc w:val="right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  <w:t>Київ 2021</w:t>
      </w:r>
      <w:bookmarkStart w:id="0" w:name="_Toc345412373"/>
      <w:bookmarkEnd w:id="0"/>
    </w:p>
    <w:p>
      <w:pPr>
        <w:pStyle w:val="3ru1"/>
        <w:numPr>
          <w:ilvl w:val="0"/>
          <w:numId w:val="5"/>
        </w:numPr>
        <w:rPr>
          <w:lang w:val="uk-UA"/>
        </w:rPr>
      </w:pPr>
      <w:r>
        <w:rPr>
          <w:lang w:val="uk-UA"/>
        </w:rPr>
        <w:t>Мета роботи</w:t>
      </w:r>
    </w:p>
    <w:p>
      <w:pPr>
        <w:pStyle w:val="Ru1"/>
        <w:rPr>
          <w:lang w:val="uk-UA"/>
        </w:rPr>
      </w:pPr>
      <w:r>
        <w:rPr>
          <w:lang w:val="uk-UA"/>
        </w:rPr>
        <w:t>Вивчення принципів роботи зворотного зв'язку, дослідження впливу негативного зворотного зв'язку на характеристики і параметри підсилювача.</w:t>
      </w:r>
    </w:p>
    <w:p>
      <w:pPr>
        <w:pStyle w:val="3ru1"/>
        <w:numPr>
          <w:ilvl w:val="0"/>
          <w:numId w:val="6"/>
        </w:numPr>
        <w:rPr>
          <w:lang w:val="uk-UA"/>
        </w:rPr>
      </w:pPr>
      <w:r>
        <w:rPr>
          <w:lang w:val="uk-UA"/>
        </w:rPr>
        <w:t>Блок-схема установки для дослідження лабораторного модуля «Зворотній зв'язок у підсилювачах»</w:t>
      </w:r>
    </w:p>
    <w:p>
      <w:pPr>
        <w:pStyle w:val="Ru1"/>
        <w:rPr>
          <w:rFonts w:eastAsia="Calibri"/>
          <w:lang w:val="uk-UA" w:eastAsia="en-US"/>
        </w:rPr>
      </w:pPr>
      <w:r>
        <w:rPr>
          <w:rFonts w:eastAsia="Calibri"/>
          <w:lang w:val="uk-UA" w:eastAsia="en-US"/>
        </w:rPr>
        <w:t>Блок-схема установки для дослідження лабораторного модуля «Зворотній зв'язок у підсилювачах» («ЗЗП») наведена на рис. 2.1.</w:t>
      </w:r>
    </w:p>
    <w:p>
      <w:pPr>
        <w:pStyle w:val="Normal"/>
        <w:spacing w:lineRule="auto" w:line="276"/>
        <w:ind w:left="-567" w:hanging="0"/>
        <w:jc w:val="both"/>
        <w:rPr/>
      </w:pPr>
      <w:r>
        <w:rPr/>
        <w:drawing>
          <wp:inline distT="0" distB="0" distL="0" distR="0">
            <wp:extent cx="6115050" cy="344805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u2"/>
        <w:rPr>
          <w:lang w:val="uk-UA"/>
        </w:rPr>
      </w:pPr>
      <w:r>
        <w:rPr>
          <w:lang w:val="uk-UA"/>
        </w:rPr>
        <w:t>Рис. 1.1. Блок-схема установки для дослідження лабораторного модуля «Зворотній зв'язок у підсилювачах».</w:t>
      </w:r>
    </w:p>
    <w:p>
      <w:pPr>
        <w:pStyle w:val="NormalWeb"/>
        <w:spacing w:beforeAutospacing="0" w:before="480" w:afterAutospacing="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480" w:afterAutospacing="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480" w:afterAutospacing="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3ru1"/>
        <w:numPr>
          <w:ilvl w:val="0"/>
          <w:numId w:val="7"/>
        </w:numPr>
        <w:rPr/>
      </w:pPr>
      <w:r>
        <w:rPr/>
        <w:t>Схема електрична принципова лабораторного модуля «Зворотній зв'язок у підсилювачах»</w:t>
      </w:r>
    </w:p>
    <w:p>
      <w:pPr>
        <w:pStyle w:val="3ru1"/>
        <w:numPr>
          <w:ilvl w:val="0"/>
          <w:numId w:val="0"/>
        </w:numPr>
        <w:ind w:left="426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2236470" cy="5969000"/>
                <wp:effectExtent l="0" t="0" r="0" b="0"/>
                <wp:docPr id="2" name="Рисунок 10" descr="схема электрическая OC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0" descr="схема электрическая OC"/>
                        <pic:cNvPicPr/>
                      </pic:nvPicPr>
                      <pic:blipFill>
                        <a:blip r:embed="rId3"/>
                        <a:srcRect l="0" t="0" r="40437" b="0"/>
                        <a:stretch/>
                      </pic:blipFill>
                      <pic:spPr>
                        <a:xfrm rot="10800000">
                          <a:off x="0" y="0"/>
                          <a:ext cx="2235960" cy="5968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0" stroked="f" style="position:absolute;margin-left:0pt;margin-top:-470pt;width:176pt;height:469.9pt;mso-wrap-style:none;v-text-anchor:middle;rotation:180;mso-position-vertical:top" type="shapetype_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1649095" cy="3700145"/>
                <wp:effectExtent l="0" t="0" r="0" b="0"/>
                <wp:docPr id="3" name="Рисунок 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9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0800000">
                          <a:off x="0" y="0"/>
                          <a:ext cx="1648440" cy="3699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Рисунок 9" stroked="f" style="position:absolute;margin-left:0pt;margin-top:-291.35pt;width:129.75pt;height:291.25pt;mso-wrap-style:none;v-text-anchor:middle;rotation:180;mso-position-vertical:top" type="shapetype_75">
                <v:imagedata r:id="rId4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3ru1"/>
        <w:numPr>
          <w:ilvl w:val="0"/>
          <w:numId w:val="0"/>
        </w:numPr>
        <w:ind w:left="786" w:hanging="0"/>
        <w:jc w:val="center"/>
        <w:rPr>
          <w:b w:val="false"/>
          <w:b w:val="false"/>
          <w:sz w:val="22"/>
          <w:szCs w:val="26"/>
        </w:rPr>
      </w:pPr>
      <w:r>
        <w:rPr>
          <w:b w:val="false"/>
          <w:sz w:val="22"/>
        </w:rPr>
        <w:t xml:space="preserve">Рис. 1.2 Схема електрична принципова лабораторного модуля «ЗЗП»: </w:t>
      </w:r>
      <w:r>
        <w:rPr>
          <w:b w:val="false"/>
          <w:i/>
          <w:sz w:val="22"/>
        </w:rPr>
        <w:t>а)</w:t>
      </w:r>
      <w:r>
        <w:rPr>
          <w:b w:val="false"/>
          <w:sz w:val="22"/>
        </w:rPr>
        <w:t xml:space="preserve"> схема без ЗЗ (П1-вкл), </w:t>
      </w:r>
      <w:r>
        <w:rPr>
          <w:b w:val="false"/>
          <w:i/>
          <w:sz w:val="22"/>
        </w:rPr>
        <w:t>б)</w:t>
      </w:r>
      <w:r>
        <w:rPr>
          <w:b w:val="false"/>
          <w:sz w:val="22"/>
        </w:rPr>
        <w:t xml:space="preserve"> схема НЗЗ по току (П2-вкл), </w:t>
      </w:r>
      <w:r>
        <w:rPr>
          <w:b w:val="false"/>
          <w:i/>
          <w:sz w:val="22"/>
        </w:rPr>
        <w:t>в)</w:t>
      </w:r>
      <w:r>
        <w:rPr>
          <w:b w:val="false"/>
          <w:sz w:val="22"/>
        </w:rPr>
        <w:t xml:space="preserve"> схема НЗЗ по напрузі (П3-вкл), </w:t>
        <w:br/>
      </w:r>
      <w:r>
        <w:rPr>
          <w:b w:val="false"/>
          <w:i/>
          <w:sz w:val="22"/>
        </w:rPr>
        <w:t>г)</w:t>
      </w:r>
      <w:r>
        <w:rPr>
          <w:b w:val="false"/>
          <w:sz w:val="22"/>
        </w:rPr>
        <w:t xml:space="preserve"> схема ЗЗ на операційному підсилювачі (П4-вкл).</w:t>
      </w:r>
    </w:p>
    <w:p>
      <w:pPr>
        <w:pStyle w:val="Ru"/>
        <w:rPr>
          <w:lang w:val="uk-UA"/>
        </w:rPr>
      </w:pPr>
      <w:r>
        <w:rPr>
          <w:lang w:val="uk-UA"/>
        </w:rPr>
      </w:r>
    </w:p>
    <w:p>
      <w:pPr>
        <w:pStyle w:val="Ru"/>
        <w:rPr>
          <w:lang w:val="uk-UA"/>
        </w:rPr>
      </w:pPr>
      <w:r>
        <w:rPr>
          <w:lang w:val="uk-UA"/>
        </w:rPr>
        <w:t>Таблиця 1.1. Призначення перемикачів.</w:t>
      </w:r>
    </w:p>
    <w:tbl>
      <w:tblPr>
        <w:tblW w:w="9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7"/>
        <w:gridCol w:w="9000"/>
      </w:tblGrid>
      <w:tr>
        <w:trPr/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 перемикачів</w:t>
            </w:r>
          </w:p>
        </w:tc>
      </w:tr>
      <w:tr>
        <w:trPr>
          <w:trHeight w:val="670" w:hRule="atLeast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П1</w:t>
            </w: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Вмикає підсилювач на БТ з НЗЗ по току</w:t>
            </w:r>
          </w:p>
        </w:tc>
      </w:tr>
      <w:tr>
        <w:trPr>
          <w:trHeight w:val="670" w:hRule="atLeast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П2</w:t>
            </w: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Вмикає підсилювач на БТ з НЗЗ по напрузі</w:t>
            </w:r>
          </w:p>
        </w:tc>
      </w:tr>
      <w:tr>
        <w:trPr>
          <w:trHeight w:val="670" w:hRule="atLeast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П3</w:t>
            </w: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Вмикає підсилювач на ОП при </w:t>
            </w:r>
            <w:r>
              <w:rPr>
                <w:i/>
                <w:sz w:val="28"/>
                <w:szCs w:val="28"/>
              </w:rPr>
              <w:t>K</w:t>
            </w:r>
            <w:r>
              <w:rPr>
                <w:i/>
                <w:sz w:val="28"/>
                <w:szCs w:val="28"/>
                <w:vertAlign w:val="subscript"/>
              </w:rPr>
              <w:t>U</w:t>
            </w:r>
            <w:r>
              <w:rPr>
                <w:sz w:val="28"/>
                <w:szCs w:val="28"/>
              </w:rPr>
              <w:t>=10</w:t>
            </w:r>
          </w:p>
        </w:tc>
      </w:tr>
      <w:tr>
        <w:trPr>
          <w:trHeight w:val="670" w:hRule="atLeast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П4</w:t>
            </w: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Вмикає підсилювач на ОП при </w:t>
            </w:r>
            <w:r>
              <w:rPr>
                <w:i/>
                <w:sz w:val="28"/>
                <w:szCs w:val="28"/>
              </w:rPr>
              <w:t>K</w:t>
            </w:r>
            <w:r>
              <w:rPr>
                <w:i/>
                <w:sz w:val="28"/>
                <w:szCs w:val="28"/>
                <w:vertAlign w:val="subscript"/>
              </w:rPr>
              <w:t>U</w:t>
            </w:r>
            <w:r>
              <w:rPr>
                <w:sz w:val="28"/>
                <w:szCs w:val="28"/>
              </w:rPr>
              <w:t>=100</w:t>
            </w:r>
          </w:p>
        </w:tc>
      </w:tr>
      <w:tr>
        <w:trPr>
          <w:trHeight w:val="670" w:hRule="atLeast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П5</w:t>
            </w: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Закорочує резистор </w:t>
            </w:r>
            <w:r>
              <w:rPr>
                <w:i/>
                <w:sz w:val="28"/>
                <w:szCs w:val="28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– навантаження підсилювача на БТ</w:t>
            </w:r>
          </w:p>
        </w:tc>
      </w:tr>
      <w:tr>
        <w:trPr>
          <w:trHeight w:val="670" w:hRule="atLeast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П6</w:t>
            </w: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Закорочує резистор </w:t>
            </w:r>
            <w:r>
              <w:rPr>
                <w:i/>
                <w:sz w:val="28"/>
                <w:szCs w:val="28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у підсилювачах на БТ та ОП</w:t>
            </w:r>
          </w:p>
        </w:tc>
      </w:tr>
      <w:tr>
        <w:trPr>
          <w:trHeight w:val="670" w:hRule="atLeast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П7</w:t>
            </w:r>
          </w:p>
        </w:tc>
        <w:tc>
          <w:tcPr>
            <w:tcW w:w="9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ind w:right="-108" w:hanging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Підключає резистори навантаження </w:t>
            </w:r>
            <w:r>
              <w:rPr>
                <w:i/>
                <w:sz w:val="28"/>
                <w:szCs w:val="28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7</w:t>
            </w:r>
            <w:r>
              <w:rPr>
                <w:sz w:val="28"/>
                <w:szCs w:val="28"/>
              </w:rPr>
              <w:t xml:space="preserve"> у підсилювач на БТ, або </w:t>
            </w:r>
            <w:r>
              <w:rPr>
                <w:i/>
                <w:sz w:val="28"/>
                <w:szCs w:val="28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</w:rPr>
              <w:t xml:space="preserve"> у ОП</w:t>
            </w:r>
          </w:p>
        </w:tc>
      </w:tr>
    </w:tbl>
    <w:p>
      <w:pPr>
        <w:pStyle w:val="Ru"/>
        <w:rPr>
          <w:lang w:val="uk-UA"/>
        </w:rPr>
      </w:pPr>
      <w:r>
        <w:rPr>
          <w:lang w:val="uk-UA"/>
        </w:rPr>
        <w:t>Таблиця 2.2. Реалізовані в лабораторному модулі схеми.</w:t>
      </w:r>
    </w:p>
    <w:tbl>
      <w:tblPr>
        <w:tblW w:w="96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66"/>
        <w:gridCol w:w="2737"/>
        <w:gridCol w:w="4176"/>
      </w:tblGrid>
      <w:tr>
        <w:trPr/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ЗЗ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Перемикач замкнутий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електрична принципова</w:t>
            </w:r>
          </w:p>
        </w:tc>
      </w:tr>
      <w:tr>
        <w:trPr/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Підсилювач на БТ без ЗЗ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noBreakHyphen/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drawing>
                <wp:inline distT="0" distB="0" distL="0" distR="0">
                  <wp:extent cx="1952625" cy="1685925"/>
                  <wp:effectExtent l="0" t="0" r="0" b="0"/>
                  <wp:docPr id="4" name="Рисунок 14" descr="Описание: Без ОС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14" descr="Описание: Без ОС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Підсилювач на БТ із НЗЗ по току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П1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drawing>
                <wp:inline distT="0" distB="0" distL="0" distR="0">
                  <wp:extent cx="2085975" cy="1809750"/>
                  <wp:effectExtent l="0" t="0" r="0" b="0"/>
                  <wp:docPr id="5" name="Рисунок 13" descr="Описание: ООС по току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3" descr="Описание: ООС по току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Підсилювач на БТ із НЗЗ по напрузі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П2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drawing>
                <wp:inline distT="0" distB="0" distL="0" distR="0">
                  <wp:extent cx="2085975" cy="1809750"/>
                  <wp:effectExtent l="0" t="0" r="0" b="0"/>
                  <wp:docPr id="6" name="Рисунок 12" descr="Описание: ООС по нап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12" descr="Описание: ООС по напр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 із НЗЗ по напрузі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П3 (при </w:t>
            </w:r>
            <w:r>
              <w:rPr>
                <w:i/>
                <w:sz w:val="28"/>
                <w:szCs w:val="28"/>
              </w:rPr>
              <w:t>K</w:t>
            </w:r>
            <w:r>
              <w:rPr>
                <w:i/>
                <w:sz w:val="28"/>
                <w:szCs w:val="28"/>
                <w:vertAlign w:val="subscript"/>
              </w:rPr>
              <w:t>U</w:t>
            </w:r>
            <w:r>
              <w:rPr>
                <w:sz w:val="28"/>
                <w:szCs w:val="28"/>
              </w:rPr>
              <w:t>=10)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П4 (при </w:t>
            </w:r>
            <w:r>
              <w:rPr>
                <w:i/>
                <w:sz w:val="28"/>
                <w:szCs w:val="28"/>
              </w:rPr>
              <w:t>K</w:t>
            </w:r>
            <w:r>
              <w:rPr>
                <w:i/>
                <w:sz w:val="28"/>
                <w:szCs w:val="28"/>
                <w:vertAlign w:val="subscript"/>
              </w:rPr>
              <w:t>U</w:t>
            </w:r>
            <w:r>
              <w:rPr>
                <w:sz w:val="28"/>
                <w:szCs w:val="28"/>
              </w:rPr>
              <w:t>=100)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drawing>
                <wp:inline distT="0" distB="0" distL="0" distR="0">
                  <wp:extent cx="2514600" cy="1123950"/>
                  <wp:effectExtent l="0" t="0" r="0" b="0"/>
                  <wp:docPr id="7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Web"/>
        <w:spacing w:beforeAutospacing="0" w:before="480" w:afterAutospacing="0" w:after="120"/>
        <w:rPr/>
      </w:pPr>
      <w:r>
        <w:rPr>
          <w:color w:val="000000"/>
          <w:sz w:val="28"/>
          <w:szCs w:val="28"/>
        </w:rPr>
        <w:t xml:space="preserve">Таблиця 1.3. До вимірам амплітудних характеристик підсилювача </w:t>
      </w:r>
      <w:r>
        <w:rPr>
          <w:i/>
          <w:iCs/>
          <w:color w:val="000000"/>
          <w:sz w:val="28"/>
          <w:szCs w:val="28"/>
        </w:rPr>
        <w:t>U</w:t>
      </w:r>
      <w:r>
        <w:rPr>
          <w:i/>
          <w:iCs/>
          <w:color w:val="000000"/>
          <w:sz w:val="17"/>
          <w:szCs w:val="17"/>
          <w:vertAlign w:val="subscript"/>
        </w:rPr>
        <w:t>2</w:t>
      </w:r>
      <w:r>
        <w:rPr>
          <w:color w:val="000000"/>
          <w:sz w:val="28"/>
          <w:szCs w:val="28"/>
        </w:rPr>
        <w:t>=</w:t>
      </w:r>
      <w:r>
        <w:rPr>
          <w:i/>
          <w:iCs/>
          <w:color w:val="000000"/>
          <w:sz w:val="28"/>
          <w:szCs w:val="28"/>
        </w:rPr>
        <w:t>U</w:t>
      </w:r>
      <w:r>
        <w:rPr>
          <w:i/>
          <w:iCs/>
          <w:color w:val="000000"/>
          <w:sz w:val="17"/>
          <w:szCs w:val="17"/>
          <w:vertAlign w:val="subscript"/>
        </w:rPr>
        <w:t>2</w:t>
      </w:r>
      <w:r>
        <w:rPr>
          <w:color w:val="000000"/>
          <w:sz w:val="28"/>
          <w:szCs w:val="28"/>
        </w:rPr>
        <w:t>(</w:t>
      </w:r>
      <w:r>
        <w:rPr>
          <w:i/>
          <w:iCs/>
          <w:color w:val="000000"/>
          <w:sz w:val="28"/>
          <w:szCs w:val="28"/>
        </w:rPr>
        <w:t>U</w:t>
      </w:r>
      <w:r>
        <w:rPr>
          <w:i/>
          <w:iCs/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 xml:space="preserve">) при </w:t>
      </w:r>
      <w:r>
        <w:rPr>
          <w:i/>
          <w:iCs/>
          <w:color w:val="000000"/>
          <w:sz w:val="28"/>
          <w:szCs w:val="28"/>
        </w:rPr>
        <w:t>f</w:t>
      </w:r>
      <w:r>
        <w:rPr>
          <w:i/>
          <w:iCs/>
          <w:color w:val="000000"/>
          <w:sz w:val="17"/>
          <w:szCs w:val="17"/>
          <w:vertAlign w:val="subscript"/>
        </w:rPr>
        <w:t>г</w:t>
      </w:r>
      <w:r>
        <w:rPr>
          <w:color w:val="000000"/>
          <w:sz w:val="28"/>
          <w:szCs w:val="28"/>
        </w:rPr>
        <w:t>=10 кГц.</w:t>
      </w:r>
    </w:p>
    <w:tbl>
      <w:tblPr>
        <w:tblW w:w="9309" w:type="dxa"/>
        <w:jc w:val="left"/>
        <w:tblInd w:w="-11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0"/>
        <w:gridCol w:w="463"/>
        <w:gridCol w:w="630"/>
        <w:gridCol w:w="733"/>
        <w:gridCol w:w="1961"/>
        <w:gridCol w:w="1665"/>
        <w:gridCol w:w="2016"/>
      </w:tblGrid>
      <w:tr>
        <w:trPr/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82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i/>
                <w:iCs/>
                <w:color w:val="000000"/>
                <w:sz w:val="28"/>
                <w:szCs w:val="28"/>
              </w:rPr>
              <w:t>U</w:t>
            </w:r>
            <w:r>
              <w:rPr>
                <w:i/>
                <w:iCs/>
                <w:color w:val="000000"/>
                <w:sz w:val="17"/>
                <w:szCs w:val="17"/>
                <w:vertAlign w:val="subscript"/>
              </w:rPr>
              <w:t>1</w:t>
            </w:r>
            <w:r>
              <w:rPr>
                <w:color w:val="000000"/>
                <w:sz w:val="28"/>
                <w:szCs w:val="28"/>
              </w:rPr>
              <w:t>, мВ</w:t>
            </w:r>
          </w:p>
        </w:tc>
        <w:tc>
          <w:tcPr>
            <w:tcW w:w="5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i/>
                <w:iCs/>
                <w:color w:val="000000"/>
                <w:sz w:val="28"/>
                <w:szCs w:val="28"/>
              </w:rPr>
              <w:t>U</w:t>
            </w:r>
            <w:r>
              <w:rPr>
                <w:i/>
                <w:iCs/>
                <w:color w:val="000000"/>
                <w:sz w:val="17"/>
                <w:szCs w:val="17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</w:rPr>
              <w:t>, В</w:t>
            </w:r>
          </w:p>
        </w:tc>
      </w:tr>
      <w:tr>
        <w:trPr>
          <w:trHeight w:val="375" w:hRule="atLeast"/>
        </w:trPr>
        <w:tc>
          <w:tcPr>
            <w:tcW w:w="184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26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 xml:space="preserve">Без ЗЗ </w:t>
              <w:br/>
              <w:t>(П1- П7 викл.)</w:t>
            </w:r>
          </w:p>
        </w:tc>
        <w:tc>
          <w:tcPr>
            <w:tcW w:w="16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 xml:space="preserve">НЗЗ по току </w:t>
              <w:br/>
              <w:t>(П1- вкл.)</w:t>
            </w:r>
          </w:p>
        </w:tc>
        <w:tc>
          <w:tcPr>
            <w:tcW w:w="2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 xml:space="preserve">НЗЗ по напрузі </w:t>
              <w:br/>
              <w:t>(П2–вкл.)</w:t>
            </w:r>
          </w:p>
        </w:tc>
      </w:tr>
      <w:tr>
        <w:trPr>
          <w:trHeight w:val="300" w:hRule="atLeast"/>
        </w:trPr>
        <w:tc>
          <w:tcPr>
            <w:tcW w:w="18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/>
            </w:pPr>
            <w:r>
              <w:rPr>
                <w:color w:val="000000"/>
                <w:sz w:val="22"/>
                <w:szCs w:val="28"/>
              </w:rPr>
              <w:t>Без ЗЗ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/>
            </w:pPr>
            <w:r>
              <w:rPr>
                <w:color w:val="000000"/>
                <w:sz w:val="22"/>
                <w:szCs w:val="28"/>
              </w:rPr>
              <w:t>НЗЗ по току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/>
            </w:pPr>
            <w:r>
              <w:rPr>
                <w:color w:val="000000"/>
                <w:sz w:val="22"/>
                <w:szCs w:val="28"/>
              </w:rPr>
              <w:t>НЗЗ по напрузі</w:t>
            </w:r>
          </w:p>
        </w:tc>
        <w:tc>
          <w:tcPr>
            <w:tcW w:w="19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66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01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750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50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1,7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1,25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1,25</w:t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650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1,45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1,1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1,2</w:t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550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1,1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0,97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1,05</w:t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450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0,8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0,8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0,93</w:t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350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0,4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0,62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0,53</w:t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250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0,08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0,44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0,052</w:t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15</w:t>
            </w:r>
            <w:r>
              <w:rPr>
                <w:lang w:val="ru-RU"/>
              </w:rPr>
              <w:t>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0,26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0,092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0,018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ind w:left="113" w:right="113" w:hanging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Визначити</w:t>
            </w:r>
          </w:p>
        </w:tc>
        <w:tc>
          <w:tcPr>
            <w:tcW w:w="18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/>
              <w:drawing>
                <wp:inline distT="0" distB="0" distL="0" distR="0">
                  <wp:extent cx="914400" cy="523875"/>
                  <wp:effectExtent l="0" t="0" r="0" b="0"/>
                  <wp:docPr id="8" name="Рисунок 2" descr="https://lh6.googleusercontent.com/oE-yzvsYbMOaPZQ71f7Z_GAzTg95WXmigwhLSCI9fgzGZAL3aThinrvXMVh2sP8ANl3h7dnsmyYo-MajVCysarrirUJCSS1TF-tpCv9A4c4R-ICZgvEQAIw2eoC0IfRoli83RpsXtRTbIlW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2" descr="https://lh6.googleusercontent.com/oE-yzvsYbMOaPZQ71f7Z_GAzTg95WXmigwhLSCI9fgzGZAL3aThinrvXMVh2sP8ANl3h7dnsmyYo-MajVCysarrirUJCSS1TF-tpCv9A4c4R-ICZgvEQAIw2eoC0IfRoli83RpsXtRTbIlW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/>
              <w:drawing>
                <wp:inline distT="0" distB="0" distL="0" distR="0">
                  <wp:extent cx="914400" cy="523875"/>
                  <wp:effectExtent l="0" t="0" r="0" b="0"/>
                  <wp:docPr id="9" name="Рисунок 1" descr="https://lh4.googleusercontent.com/S2-awSZBwj2qHxR1URIjygC8ygqDoQWclrO9A3RcRyyBA2VQ-B-vhNGHbmHDMv1HJOFbe5Fm3z5m3uYvpuz43uYWNAljQRPUagdAKjcz6eXWRfyOqRA0ea1RB6_qEGLXIS4HtkIu8lACZz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1" descr="https://lh4.googleusercontent.com/S2-awSZBwj2qHxR1URIjygC8ygqDoQWclrO9A3RcRyyBA2VQ-B-vhNGHbmHDMv1HJOFbe5Fm3z5m3uYvpuz43uYWNAljQRPUagdAKjcz6eXWRfyOqRA0ea1RB6_qEGLXIS4HtkIu8lACZz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Ru"/>
        <w:jc w:val="center"/>
        <w:rPr>
          <w:lang w:val="uk-UA"/>
        </w:rPr>
      </w:pPr>
      <w:r>
        <w:rPr>
          <w:lang w:val="uk-UA"/>
        </w:rPr>
      </w:r>
    </w:p>
    <w:p>
      <w:pPr>
        <w:pStyle w:val="Ru"/>
        <w:jc w:val="center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823595</wp:posOffset>
            </wp:positionH>
            <wp:positionV relativeFrom="paragraph">
              <wp:posOffset>-145415</wp:posOffset>
            </wp:positionV>
            <wp:extent cx="4307205" cy="2864485"/>
            <wp:effectExtent l="0" t="0" r="0" b="0"/>
            <wp:wrapSquare wrapText="largest"/>
            <wp:docPr id="10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>
      <w:pPr>
        <w:pStyle w:val="Ru"/>
        <w:jc w:val="center"/>
        <w:rPr>
          <w:sz w:val="22"/>
          <w:lang w:val="uk-UA"/>
        </w:rPr>
      </w:pPr>
      <w:r>
        <w:rPr>
          <w:sz w:val="22"/>
          <w:lang w:val="uk-UA"/>
        </w:rPr>
      </w:r>
    </w:p>
    <w:p>
      <w:pPr>
        <w:pStyle w:val="Ru"/>
        <w:jc w:val="center"/>
        <w:rPr>
          <w:sz w:val="22"/>
          <w:lang w:val="uk-UA"/>
        </w:rPr>
      </w:pPr>
      <w:r>
        <w:rPr>
          <w:sz w:val="22"/>
          <w:lang w:val="uk-UA"/>
        </w:rPr>
      </w:r>
    </w:p>
    <w:p>
      <w:pPr>
        <w:pStyle w:val="Ru"/>
        <w:jc w:val="center"/>
        <w:rPr>
          <w:sz w:val="22"/>
          <w:lang w:val="uk-UA"/>
        </w:rPr>
      </w:pPr>
      <w:r>
        <w:rPr>
          <w:sz w:val="22"/>
          <w:lang w:val="uk-UA"/>
        </w:rPr>
      </w:r>
    </w:p>
    <w:p>
      <w:pPr>
        <w:pStyle w:val="Ru"/>
        <w:jc w:val="center"/>
        <w:rPr>
          <w:sz w:val="22"/>
          <w:lang w:val="uk-UA"/>
        </w:rPr>
      </w:pPr>
      <w:r>
        <w:rPr>
          <w:sz w:val="22"/>
          <w:lang w:val="uk-UA"/>
        </w:rPr>
      </w:r>
    </w:p>
    <w:p>
      <w:pPr>
        <w:pStyle w:val="Ru"/>
        <w:jc w:val="center"/>
        <w:rPr>
          <w:sz w:val="22"/>
          <w:lang w:val="uk-UA"/>
        </w:rPr>
      </w:pPr>
      <w:r>
        <w:rPr>
          <w:sz w:val="22"/>
          <w:lang w:val="uk-UA"/>
        </w:rPr>
        <w:t>Рис.1.3 Амплітудна характеристика підсилювача</w:t>
      </w:r>
    </w:p>
    <w:p>
      <w:pPr>
        <w:pStyle w:val="Ru"/>
        <w:rPr>
          <w:lang w:val="uk-UA"/>
        </w:rPr>
      </w:pPr>
      <w:r>
        <w:rPr>
          <w:lang w:val="uk-UA"/>
        </w:rPr>
        <w:t>Таблиця 1.4. До вимірюванню функцій підсилювачів.</w:t>
      </w:r>
    </w:p>
    <w:tbl>
      <w:tblPr>
        <w:tblW w:w="10037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3"/>
        <w:gridCol w:w="2558"/>
        <w:gridCol w:w="802"/>
        <w:gridCol w:w="992"/>
        <w:gridCol w:w="1134"/>
        <w:gridCol w:w="4017"/>
      </w:tblGrid>
      <w:tr>
        <w:trPr/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Показники роботи підсилювача</w:t>
            </w:r>
          </w:p>
        </w:tc>
        <w:tc>
          <w:tcPr>
            <w:tcW w:w="2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Підсилювач в схемі</w:t>
            </w:r>
          </w:p>
        </w:tc>
        <w:tc>
          <w:tcPr>
            <w:tcW w:w="4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Примітки</w:t>
            </w:r>
          </w:p>
        </w:tc>
      </w:tr>
      <w:tr>
        <w:trPr/>
        <w:tc>
          <w:tcPr>
            <w:tcW w:w="5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ЗЗ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НЗЗ</w:t>
            </w:r>
            <w:r>
              <w:rPr>
                <w:sz w:val="28"/>
                <w:szCs w:val="28"/>
                <w:vertAlign w:val="subscript"/>
              </w:rPr>
              <w:t>I</w:t>
            </w:r>
            <w:r>
              <w:rPr>
                <w:sz w:val="28"/>
                <w:szCs w:val="28"/>
              </w:rPr>
              <w:t xml:space="preserve"> (П1)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НЗЗ</w:t>
            </w:r>
            <w:r>
              <w:rPr>
                <w:sz w:val="28"/>
                <w:szCs w:val="28"/>
                <w:vertAlign w:val="subscript"/>
              </w:rPr>
              <w:t>U</w:t>
            </w:r>
            <w:r>
              <w:rPr>
                <w:sz w:val="28"/>
                <w:szCs w:val="28"/>
              </w:rPr>
              <w:t xml:space="preserve"> (П2)</w:t>
            </w:r>
          </w:p>
        </w:tc>
        <w:tc>
          <w:tcPr>
            <w:tcW w:w="40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</w:t>
            </w:r>
            <w:r>
              <w:rPr>
                <w:i/>
                <w:sz w:val="28"/>
                <w:szCs w:val="28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=0 </w:t>
            </w:r>
            <w:r>
              <w:rPr>
                <w:i/>
                <w:sz w:val="28"/>
                <w:szCs w:val="28"/>
              </w:rPr>
              <w:t>U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=</w:t>
            </w:r>
            <w:r>
              <w:rPr>
                <w:i/>
                <w:sz w:val="28"/>
                <w:szCs w:val="28"/>
              </w:rPr>
              <w:t>U</w:t>
            </w:r>
            <w:r>
              <w:rPr>
                <w:i/>
                <w:sz w:val="28"/>
                <w:szCs w:val="28"/>
                <w:vertAlign w:val="subscript"/>
              </w:rPr>
              <w:t>г</w:t>
            </w:r>
            <w:r>
              <w:rPr>
                <w:sz w:val="28"/>
                <w:szCs w:val="28"/>
              </w:rPr>
              <w:t>, мВ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Натиснути П6 і встановити ручкою вихід генератора </w:t>
            </w:r>
            <w:r>
              <w:rPr>
                <w:i/>
                <w:sz w:val="28"/>
                <w:szCs w:val="28"/>
              </w:rPr>
              <w:t>U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>
              <w:rPr>
                <w:i/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Перемикач П7 розімкнений.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</w:t>
            </w:r>
            <w:r>
              <w:rPr>
                <w:i/>
                <w:sz w:val="28"/>
                <w:szCs w:val="28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=1кОм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74" w:leader="none"/>
              </w:tabs>
              <w:ind w:left="-174" w:right="-251" w:firstLine="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(П6–розімкнений)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  <w:vertAlign w:val="subscript"/>
              </w:rPr>
              <w:t>1</w:t>
            </w:r>
            <w:r>
              <w:rPr>
                <w:i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,мВ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0,8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ind w:right="-145" w:hanging="13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Розімкнути П6 і виміряти вольтметром </w:t>
            </w:r>
            <w:r>
              <w:rPr>
                <w:i/>
                <w:sz w:val="28"/>
                <w:szCs w:val="28"/>
              </w:rPr>
              <w:t>V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напругу </w:t>
            </w:r>
            <w:r>
              <w:rPr>
                <w:i/>
                <w:sz w:val="28"/>
                <w:szCs w:val="28"/>
              </w:rPr>
              <w:t>U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>
              <w:rPr>
                <w:i/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. Перемикач П7 розімкнений.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/>
              <w:object>
                <v:shapetype id="shapetype_ole_rId12" coordsize="21600,21600" o:spt="ole_rId1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2" type="shapetype_ole_rId12" style="width:92.25pt;height:39pt;mso-wrap-distance-right:0pt" filled="t" fillcolor="#FFFFFF" o:ole="">
                  <v:imagedata r:id="rId13" o:title=""/>
                </v:shape>
                <o:OLEObject Type="Embed" ProgID="Equation.DSMT4" ShapeID="ole_rId12" DrawAspect="Content" ObjectID="_2104274392" r:id="rId12"/>
              </w:object>
            </w:r>
            <w:r>
              <w:rPr>
                <w:sz w:val="28"/>
                <w:szCs w:val="28"/>
              </w:rPr>
              <w:t>, Ом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886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ru-RU" w:eastAsia="uk-UA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uk-UA" w:bidi="ar-SA"/>
              </w:rPr>
              <w:t>2125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87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Обчислити вхідний опір (</w:t>
            </w:r>
            <w:r>
              <w:rPr>
                <w:i/>
                <w:sz w:val="28"/>
                <w:szCs w:val="28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=</w:t>
            </w:r>
            <w:r>
              <w:rPr>
                <w:i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кОм)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відключенні </w:t>
            </w:r>
            <w:r>
              <w:rPr>
                <w:i/>
                <w:sz w:val="28"/>
                <w:szCs w:val="28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н</w:t>
            </w:r>
            <w:r>
              <w:rPr>
                <w:sz w:val="28"/>
                <w:szCs w:val="28"/>
              </w:rPr>
              <w:t>=</w:t>
            </w:r>
            <w:r>
              <w:rPr>
                <w:i/>
                <w:sz w:val="28"/>
                <w:szCs w:val="28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>+</w:t>
            </w:r>
            <w:r>
              <w:rPr>
                <w:i/>
                <w:sz w:val="28"/>
                <w:szCs w:val="28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7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i/>
                <w:sz w:val="28"/>
                <w:szCs w:val="28"/>
              </w:rPr>
              <w:t>U</w:t>
            </w:r>
            <w:r>
              <w:rPr>
                <w:i/>
                <w:sz w:val="28"/>
                <w:szCs w:val="28"/>
                <w:vertAlign w:val="subscript"/>
              </w:rPr>
              <w:t>2xx</w:t>
            </w:r>
            <w:r>
              <w:rPr>
                <w:sz w:val="28"/>
                <w:szCs w:val="28"/>
              </w:rPr>
              <w:t>, мВ (</w:t>
            </w:r>
            <w:r>
              <w:rPr>
                <w:i/>
                <w:sz w:val="28"/>
                <w:szCs w:val="28"/>
              </w:rPr>
              <w:t>U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=</w:t>
            </w:r>
            <w:r>
              <w:rPr>
                <w:i/>
                <w:sz w:val="28"/>
                <w:szCs w:val="28"/>
              </w:rPr>
              <w:t>U</w:t>
            </w:r>
            <w:r>
              <w:rPr>
                <w:i/>
                <w:sz w:val="28"/>
                <w:szCs w:val="28"/>
                <w:vertAlign w:val="subscript"/>
              </w:rPr>
              <w:t>г</w:t>
            </w:r>
            <w:r>
              <w:rPr>
                <w:sz w:val="28"/>
                <w:szCs w:val="28"/>
              </w:rPr>
              <w:t>,)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550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Розімкнути П7 і вольтметром </w:t>
            </w:r>
            <w:r>
              <w:rPr>
                <w:i/>
                <w:sz w:val="28"/>
                <w:szCs w:val="28"/>
              </w:rPr>
              <w:t>V</w:t>
            </w:r>
            <w:r>
              <w:rPr>
                <w:i/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 виміряти </w:t>
            </w:r>
            <w:r>
              <w:rPr>
                <w:i/>
                <w:sz w:val="28"/>
                <w:szCs w:val="28"/>
              </w:rPr>
              <w:t>U</w:t>
            </w:r>
            <w:r>
              <w:rPr>
                <w:i/>
                <w:sz w:val="28"/>
                <w:szCs w:val="28"/>
                <w:vertAlign w:val="subscript"/>
              </w:rPr>
              <w:t>2xx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Перемикач П6 замкнутий.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відключенні </w:t>
            </w:r>
            <w:r>
              <w:rPr>
                <w:i/>
                <w:sz w:val="28"/>
                <w:szCs w:val="28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н</w:t>
            </w:r>
            <w:r>
              <w:rPr>
                <w:sz w:val="28"/>
                <w:szCs w:val="28"/>
              </w:rPr>
              <w:t>=</w:t>
            </w:r>
            <w:r>
              <w:rPr>
                <w:i/>
                <w:sz w:val="28"/>
                <w:szCs w:val="28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>+</w:t>
            </w:r>
            <w:r>
              <w:rPr>
                <w:i/>
                <w:sz w:val="28"/>
                <w:szCs w:val="28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7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i/>
                <w:sz w:val="28"/>
                <w:szCs w:val="28"/>
              </w:rPr>
              <w:t>U</w:t>
            </w:r>
            <w:r>
              <w:rPr>
                <w:i/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, мВ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470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Замкнути П7 і вольтметром </w:t>
            </w:r>
            <w:r>
              <w:rPr>
                <w:i/>
                <w:sz w:val="28"/>
                <w:szCs w:val="28"/>
              </w:rPr>
              <w:t>V</w:t>
            </w:r>
            <w:r>
              <w:rPr>
                <w:i/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 виміряти напругу </w:t>
            </w:r>
            <w:r>
              <w:rPr>
                <w:i/>
                <w:sz w:val="28"/>
                <w:szCs w:val="28"/>
              </w:rPr>
              <w:t>U</w:t>
            </w:r>
            <w:r>
              <w:rPr>
                <w:i/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 Перемикач П6 замкнутий.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/>
              <w:object>
                <v:shapetype id="shapetype_ole_rId14" coordsize="21600,21600" o:spt="ole_rId1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4" type="shapetype_ole_rId14" style="width:117pt;height:32.25pt;mso-wrap-distance-right:0pt" filled="t" fillcolor="#FFFFFF" o:ole="">
                  <v:imagedata r:id="rId15" o:title=""/>
                </v:shape>
                <o:OLEObject Type="Embed" ProgID="Equation.DSMT4" ShapeID="ole_rId14" DrawAspect="Content" ObjectID="_953710155" r:id="rId14"/>
              </w:object>
            </w:r>
            <w:r>
              <w:rPr>
                <w:w w:val="90"/>
                <w:sz w:val="28"/>
                <w:szCs w:val="28"/>
              </w:rPr>
              <w:t>де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/>
                <w:w w:val="90"/>
                <w:sz w:val="28"/>
                <w:szCs w:val="28"/>
              </w:rPr>
              <w:t>R</w:t>
            </w:r>
            <w:r>
              <w:rPr>
                <w:i/>
                <w:w w:val="90"/>
                <w:sz w:val="28"/>
                <w:szCs w:val="28"/>
                <w:vertAlign w:val="subscript"/>
              </w:rPr>
              <w:t>н</w:t>
            </w:r>
            <w:r>
              <w:rPr>
                <w:w w:val="90"/>
                <w:sz w:val="28"/>
                <w:szCs w:val="28"/>
              </w:rPr>
              <w:t>=</w:t>
            </w:r>
            <w:r>
              <w:rPr>
                <w:i/>
                <w:w w:val="90"/>
                <w:sz w:val="28"/>
                <w:szCs w:val="28"/>
              </w:rPr>
              <w:t>R</w:t>
            </w:r>
            <w:r>
              <w:rPr>
                <w:i/>
                <w:w w:val="90"/>
                <w:sz w:val="28"/>
                <w:szCs w:val="28"/>
                <w:vertAlign w:val="subscript"/>
              </w:rPr>
              <w:t>6</w:t>
            </w:r>
            <w:r>
              <w:rPr>
                <w:w w:val="90"/>
                <w:sz w:val="28"/>
                <w:szCs w:val="28"/>
              </w:rPr>
              <w:t>+</w:t>
            </w:r>
            <w:r>
              <w:rPr>
                <w:i/>
                <w:w w:val="90"/>
                <w:sz w:val="28"/>
                <w:szCs w:val="28"/>
              </w:rPr>
              <w:t>R</w:t>
            </w:r>
            <w:r>
              <w:rPr>
                <w:i/>
                <w:w w:val="90"/>
                <w:sz w:val="28"/>
                <w:szCs w:val="28"/>
                <w:vertAlign w:val="subscript"/>
              </w:rPr>
              <w:t>7</w:t>
            </w:r>
            <w:r>
              <w:rPr>
                <w:w w:val="90"/>
                <w:sz w:val="28"/>
                <w:szCs w:val="28"/>
              </w:rPr>
              <w:t>=</w:t>
            </w:r>
            <w:r>
              <w:rPr>
                <w:i/>
                <w:w w:val="90"/>
                <w:sz w:val="28"/>
                <w:szCs w:val="28"/>
              </w:rPr>
              <w:t>12</w:t>
            </w:r>
            <w:r>
              <w:rPr>
                <w:w w:val="90"/>
                <w:sz w:val="28"/>
                <w:szCs w:val="28"/>
              </w:rPr>
              <w:t xml:space="preserve"> кОм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2,04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Обчислити вихідний опір </w:t>
            </w:r>
            <w:r>
              <w:rPr>
                <w:i/>
                <w:sz w:val="28"/>
                <w:szCs w:val="28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вих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/>
              <w:object>
                <v:shapetype id="shapetype_ole_rId16" coordsize="21600,21600" o:spt="ole_rId1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6" type="shapetype_ole_rId16" style="width:53.25pt;height:39pt;mso-wrap-distance-right:0pt" filled="t" fillcolor="#FFFFFF" o:ole="">
                  <v:imagedata r:id="rId17" o:title=""/>
                </v:shape>
                <o:OLEObject Type="Embed" ProgID="Equation.DSMT4" ShapeID="ole_rId16" DrawAspect="Content" ObjectID="_510326322" r:id="rId16"/>
              </w:objec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1,48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47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Обчислити відношення раніше виміряних </w:t>
            </w:r>
            <w:r>
              <w:rPr>
                <w:i/>
                <w:sz w:val="28"/>
                <w:szCs w:val="28"/>
              </w:rPr>
              <w:t>U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та </w:t>
            </w:r>
            <w:r>
              <w:rPr>
                <w:i/>
                <w:sz w:val="28"/>
                <w:szCs w:val="28"/>
              </w:rPr>
              <w:t>U</w:t>
            </w:r>
            <w:r>
              <w:rPr>
                <w:i/>
                <w:sz w:val="28"/>
                <w:szCs w:val="28"/>
                <w:vertAlign w:val="subscript"/>
              </w:rPr>
              <w:t>2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/>
              <w:object>
                <v:shapetype id="shapetype_ole_rId18" coordsize="21600,21600" o:spt="ole_rId1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8" type="shapetype_ole_rId18" style="width:98.25pt;height:39pt;mso-wrap-distance-right:0pt" filled="t" fillcolor="#FFFFFF" o:ole="">
                  <v:imagedata r:id="rId19" o:title=""/>
                </v:shape>
                <o:OLEObject Type="Embed" ProgID="Equation.DSMT4" ShapeID="ole_rId18" DrawAspect="Content" ObjectID="_14676705" r:id="rId18"/>
              </w:objec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0"/>
                <w:szCs w:val="28"/>
                <w:lang w:val="ru-RU"/>
              </w:rPr>
              <w:t>4,7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0"/>
                <w:szCs w:val="28"/>
                <w:lang w:val="ru-RU"/>
              </w:rPr>
              <w:t>0,26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0,34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Обчислити коефіцієнт передачі струму як відношення </w:t>
            </w:r>
            <w:r>
              <w:rPr>
                <w:i/>
                <w:sz w:val="28"/>
                <w:szCs w:val="28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вх</w:t>
            </w:r>
            <w:r>
              <w:rPr>
                <w:sz w:val="28"/>
                <w:szCs w:val="28"/>
              </w:rPr>
              <w:t xml:space="preserve"> та </w:t>
            </w:r>
            <w:r>
              <w:rPr>
                <w:i/>
                <w:sz w:val="28"/>
                <w:szCs w:val="28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н</w:t>
            </w:r>
            <w:r>
              <w:rPr>
                <w:sz w:val="28"/>
                <w:szCs w:val="28"/>
              </w:rPr>
              <w:t xml:space="preserve">, помножене на </w:t>
            </w:r>
            <w:r>
              <w:rPr>
                <w:i/>
                <w:sz w:val="28"/>
                <w:szCs w:val="28"/>
              </w:rPr>
              <w:t>K</w:t>
            </w:r>
            <w:r>
              <w:rPr>
                <w:i/>
                <w:sz w:val="28"/>
                <w:szCs w:val="28"/>
                <w:vertAlign w:val="subscript"/>
              </w:rPr>
              <w:t>U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/>
              <w:object>
                <v:shapetype id="shapetype_ole_rId20" coordsize="21600,21600" o:spt="ole_rId2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0" type="shapetype_ole_rId20" style="width:102.75pt;height:39pt;mso-wrap-distance-right:0pt" filled="t" fillcolor="#FFFFFF" o:ole="">
                  <v:imagedata r:id="rId21" o:title=""/>
                </v:shape>
                <o:OLEObject Type="Embed" ProgID="Equation.DSMT4" ShapeID="ole_rId20" DrawAspect="Content" ObjectID="_768163234" r:id="rId20"/>
              </w:objec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position w:val="0"/>
                <w:sz w:val="20"/>
                <w:sz w:val="20"/>
                <w:szCs w:val="28"/>
                <w:vertAlign w:val="baseline"/>
                <w:lang w:val="ru-RU" w:eastAsia="uk-UA" w:bidi="ar-SA"/>
              </w:rPr>
            </w:pPr>
            <w:r>
              <w:rPr>
                <w:rFonts w:eastAsia="Times New Roman" w:cs="Times New Roman"/>
                <w:color w:val="auto"/>
                <w:kern w:val="0"/>
                <w:position w:val="0"/>
                <w:sz w:val="20"/>
                <w:sz w:val="20"/>
                <w:szCs w:val="28"/>
                <w:vertAlign w:val="baseline"/>
                <w:lang w:val="ru-RU" w:eastAsia="uk-UA" w:bidi="ar-SA"/>
              </w:rPr>
              <w:t>312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0"/>
                <w:szCs w:val="28"/>
                <w:lang w:val="ru-RU"/>
              </w:rPr>
            </w:pPr>
            <w:r>
              <w:rPr>
                <w:sz w:val="20"/>
                <w:szCs w:val="28"/>
                <w:lang w:val="ru-RU"/>
              </w:rPr>
              <w:t>0,38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16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 xml:space="preserve">Обчислити добуток </w:t>
            </w:r>
            <w:r>
              <w:rPr>
                <w:i/>
                <w:sz w:val="28"/>
                <w:szCs w:val="28"/>
              </w:rPr>
              <w:t>K</w:t>
            </w:r>
            <w:r>
              <w:rPr>
                <w:i/>
                <w:sz w:val="28"/>
                <w:szCs w:val="28"/>
                <w:vertAlign w:val="subscript"/>
              </w:rPr>
              <w:t>U</w:t>
            </w:r>
            <w:r>
              <w:rPr>
                <w:sz w:val="28"/>
                <w:szCs w:val="28"/>
              </w:rPr>
              <w:t xml:space="preserve"> и </w:t>
            </w:r>
            <w:r>
              <w:rPr>
                <w:i/>
                <w:sz w:val="28"/>
                <w:szCs w:val="28"/>
              </w:rPr>
              <w:t>K</w:t>
            </w:r>
            <w:r>
              <w:rPr>
                <w:i/>
                <w:sz w:val="28"/>
                <w:szCs w:val="28"/>
                <w:vertAlign w:val="subscript"/>
              </w:rPr>
              <w:t>I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i/>
                <w:spacing w:val="-20"/>
                <w:sz w:val="28"/>
                <w:szCs w:val="28"/>
              </w:rPr>
              <w:t>f</w:t>
            </w:r>
            <w:r>
              <w:rPr>
                <w:i/>
                <w:spacing w:val="-20"/>
                <w:sz w:val="28"/>
                <w:szCs w:val="28"/>
                <w:vertAlign w:val="subscript"/>
              </w:rPr>
              <w:t>н</w:t>
            </w:r>
            <w:r>
              <w:rPr>
                <w:spacing w:val="-20"/>
                <w:sz w:val="28"/>
                <w:szCs w:val="28"/>
              </w:rPr>
              <w:t>=</w:t>
            </w:r>
            <w:r>
              <w:rPr>
                <w:i/>
                <w:spacing w:val="-20"/>
                <w:sz w:val="28"/>
                <w:szCs w:val="28"/>
              </w:rPr>
              <w:t>f</w:t>
            </w:r>
            <w:r>
              <w:rPr>
                <w:i/>
                <w:spacing w:val="-20"/>
                <w:sz w:val="28"/>
                <w:szCs w:val="28"/>
                <w:vertAlign w:val="subscript"/>
              </w:rPr>
              <w:t>min</w:t>
            </w:r>
            <w:r>
              <w:rPr>
                <w:spacing w:val="-20"/>
                <w:sz w:val="28"/>
                <w:szCs w:val="28"/>
              </w:rPr>
              <w:t xml:space="preserve">, при </w:t>
            </w:r>
            <w:r>
              <w:rPr>
                <w:i/>
                <w:spacing w:val="-20"/>
                <w:sz w:val="28"/>
                <w:szCs w:val="28"/>
              </w:rPr>
              <w:t>U</w:t>
            </w:r>
            <w:r>
              <w:rPr>
                <w:i/>
                <w:spacing w:val="-20"/>
                <w:sz w:val="28"/>
                <w:szCs w:val="28"/>
                <w:vertAlign w:val="subscript"/>
              </w:rPr>
              <w:t>2</w:t>
            </w:r>
            <w:r>
              <w:rPr>
                <w:spacing w:val="-20"/>
                <w:sz w:val="28"/>
                <w:szCs w:val="28"/>
              </w:rPr>
              <w:t>=0,707·</w:t>
            </w:r>
            <w:r>
              <w:rPr>
                <w:i/>
                <w:spacing w:val="-20"/>
                <w:sz w:val="28"/>
                <w:szCs w:val="28"/>
              </w:rPr>
              <w:t>U</w:t>
            </w:r>
            <w:r>
              <w:rPr>
                <w:i/>
                <w:spacing w:val="-20"/>
                <w:sz w:val="28"/>
                <w:szCs w:val="28"/>
                <w:vertAlign w:val="subscript"/>
              </w:rPr>
              <w:t>2</w:t>
            </w:r>
            <w:r>
              <w:rPr>
                <w:spacing w:val="-20"/>
                <w:sz w:val="28"/>
                <w:szCs w:val="28"/>
              </w:rPr>
              <w:t xml:space="preserve"> (</w:t>
            </w:r>
            <w:r>
              <w:rPr>
                <w:i/>
                <w:spacing w:val="-20"/>
                <w:sz w:val="28"/>
                <w:szCs w:val="28"/>
              </w:rPr>
              <w:t>f</w:t>
            </w:r>
            <w:r>
              <w:rPr>
                <w:spacing w:val="-20"/>
                <w:sz w:val="28"/>
                <w:szCs w:val="28"/>
              </w:rPr>
              <w:t xml:space="preserve">=10 </w:t>
            </w:r>
            <w:r>
              <w:rPr>
                <w:i/>
                <w:spacing w:val="-20"/>
                <w:sz w:val="28"/>
                <w:szCs w:val="28"/>
              </w:rPr>
              <w:t>кГц)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&lt;10</w:t>
            </w:r>
            <w:r>
              <w:rPr>
                <w:sz w:val="28"/>
                <w:szCs w:val="28"/>
                <w:lang w:val="ru-RU"/>
              </w:rPr>
              <w:t>Гц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&lt;10</w:t>
            </w:r>
            <w:r>
              <w:rPr>
                <w:sz w:val="28"/>
                <w:szCs w:val="28"/>
                <w:lang w:val="ru-RU"/>
              </w:rPr>
              <w:t>Гц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&lt;10</w:t>
            </w:r>
            <w:r>
              <w:rPr>
                <w:sz w:val="28"/>
                <w:szCs w:val="28"/>
                <w:lang w:val="ru-RU"/>
              </w:rPr>
              <w:t>Гц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Перемикач П6 замкнутий.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Перемикач П7 замкнутий.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pacing w:val="-20"/>
                <w:sz w:val="28"/>
                <w:szCs w:val="28"/>
              </w:rPr>
            </w:pPr>
            <w:r>
              <w:rPr>
                <w:i/>
                <w:spacing w:val="-20"/>
                <w:sz w:val="28"/>
                <w:szCs w:val="28"/>
              </w:rPr>
              <w:t>f</w:t>
            </w:r>
            <w:r>
              <w:rPr>
                <w:i/>
                <w:spacing w:val="-20"/>
                <w:sz w:val="28"/>
                <w:szCs w:val="28"/>
                <w:vertAlign w:val="subscript"/>
              </w:rPr>
              <w:t>в</w:t>
            </w:r>
            <w:r>
              <w:rPr>
                <w:spacing w:val="-20"/>
                <w:sz w:val="28"/>
                <w:szCs w:val="28"/>
              </w:rPr>
              <w:t>=</w:t>
            </w:r>
            <w:r>
              <w:rPr>
                <w:i/>
                <w:spacing w:val="-20"/>
                <w:sz w:val="28"/>
                <w:szCs w:val="28"/>
              </w:rPr>
              <w:t>f</w:t>
            </w:r>
            <w:r>
              <w:rPr>
                <w:i/>
                <w:spacing w:val="-20"/>
                <w:sz w:val="28"/>
                <w:szCs w:val="28"/>
                <w:vertAlign w:val="subscript"/>
              </w:rPr>
              <w:t>max</w:t>
            </w:r>
            <w:r>
              <w:rPr>
                <w:spacing w:val="-20"/>
                <w:sz w:val="28"/>
                <w:szCs w:val="28"/>
              </w:rPr>
              <w:t xml:space="preserve">, при </w:t>
            </w:r>
            <w:r>
              <w:rPr>
                <w:i/>
                <w:spacing w:val="-20"/>
                <w:sz w:val="28"/>
                <w:szCs w:val="28"/>
              </w:rPr>
              <w:t>U</w:t>
            </w:r>
            <w:r>
              <w:rPr>
                <w:i/>
                <w:spacing w:val="-20"/>
                <w:sz w:val="28"/>
                <w:szCs w:val="28"/>
                <w:vertAlign w:val="subscript"/>
              </w:rPr>
              <w:t>2</w:t>
            </w:r>
            <w:r>
              <w:rPr>
                <w:spacing w:val="-20"/>
                <w:sz w:val="28"/>
                <w:szCs w:val="28"/>
              </w:rPr>
              <w:t>=0,707·</w:t>
            </w:r>
            <w:r>
              <w:rPr>
                <w:i/>
                <w:spacing w:val="-20"/>
                <w:sz w:val="28"/>
                <w:szCs w:val="28"/>
              </w:rPr>
              <w:t>U</w:t>
            </w:r>
            <w:r>
              <w:rPr>
                <w:i/>
                <w:spacing w:val="-20"/>
                <w:sz w:val="28"/>
                <w:szCs w:val="28"/>
                <w:vertAlign w:val="subscript"/>
              </w:rPr>
              <w:t>2</w:t>
            </w:r>
            <w:r>
              <w:rPr>
                <w:spacing w:val="-20"/>
                <w:sz w:val="28"/>
                <w:szCs w:val="28"/>
              </w:rPr>
              <w:t xml:space="preserve"> (</w:t>
            </w:r>
            <w:r>
              <w:rPr>
                <w:i/>
                <w:spacing w:val="-20"/>
                <w:sz w:val="28"/>
                <w:szCs w:val="28"/>
              </w:rPr>
              <w:t>f</w:t>
            </w:r>
            <w:r>
              <w:rPr>
                <w:spacing w:val="-20"/>
                <w:sz w:val="28"/>
                <w:szCs w:val="28"/>
              </w:rPr>
              <w:t xml:space="preserve">=10 </w:t>
            </w:r>
            <w:r>
              <w:rPr>
                <w:i/>
                <w:spacing w:val="-20"/>
                <w:sz w:val="28"/>
                <w:szCs w:val="28"/>
              </w:rPr>
              <w:t>кГц)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122КГц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220КГц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160КГц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Перемикач П6 замкнутий.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Перемикач П7 замкнутий.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i/>
                <w:i/>
                <w:spacing w:val="-20"/>
                <w:sz w:val="28"/>
                <w:szCs w:val="28"/>
              </w:rPr>
            </w:pPr>
            <w:r>
              <w:rPr>
                <w:i/>
                <w:spacing w:val="-20"/>
                <w:sz w:val="28"/>
                <w:szCs w:val="28"/>
              </w:rPr>
              <w:t>Δf = f</w:t>
            </w:r>
            <w:r>
              <w:rPr>
                <w:i/>
                <w:spacing w:val="-20"/>
                <w:sz w:val="28"/>
                <w:szCs w:val="28"/>
                <w:vertAlign w:val="subscript"/>
              </w:rPr>
              <w:t>в</w:t>
            </w:r>
            <w:r>
              <w:rPr>
                <w:i/>
                <w:spacing w:val="-20"/>
                <w:sz w:val="28"/>
                <w:szCs w:val="28"/>
              </w:rPr>
              <w:t xml:space="preserve"> – f</w:t>
            </w:r>
            <w:r>
              <w:rPr>
                <w:i/>
                <w:spacing w:val="-20"/>
                <w:sz w:val="28"/>
                <w:szCs w:val="28"/>
                <w:vertAlign w:val="subscript"/>
              </w:rPr>
              <w:t>н</w:t>
            </w:r>
            <w:r>
              <w:rPr>
                <w:i/>
                <w:spacing w:val="-20"/>
                <w:sz w:val="28"/>
                <w:szCs w:val="28"/>
              </w:rPr>
              <w:t xml:space="preserve"> 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1,21*10</w:t>
            </w:r>
            <w:r>
              <w:rPr>
                <w:sz w:val="28"/>
                <w:szCs w:val="28"/>
                <w:vertAlign w:val="superscript"/>
                <w:lang w:val="ru-RU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2,19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*10</w:t>
            </w:r>
            <w:r>
              <w:rPr>
                <w:sz w:val="28"/>
                <w:szCs w:val="28"/>
                <w:vertAlign w:val="superscript"/>
                <w:lang w:val="ru-RU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1,6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*10</w:t>
            </w:r>
            <w:r>
              <w:rPr>
                <w:sz w:val="28"/>
                <w:szCs w:val="28"/>
                <w:vertAlign w:val="superscript"/>
                <w:lang w:val="ru-RU"/>
              </w:rPr>
              <w:t>5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480" w:afterAutospacing="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48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5820" cy="3314700"/>
            <wp:effectExtent l="0" t="0" r="0" b="0"/>
            <wp:wrapSquare wrapText="largest"/>
            <wp:docPr id="1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48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48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48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48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48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48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480" w:afterAutospacing="0" w:after="120"/>
        <w:jc w:val="center"/>
        <w:rPr>
          <w:color w:val="000000"/>
          <w:sz w:val="28"/>
          <w:szCs w:val="28"/>
        </w:rPr>
      </w:pPr>
      <w:r>
        <w:rPr/>
        <w:t>Рис. 1.4 Амплітудна характеристика підсилювача</w:t>
      </w:r>
    </w:p>
    <w:p>
      <w:pPr>
        <w:pStyle w:val="NormalWeb"/>
        <w:spacing w:beforeAutospacing="0" w:before="480" w:afterAutospacing="0" w:after="120"/>
        <w:rPr/>
      </w:pPr>
      <w:r>
        <w:rPr>
          <w:color w:val="000000"/>
          <w:sz w:val="28"/>
          <w:szCs w:val="28"/>
        </w:rPr>
        <w:t xml:space="preserve">Таблиця 1.5. До вимірювань амплітудних характеристик підсилювача </w:t>
      </w:r>
      <w:r>
        <w:rPr>
          <w:i/>
          <w:iCs/>
          <w:color w:val="000000"/>
          <w:sz w:val="28"/>
          <w:szCs w:val="28"/>
        </w:rPr>
        <w:t>U</w:t>
      </w:r>
      <w:r>
        <w:rPr>
          <w:i/>
          <w:iCs/>
          <w:color w:val="000000"/>
          <w:sz w:val="17"/>
          <w:szCs w:val="17"/>
          <w:vertAlign w:val="subscript"/>
        </w:rPr>
        <w:t>2</w:t>
      </w:r>
      <w:r>
        <w:rPr>
          <w:color w:val="000000"/>
          <w:sz w:val="28"/>
          <w:szCs w:val="28"/>
        </w:rPr>
        <w:t>=</w:t>
      </w:r>
      <w:r>
        <w:rPr>
          <w:i/>
          <w:iCs/>
          <w:color w:val="000000"/>
          <w:sz w:val="28"/>
          <w:szCs w:val="28"/>
        </w:rPr>
        <w:t>U</w:t>
      </w:r>
      <w:r>
        <w:rPr>
          <w:i/>
          <w:iCs/>
          <w:color w:val="000000"/>
          <w:sz w:val="17"/>
          <w:szCs w:val="17"/>
          <w:vertAlign w:val="subscript"/>
        </w:rPr>
        <w:t>2</w:t>
      </w:r>
      <w:r>
        <w:rPr>
          <w:color w:val="000000"/>
          <w:sz w:val="28"/>
          <w:szCs w:val="28"/>
        </w:rPr>
        <w:t>(</w:t>
      </w:r>
      <w:r>
        <w:rPr>
          <w:i/>
          <w:iCs/>
          <w:color w:val="000000"/>
          <w:sz w:val="28"/>
          <w:szCs w:val="28"/>
        </w:rPr>
        <w:t>U</w:t>
      </w:r>
      <w:r>
        <w:rPr>
          <w:i/>
          <w:iCs/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 xml:space="preserve">), при </w:t>
      </w:r>
      <w:r>
        <w:rPr>
          <w:i/>
          <w:iCs/>
          <w:color w:val="000000"/>
          <w:sz w:val="28"/>
          <w:szCs w:val="28"/>
        </w:rPr>
        <w:t>f</w:t>
      </w:r>
      <w:r>
        <w:rPr>
          <w:i/>
          <w:iCs/>
          <w:color w:val="000000"/>
          <w:sz w:val="17"/>
          <w:szCs w:val="17"/>
          <w:vertAlign w:val="subscript"/>
        </w:rPr>
        <w:t>г</w:t>
      </w:r>
      <w:r>
        <w:rPr>
          <w:color w:val="000000"/>
          <w:sz w:val="28"/>
          <w:szCs w:val="28"/>
        </w:rPr>
        <w:t>=10 кГц</w:t>
      </w:r>
    </w:p>
    <w:tbl>
      <w:tblPr>
        <w:tblW w:w="754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50"/>
        <w:gridCol w:w="887"/>
        <w:gridCol w:w="15"/>
        <w:gridCol w:w="875"/>
        <w:gridCol w:w="2091"/>
        <w:gridCol w:w="2231"/>
      </w:tblGrid>
      <w:tr>
        <w:trPr/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i/>
                <w:iCs/>
                <w:color w:val="000000"/>
                <w:sz w:val="28"/>
                <w:szCs w:val="28"/>
              </w:rPr>
              <w:t>U</w:t>
            </w:r>
            <w:r>
              <w:rPr>
                <w:i/>
                <w:iCs/>
                <w:color w:val="000000"/>
                <w:sz w:val="17"/>
                <w:szCs w:val="17"/>
                <w:vertAlign w:val="subscript"/>
              </w:rPr>
              <w:t>1</w:t>
            </w:r>
            <w:r>
              <w:rPr>
                <w:color w:val="000000"/>
                <w:sz w:val="28"/>
                <w:szCs w:val="28"/>
              </w:rPr>
              <w:t>, мВ</w:t>
            </w:r>
          </w:p>
        </w:tc>
        <w:tc>
          <w:tcPr>
            <w:tcW w:w="4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i/>
                <w:iCs/>
                <w:color w:val="000000"/>
                <w:sz w:val="28"/>
                <w:szCs w:val="28"/>
              </w:rPr>
              <w:t>U</w:t>
            </w:r>
            <w:r>
              <w:rPr>
                <w:i/>
                <w:iCs/>
                <w:color w:val="000000"/>
                <w:sz w:val="17"/>
                <w:szCs w:val="17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</w:rPr>
              <w:t>, В</w:t>
            </w:r>
          </w:p>
        </w:tc>
      </w:tr>
      <w:tr>
        <w:trPr/>
        <w:tc>
          <w:tcPr>
            <w:tcW w:w="1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i/>
                <w:iCs/>
                <w:color w:val="000000"/>
                <w:sz w:val="28"/>
                <w:szCs w:val="28"/>
              </w:rPr>
              <w:t>K</w:t>
            </w:r>
            <w:r>
              <w:rPr>
                <w:i/>
                <w:iCs/>
                <w:color w:val="000000"/>
                <w:sz w:val="17"/>
                <w:szCs w:val="17"/>
                <w:vertAlign w:val="subscript"/>
              </w:rPr>
              <w:t>U</w:t>
            </w:r>
            <w:r>
              <w:rPr>
                <w:color w:val="000000"/>
                <w:sz w:val="28"/>
                <w:szCs w:val="28"/>
              </w:rPr>
              <w:t>=10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i/>
                <w:iCs/>
                <w:color w:val="000000"/>
                <w:sz w:val="28"/>
                <w:szCs w:val="28"/>
              </w:rPr>
              <w:t>K</w:t>
            </w:r>
            <w:r>
              <w:rPr>
                <w:i/>
                <w:iCs/>
                <w:color w:val="000000"/>
                <w:sz w:val="17"/>
                <w:szCs w:val="17"/>
                <w:vertAlign w:val="subscript"/>
              </w:rPr>
              <w:t>U</w:t>
            </w:r>
            <w:r>
              <w:rPr>
                <w:color w:val="000000"/>
                <w:sz w:val="28"/>
                <w:szCs w:val="28"/>
              </w:rPr>
              <w:t>=100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i/>
                <w:iCs/>
                <w:color w:val="000000"/>
                <w:sz w:val="28"/>
                <w:szCs w:val="28"/>
              </w:rPr>
              <w:t>K</w:t>
            </w:r>
            <w:r>
              <w:rPr>
                <w:i/>
                <w:iCs/>
                <w:color w:val="000000"/>
                <w:sz w:val="17"/>
                <w:szCs w:val="17"/>
                <w:vertAlign w:val="subscript"/>
              </w:rPr>
              <w:t>U</w:t>
            </w:r>
            <w:r>
              <w:rPr>
                <w:color w:val="000000"/>
                <w:sz w:val="28"/>
                <w:szCs w:val="28"/>
              </w:rPr>
              <w:t>=10 (П3-вкл.)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i/>
                <w:iCs/>
                <w:color w:val="000000"/>
                <w:sz w:val="28"/>
                <w:szCs w:val="28"/>
              </w:rPr>
              <w:t>K</w:t>
            </w:r>
            <w:r>
              <w:rPr>
                <w:i/>
                <w:iCs/>
                <w:color w:val="000000"/>
                <w:sz w:val="17"/>
                <w:szCs w:val="17"/>
                <w:vertAlign w:val="subscript"/>
              </w:rPr>
              <w:t>U</w:t>
            </w:r>
            <w:r>
              <w:rPr>
                <w:color w:val="000000"/>
                <w:sz w:val="28"/>
                <w:szCs w:val="28"/>
              </w:rPr>
              <w:t>=100 (П4-вкл.)</w:t>
            </w:r>
          </w:p>
        </w:tc>
      </w:tr>
      <w:tr>
        <w:trPr/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500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ind w:left="75" w:hanging="0"/>
              <w:jc w:val="center"/>
              <w:rPr/>
            </w:pPr>
            <w:r>
              <w:rPr/>
              <w:t>45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4,5</w:t>
            </w:r>
          </w:p>
        </w:tc>
      </w:tr>
      <w:tr>
        <w:trPr/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400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ind w:left="45" w:hanging="0"/>
              <w:jc w:val="center"/>
              <w:rPr/>
            </w:pPr>
            <w:r>
              <w:rPr/>
              <w:t>35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3,5</w:t>
            </w:r>
          </w:p>
        </w:tc>
      </w:tr>
      <w:tr>
        <w:trPr/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300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ind w:left="45" w:hanging="0"/>
              <w:jc w:val="center"/>
              <w:rPr/>
            </w:pPr>
            <w:r>
              <w:rPr/>
              <w:t>25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2,5</w:t>
            </w:r>
          </w:p>
        </w:tc>
      </w:tr>
      <w:tr>
        <w:trPr/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200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ind w:left="45" w:hanging="0"/>
              <w:jc w:val="center"/>
              <w:rPr/>
            </w:pPr>
            <w:r>
              <w:rPr/>
              <w:t>15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1,5</w:t>
            </w:r>
          </w:p>
        </w:tc>
      </w:tr>
      <w:tr>
        <w:trPr/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100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ind w:left="105" w:hanging="0"/>
              <w:jc w:val="center"/>
              <w:rPr/>
            </w:pPr>
            <w:r>
              <w:rPr/>
              <w:t>5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0,5</w:t>
            </w:r>
          </w:p>
        </w:tc>
      </w:tr>
      <w:tr>
        <w:trPr/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lang w:val="ru-RU"/>
              </w:rPr>
              <w:t xml:space="preserve">   </w:t>
            </w:r>
            <w:r>
              <w:rPr/>
              <w:t>10</w:t>
            </w:r>
          </w:p>
        </w:tc>
        <w:tc>
          <w:tcPr>
            <w:tcW w:w="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0,1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Ru"/>
        <w:rPr>
          <w:lang w:val="uk-UA"/>
        </w:rPr>
      </w:pPr>
      <w:r>
        <w:rPr>
          <w:lang w:val="uk-UA"/>
        </w:rPr>
        <w:t xml:space="preserve">Таблиця 1.6. До вимірювань відносної нестабільності коефіцієнта передачі напруги підсилювача при </w:t>
      </w:r>
      <w:r>
        <w:rPr>
          <w:i/>
          <w:lang w:val="uk-UA"/>
        </w:rPr>
        <w:t>U</w:t>
      </w:r>
      <w:r>
        <w:rPr>
          <w:i/>
          <w:vertAlign w:val="subscript"/>
          <w:lang w:val="uk-UA"/>
        </w:rPr>
        <w:t>1</w:t>
      </w:r>
      <w:r>
        <w:rPr>
          <w:lang w:val="uk-UA"/>
        </w:rPr>
        <w:t xml:space="preserve">=10 мВ, </w:t>
      </w:r>
      <w:r>
        <w:rPr>
          <w:i/>
          <w:lang w:val="uk-UA"/>
        </w:rPr>
        <w:t>f</w:t>
      </w:r>
      <w:r>
        <w:rPr>
          <w:i/>
          <w:vertAlign w:val="subscript"/>
          <w:lang w:val="uk-UA"/>
        </w:rPr>
        <w:t>г</w:t>
      </w:r>
      <w:r>
        <w:rPr>
          <w:lang w:val="uk-UA"/>
        </w:rPr>
        <w:t>=10 кГц (П6 – замкнутий).</w:t>
      </w:r>
    </w:p>
    <w:tbl>
      <w:tblPr>
        <w:tblW w:w="917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8"/>
        <w:gridCol w:w="870"/>
        <w:gridCol w:w="581"/>
        <w:gridCol w:w="860"/>
        <w:gridCol w:w="550"/>
        <w:gridCol w:w="812"/>
        <w:gridCol w:w="672"/>
        <w:gridCol w:w="1121"/>
        <w:gridCol w:w="597"/>
        <w:gridCol w:w="982"/>
        <w:gridCol w:w="592"/>
        <w:gridCol w:w="982"/>
      </w:tblGrid>
      <w:tr>
        <w:trPr/>
        <w:tc>
          <w:tcPr>
            <w:tcW w:w="28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Підсилювач без ЗЗ</w:t>
            </w:r>
          </w:p>
        </w:tc>
        <w:tc>
          <w:tcPr>
            <w:tcW w:w="3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Підсилювач із НЗЗ по току</w:t>
            </w:r>
          </w:p>
        </w:tc>
        <w:tc>
          <w:tcPr>
            <w:tcW w:w="31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 xml:space="preserve">Підсилювач із НЗЗ 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по напрузі</w:t>
            </w:r>
          </w:p>
        </w:tc>
      </w:tr>
      <w:tr>
        <w:trPr/>
        <w:tc>
          <w:tcPr>
            <w:tcW w:w="28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П7 – включити</w:t>
            </w:r>
          </w:p>
        </w:tc>
        <w:tc>
          <w:tcPr>
            <w:tcW w:w="3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П1, П7 – включити</w:t>
            </w:r>
          </w:p>
        </w:tc>
        <w:tc>
          <w:tcPr>
            <w:tcW w:w="31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П2, П7 – включити</w:t>
            </w:r>
          </w:p>
        </w:tc>
      </w:tr>
      <w:tr>
        <w:trPr/>
        <w:tc>
          <w:tcPr>
            <w:tcW w:w="1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н</w:t>
            </w:r>
            <w:r>
              <w:rPr/>
              <w:t>=</w:t>
            </w: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6</w:t>
            </w:r>
            <w:r>
              <w:rPr>
                <w:i/>
              </w:rPr>
              <w:t>+R</w:t>
            </w:r>
            <w:r>
              <w:rPr>
                <w:i/>
                <w:vertAlign w:val="subscript"/>
              </w:rPr>
              <w:t>7</w:t>
            </w:r>
            <w:r>
              <w:rPr/>
              <w:t>=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=10,2 кОм П5- вимк.</w:t>
            </w:r>
          </w:p>
        </w:tc>
        <w:tc>
          <w:tcPr>
            <w:tcW w:w="1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н</w:t>
            </w:r>
            <w:r>
              <w:rPr/>
              <w:t>=</w:t>
            </w: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6</w:t>
            </w:r>
            <w:r>
              <w:rPr>
                <w:i/>
              </w:rPr>
              <w:t>+R</w:t>
            </w:r>
            <w:r>
              <w:rPr>
                <w:i/>
                <w:vertAlign w:val="subscript"/>
              </w:rPr>
              <w:t>7</w:t>
            </w:r>
            <w:r>
              <w:rPr/>
              <w:t>=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 xml:space="preserve">=5,1 кОм 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П5-вкл.</w:t>
            </w: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н</w:t>
            </w:r>
            <w:r>
              <w:rPr/>
              <w:t>=</w:t>
            </w: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6</w:t>
            </w:r>
            <w:r>
              <w:rPr>
                <w:i/>
              </w:rPr>
              <w:t>+R</w:t>
            </w:r>
            <w:r>
              <w:rPr>
                <w:i/>
                <w:vertAlign w:val="subscript"/>
              </w:rPr>
              <w:t>7</w:t>
            </w:r>
            <w:r>
              <w:rPr/>
              <w:t>=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 xml:space="preserve">=10,2 кОм 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П5- вимк.</w:t>
            </w:r>
          </w:p>
        </w:tc>
        <w:tc>
          <w:tcPr>
            <w:tcW w:w="1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н</w:t>
            </w:r>
            <w:r>
              <w:rPr/>
              <w:t>=</w:t>
            </w: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6</w:t>
            </w:r>
            <w:r>
              <w:rPr>
                <w:i/>
              </w:rPr>
              <w:t>+R</w:t>
            </w:r>
            <w:r>
              <w:rPr>
                <w:i/>
                <w:vertAlign w:val="subscript"/>
              </w:rPr>
              <w:t>7</w:t>
            </w:r>
            <w:r>
              <w:rPr/>
              <w:t>=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 xml:space="preserve">=5,1 кОм 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П5-вкл.</w:t>
            </w:r>
          </w:p>
        </w:tc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н</w:t>
            </w:r>
            <w:r>
              <w:rPr/>
              <w:t>=</w:t>
            </w: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6</w:t>
            </w:r>
            <w:r>
              <w:rPr>
                <w:i/>
              </w:rPr>
              <w:t>+R</w:t>
            </w:r>
            <w:r>
              <w:rPr>
                <w:i/>
                <w:vertAlign w:val="subscript"/>
              </w:rPr>
              <w:t>7</w:t>
            </w:r>
            <w:r>
              <w:rPr/>
              <w:t>=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 xml:space="preserve">=10,2 кОм 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П5- вимк.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н</w:t>
            </w:r>
            <w:r>
              <w:rPr/>
              <w:t>=</w:t>
            </w: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6</w:t>
            </w:r>
            <w:r>
              <w:rPr>
                <w:i/>
              </w:rPr>
              <w:t>+R</w:t>
            </w:r>
            <w:r>
              <w:rPr>
                <w:i/>
                <w:vertAlign w:val="subscript"/>
              </w:rPr>
              <w:t>7</w:t>
            </w:r>
            <w:r>
              <w:rPr/>
              <w:t>=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 xml:space="preserve">=5,1 кОм 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П5-вкл.</w:t>
            </w:r>
          </w:p>
        </w:tc>
      </w:tr>
      <w:tr>
        <w:trPr/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ind w:hanging="108"/>
              <w:jc w:val="center"/>
              <w:rPr>
                <w:sz w:val="16"/>
                <w:szCs w:val="16"/>
              </w:rPr>
            </w:pPr>
            <w:r>
              <w:rPr/>
              <w:object>
                <v:shapetype id="shapetype_ole_rId23" coordsize="21600,21600" o:spt="ole_rId2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3" type="shapetype_ole_rId23" style="width:14.25pt;height:15pt;mso-wrap-distance-right:0pt" filled="t" fillcolor="#FFFFFF" o:ole="">
                  <v:imagedata r:id="rId24" o:title=""/>
                </v:shape>
                <o:OLEObject Type="Embed" ProgID="Equation.DSMT4" ShapeID="ole_rId23" DrawAspect="Content" ObjectID="_1215839995" r:id="rId23"/>
              </w:object>
            </w:r>
            <w:r>
              <w:rPr>
                <w:sz w:val="16"/>
                <w:szCs w:val="16"/>
              </w:rPr>
              <w:t>,В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ind w:hanging="121"/>
              <w:jc w:val="center"/>
              <w:rPr>
                <w:sz w:val="16"/>
                <w:szCs w:val="16"/>
              </w:rPr>
            </w:pPr>
            <w:r>
              <w:rPr/>
              <w:object>
                <v:shapetype id="shapetype_ole_rId25" coordsize="21600,21600" o:spt="ole_rId2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5" type="shapetype_ole_rId25" style="width:39.75pt;height:30pt;mso-wrap-distance-right:0pt" filled="t" fillcolor="#FFFFFF" o:ole="">
                  <v:imagedata r:id="rId26" o:title=""/>
                </v:shape>
                <o:OLEObject Type="Embed" ProgID="Equation.DSMT4" ShapeID="ole_rId25" DrawAspect="Content" ObjectID="_727824653" r:id="rId25"/>
              </w:objec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ind w:hanging="73"/>
              <w:jc w:val="center"/>
              <w:rPr>
                <w:sz w:val="16"/>
                <w:szCs w:val="16"/>
              </w:rPr>
            </w:pPr>
            <w:r>
              <w:rPr/>
              <w:object>
                <v:shapetype id="shapetype_ole_rId27" coordsize="21600,21600" o:spt="ole_rId2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7" type="shapetype_ole_rId27" style="width:14.25pt;height:15.75pt;mso-wrap-distance-right:0pt" filled="t" fillcolor="#FFFFFF" o:ole="">
                  <v:imagedata r:id="rId28" o:title=""/>
                </v:shape>
                <o:OLEObject Type="Embed" ProgID="Equation.DSMT4" ShapeID="ole_rId27" DrawAspect="Content" ObjectID="_1950871363" r:id="rId27"/>
              </w:object>
            </w:r>
            <w:r>
              <w:rPr>
                <w:sz w:val="16"/>
                <w:szCs w:val="16"/>
              </w:rPr>
              <w:t>,В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ind w:hanging="134"/>
              <w:jc w:val="center"/>
              <w:rPr>
                <w:sz w:val="16"/>
                <w:szCs w:val="16"/>
              </w:rPr>
            </w:pPr>
            <w:r>
              <w:rPr/>
              <w:object>
                <v:shapetype id="shapetype_ole_rId29" coordsize="21600,21600" o:spt="ole_rId2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9" type="shapetype_ole_rId29" style="width:39.75pt;height:30.75pt;mso-wrap-distance-right:0pt" filled="t" fillcolor="#FFFFFF" o:ole="">
                  <v:imagedata r:id="rId30" o:title=""/>
                </v:shape>
                <o:OLEObject Type="Embed" ProgID="Equation.DSMT4" ShapeID="ole_rId29" DrawAspect="Content" ObjectID="_180862665" r:id="rId29"/>
              </w:objec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ind w:right="-162" w:hanging="98"/>
              <w:jc w:val="center"/>
              <w:rPr>
                <w:sz w:val="16"/>
                <w:szCs w:val="16"/>
              </w:rPr>
            </w:pPr>
            <w:r>
              <w:rPr/>
              <w:object>
                <v:shapetype id="shapetype_ole_rId31" coordsize="21600,21600" o:spt="ole_rId3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1" type="shapetype_ole_rId31" style="width:14.25pt;height:15pt;mso-wrap-distance-right:0pt" filled="t" fillcolor="#FFFFFF" o:ole="">
                  <v:imagedata r:id="rId32" o:title=""/>
                </v:shape>
                <o:OLEObject Type="Embed" ProgID="Equation.DSMT4" ShapeID="ole_rId31" DrawAspect="Content" ObjectID="_1749526026" r:id="rId31"/>
              </w:object>
            </w:r>
            <w:r>
              <w:rPr>
                <w:sz w:val="16"/>
                <w:szCs w:val="16"/>
              </w:rPr>
              <w:t>,В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ind w:hanging="108"/>
              <w:jc w:val="center"/>
              <w:rPr>
                <w:sz w:val="16"/>
                <w:szCs w:val="16"/>
              </w:rPr>
            </w:pPr>
            <w:r>
              <w:rPr/>
              <w:object>
                <v:shapetype id="shapetype_ole_rId33" coordsize="21600,21600" o:spt="ole_rId3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3" type="shapetype_ole_rId33" style="width:39.75pt;height:30pt;mso-wrap-distance-right:0pt" filled="t" fillcolor="#FFFFFF" o:ole="">
                  <v:imagedata r:id="rId34" o:title=""/>
                </v:shape>
                <o:OLEObject Type="Embed" ProgID="Equation.DSMT4" ShapeID="ole_rId33" DrawAspect="Content" ObjectID="_103618675" r:id="rId33"/>
              </w:objec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16"/>
                <w:szCs w:val="16"/>
              </w:rPr>
            </w:pPr>
            <w:r>
              <w:rPr/>
              <w:object>
                <v:shapetype id="shapetype_ole_rId35" coordsize="21600,21600" o:spt="ole_rId3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5" type="shapetype_ole_rId35" style="width:14.25pt;height:15.75pt;mso-wrap-distance-right:0pt" filled="t" fillcolor="#FFFFFF" o:ole="">
                  <v:imagedata r:id="rId36" o:title=""/>
                </v:shape>
                <o:OLEObject Type="Embed" ProgID="Equation.DSMT4" ShapeID="ole_rId35" DrawAspect="Content" ObjectID="_1382756509" r:id="rId35"/>
              </w:object>
            </w:r>
            <w:r>
              <w:rPr>
                <w:sz w:val="16"/>
                <w:szCs w:val="16"/>
              </w:rPr>
              <w:t>,В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16"/>
                <w:szCs w:val="16"/>
              </w:rPr>
            </w:pPr>
            <w:r>
              <w:rPr/>
              <w:object>
                <v:shapetype id="shapetype_ole_rId37" coordsize="21600,21600" o:spt="ole_rId3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7" type="shapetype_ole_rId37" style="width:39.75pt;height:30.75pt;mso-wrap-distance-right:0pt" filled="t" fillcolor="#FFFFFF" o:ole="">
                  <v:imagedata r:id="rId38" o:title=""/>
                </v:shape>
                <o:OLEObject Type="Embed" ProgID="Equation.DSMT4" ShapeID="ole_rId37" DrawAspect="Content" ObjectID="_911042398" r:id="rId37"/>
              </w:objec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ind w:hanging="192"/>
              <w:jc w:val="center"/>
              <w:rPr>
                <w:sz w:val="16"/>
                <w:szCs w:val="16"/>
              </w:rPr>
            </w:pPr>
            <w:r>
              <w:rPr/>
              <w:object>
                <v:shapetype id="shapetype_ole_rId39" coordsize="21600,21600" o:spt="ole_rId3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9" type="shapetype_ole_rId39" style="width:14.25pt;height:15pt;mso-wrap-distance-right:0pt" filled="t" fillcolor="#FFFFFF" o:ole="">
                  <v:imagedata r:id="rId40" o:title=""/>
                </v:shape>
                <o:OLEObject Type="Embed" ProgID="Equation.DSMT4" ShapeID="ole_rId39" DrawAspect="Content" ObjectID="_1102819731" r:id="rId39"/>
              </w:object>
            </w:r>
            <w:r>
              <w:rPr>
                <w:sz w:val="16"/>
                <w:szCs w:val="16"/>
              </w:rPr>
              <w:t>,В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16"/>
                <w:szCs w:val="16"/>
              </w:rPr>
            </w:pPr>
            <w:r>
              <w:rPr/>
              <w:object>
                <v:shapetype id="shapetype_ole_rId41" coordsize="21600,21600" o:spt="ole_rId4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1" type="shapetype_ole_rId41" style="width:39.75pt;height:30pt;mso-wrap-distance-right:0pt" filled="t" fillcolor="#FFFFFF" o:ole="">
                  <v:imagedata r:id="rId42" o:title=""/>
                </v:shape>
                <o:OLEObject Type="Embed" ProgID="Equation.DSMT4" ShapeID="ole_rId41" DrawAspect="Content" ObjectID="_1716471263" r:id="rId41"/>
              </w:objec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ind w:hanging="149"/>
              <w:jc w:val="center"/>
              <w:rPr>
                <w:sz w:val="16"/>
                <w:szCs w:val="16"/>
              </w:rPr>
            </w:pPr>
            <w:r>
              <w:rPr/>
              <w:object>
                <v:shapetype id="shapetype_ole_rId43" coordsize="21600,21600" o:spt="ole_rId4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3" type="shapetype_ole_rId43" style="width:14.25pt;height:15.75pt;mso-wrap-distance-right:0pt" filled="t" fillcolor="#FFFFFF" o:ole="">
                  <v:imagedata r:id="rId44" o:title=""/>
                </v:shape>
                <o:OLEObject Type="Embed" ProgID="Equation.DSMT4" ShapeID="ole_rId43" DrawAspect="Content" ObjectID="_1115607275" r:id="rId43"/>
              </w:object>
            </w:r>
            <w:r>
              <w:rPr>
                <w:sz w:val="16"/>
                <w:szCs w:val="16"/>
              </w:rPr>
              <w:t>,В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16"/>
                <w:szCs w:val="16"/>
              </w:rPr>
            </w:pPr>
            <w:r>
              <w:rPr/>
              <w:object>
                <v:shapetype id="shapetype_ole_rId45" coordsize="21600,21600" o:spt="ole_rId4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5" type="shapetype_ole_rId45" style="width:39.75pt;height:30.75pt;mso-wrap-distance-right:0pt" filled="t" fillcolor="#FFFFFF" o:ole="">
                  <v:imagedata r:id="rId46" o:title=""/>
                </v:shape>
                <o:OLEObject Type="Embed" ProgID="Equation.DSMT4" ShapeID="ole_rId45" DrawAspect="Content" ObjectID="_618584159" r:id="rId45"/>
              </w:object>
            </w:r>
          </w:p>
        </w:tc>
      </w:tr>
      <w:tr>
        <w:trPr/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0,65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0,54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14,5мВ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12мВ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0,45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</w:tr>
      <w:tr>
        <w:trPr/>
        <w:tc>
          <w:tcPr>
            <w:tcW w:w="28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ind w:hanging="108"/>
              <w:jc w:val="center"/>
              <w:rPr/>
            </w:pPr>
            <w:r>
              <w:rPr/>
              <w:object>
                <v:shapetype id="shapetype_ole_rId47" coordsize="21600,21600" o:spt="ole_rId4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7" type="shapetype_ole_rId47" style="width:132.75pt;height:27pt;mso-wrap-distance-right:0pt" filled="t" fillcolor="#FFFFFF" o:ole="">
                  <v:imagedata r:id="rId48" o:title=""/>
                </v:shape>
                <o:OLEObject Type="Embed" ProgID="Equation.DSMT4" ShapeID="ole_rId47" DrawAspect="Content" ObjectID="_820008251" r:id="rId47"/>
              </w:object>
            </w:r>
          </w:p>
        </w:tc>
        <w:tc>
          <w:tcPr>
            <w:tcW w:w="3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ind w:hanging="98"/>
              <w:jc w:val="center"/>
              <w:rPr/>
            </w:pPr>
            <w:r>
              <w:rPr/>
              <w:object>
                <v:shapetype id="shapetype_ole_rId49" coordsize="21600,21600" o:spt="ole_rId4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9" type="shapetype_ole_rId49" style="width:147.75pt;height:29.25pt;mso-wrap-distance-right:0pt" filled="t" fillcolor="#FFFFFF" o:ole="">
                  <v:imagedata r:id="rId50" o:title=""/>
                </v:shape>
                <o:OLEObject Type="Embed" ProgID="Equation.DSMT4" ShapeID="ole_rId49" DrawAspect="Content" ObjectID="_1457912142" r:id="rId49"/>
              </w:object>
            </w:r>
          </w:p>
        </w:tc>
        <w:tc>
          <w:tcPr>
            <w:tcW w:w="31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ind w:hanging="192"/>
              <w:jc w:val="center"/>
              <w:rPr/>
            </w:pPr>
            <w:r>
              <w:rPr/>
              <w:object>
                <v:shapetype id="shapetype_ole_rId51" coordsize="21600,21600" o:spt="ole_rId5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51" type="shapetype_ole_rId51" style="width:147.75pt;height:29.25pt;mso-wrap-distance-right:0pt" filled="t" fillcolor="#FFFFFF" o:ole="">
                  <v:imagedata r:id="rId52" o:title=""/>
                </v:shape>
                <o:OLEObject Type="Embed" ProgID="Equation.DSMT4" ShapeID="ole_rId51" DrawAspect="Content" ObjectID="_200876345" r:id="rId51"/>
              </w:object>
            </w:r>
          </w:p>
        </w:tc>
      </w:tr>
      <w:tr>
        <w:trPr/>
        <w:tc>
          <w:tcPr>
            <w:tcW w:w="28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lang w:val="ru-RU"/>
              </w:rPr>
            </w:pPr>
            <w:r>
              <w:rPr>
                <w:lang w:val="ru-RU"/>
              </w:rPr>
              <w:t>-16,9</w:t>
            </w:r>
          </w:p>
        </w:tc>
        <w:tc>
          <w:tcPr>
            <w:tcW w:w="3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lang w:val="ru-RU"/>
              </w:rPr>
            </w:pPr>
            <w:r>
              <w:rPr>
                <w:lang w:val="ru-RU"/>
              </w:rPr>
              <w:t>-17,2</w:t>
            </w:r>
          </w:p>
        </w:tc>
        <w:tc>
          <w:tcPr>
            <w:tcW w:w="31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lang w:val="ru-RU"/>
              </w:rPr>
            </w:pPr>
            <w:r>
              <w:rPr>
                <w:lang w:val="ru-RU"/>
              </w:rPr>
              <w:t>-11,1</w:t>
            </w:r>
          </w:p>
        </w:tc>
      </w:tr>
    </w:tbl>
    <w:p>
      <w:pPr>
        <w:pStyle w:val="Ru"/>
        <w:rPr>
          <w:lang w:val="uk-UA"/>
        </w:rPr>
      </w:pPr>
      <w:r>
        <w:rPr>
          <w:lang w:val="uk-UA"/>
        </w:rPr>
        <w:t>Таблиця 1.7. До вимірюванню АЧХ підсилювача на ІОП.</w:t>
      </w:r>
    </w:p>
    <w:tbl>
      <w:tblPr>
        <w:tblW w:w="9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95"/>
        <w:gridCol w:w="3090"/>
        <w:gridCol w:w="3101"/>
      </w:tblGrid>
      <w:tr>
        <w:trPr/>
        <w:tc>
          <w:tcPr>
            <w:tcW w:w="3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</w:t>
            </w:r>
            <w:r>
              <w:rPr>
                <w:i/>
                <w:sz w:val="28"/>
                <w:szCs w:val="28"/>
              </w:rPr>
              <w:t>U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=10мВ</w:t>
            </w:r>
          </w:p>
        </w:tc>
      </w:tr>
      <w:tr>
        <w:trPr/>
        <w:tc>
          <w:tcPr>
            <w:tcW w:w="30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</w:t>
            </w:r>
            <w:r>
              <w:rPr>
                <w:i/>
                <w:sz w:val="28"/>
                <w:szCs w:val="28"/>
                <w:vertAlign w:val="subscript"/>
              </w:rPr>
              <w:t>Uo</w:t>
            </w:r>
            <w:r>
              <w:rPr>
                <w:sz w:val="28"/>
                <w:szCs w:val="28"/>
              </w:rPr>
              <w:t>=10 (П3 – вкл.)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</w:t>
            </w:r>
            <w:r>
              <w:rPr>
                <w:i/>
                <w:sz w:val="28"/>
                <w:szCs w:val="28"/>
                <w:vertAlign w:val="subscript"/>
              </w:rPr>
              <w:t>Uo</w:t>
            </w:r>
            <w:r>
              <w:rPr>
                <w:sz w:val="28"/>
                <w:szCs w:val="28"/>
              </w:rPr>
              <w:t>=100 (П4 – вкл.)</w:t>
            </w:r>
          </w:p>
        </w:tc>
      </w:tr>
      <w:tr>
        <w:trPr/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При</w:t>
            </w:r>
            <w:r>
              <w:rPr>
                <w:i/>
              </w:rPr>
              <w:t xml:space="preserve"> f</w:t>
            </w:r>
            <w:r>
              <w:rPr>
                <w:i/>
                <w:vertAlign w:val="subscript"/>
              </w:rPr>
              <w:t>0</w:t>
            </w:r>
            <w:r>
              <w:rPr/>
              <w:t xml:space="preserve"> =10 кГц виміряти </w:t>
            </w:r>
            <w:r>
              <w:rPr>
                <w:i/>
              </w:rPr>
              <w:t>U</w:t>
            </w:r>
            <w:r>
              <w:rPr>
                <w:i/>
                <w:vertAlign w:val="subscript"/>
              </w:rPr>
              <w:t>2o</w:t>
            </w:r>
            <w:r>
              <w:rPr/>
              <w:t>, мВ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ind w:firstLine="40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ind w:firstLine="40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1000</w:t>
            </w:r>
          </w:p>
        </w:tc>
      </w:tr>
      <w:tr>
        <w:trPr/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i/>
                <w:i/>
              </w:rPr>
            </w:pPr>
            <w:r>
              <w:rPr/>
              <w:t xml:space="preserve">0,707* </w:t>
            </w:r>
            <w:r>
              <w:rPr>
                <w:i/>
              </w:rPr>
              <w:t>U</w:t>
            </w:r>
            <w:r>
              <w:rPr>
                <w:i/>
                <w:vertAlign w:val="subscript"/>
              </w:rPr>
              <w:t>2o</w:t>
            </w:r>
            <w:r>
              <w:rPr/>
              <w:t>, мВ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ind w:firstLine="40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70,7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ind w:firstLine="40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707</w:t>
            </w:r>
          </w:p>
        </w:tc>
      </w:tr>
      <w:tr>
        <w:trPr/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i/>
              </w:rPr>
              <w:t>fв</w:t>
            </w:r>
            <w:r>
              <w:rPr/>
              <w:t>, Гц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ind w:firstLine="40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460 КГц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ind w:firstLine="40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38 КГц</w:t>
            </w:r>
          </w:p>
        </w:tc>
      </w:tr>
    </w:tbl>
    <w:p>
      <w:pPr>
        <w:pStyle w:val="Normal"/>
        <w:ind w:firstLine="7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Висновок: </w:t>
      </w:r>
      <w:r>
        <w:rPr>
          <w:rFonts w:eastAsia="Times New Roman" w:cs="Times New Roman"/>
          <w:color w:val="auto"/>
          <w:kern w:val="0"/>
          <w:sz w:val="24"/>
          <w:szCs w:val="24"/>
          <w:lang w:val="uk-UA" w:eastAsia="uk-UA" w:bidi="ar-SA"/>
        </w:rPr>
        <w:t xml:space="preserve">в цій </w:t>
      </w:r>
      <w:r>
        <w:rPr/>
        <w:t xml:space="preserve">лабораторній роботі ми переконались, що при підсиленні спостерігається спотворення форми та частотного складу сигналу. Ці спотворення зменшуються при роботі підсилювальних елементів в режимах, що відповідають лінійним ділянкам характеристик, тому чим вищий вхідний опір, тим меншу потужність споживає підсилювач від джерела вхідного сигналу, а чим нижчий вихідний, тим точніше узгоджується підсилювач за потужністю. Також рівень напруги, яка подається з виходу підсилювача на його вхід, у відповідності з АЧХ підсилювача є різним на різних частотах, тому різною є і дія зворотного зв'язку. В області зростання частот, зворотний зв'язок більше послаблює підсилення, ніж на частотах, де є завал АЧХ.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1.%2."/>
      <w:lvlJc w:val="left"/>
      <w:pPr>
        <w:tabs>
          <w:tab w:val="num" w:pos="1359"/>
        </w:tabs>
        <w:ind w:left="1359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791" w:hanging="504"/>
      </w:pPr>
    </w:lvl>
    <w:lvl w:ilvl="3">
      <w:start w:val="1"/>
      <w:numFmt w:val="decimal"/>
      <w:lvlText w:val="%1.%2.%3.%4."/>
      <w:lvlJc w:val="left"/>
      <w:pPr>
        <w:tabs>
          <w:tab w:val="num" w:pos="2727"/>
        </w:tabs>
        <w:ind w:left="2295" w:hanging="648"/>
      </w:p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</w:lvl>
    <w:lvl w:ilvl="5">
      <w:start w:val="1"/>
      <w:numFmt w:val="decimal"/>
      <w:lvlText w:val="%1.%2.%3.%4.%5.%6."/>
      <w:lvlJc w:val="left"/>
      <w:pPr>
        <w:tabs>
          <w:tab w:val="num" w:pos="3807"/>
        </w:tabs>
        <w:ind w:left="3303" w:hanging="936"/>
      </w:pPr>
    </w:lvl>
    <w:lvl w:ilvl="6">
      <w:start w:val="1"/>
      <w:numFmt w:val="decimal"/>
      <w:lvlText w:val="%1.%2.%3.%4.%5.%6.%7."/>
      <w:lvlJc w:val="left"/>
      <w:pPr>
        <w:tabs>
          <w:tab w:val="num" w:pos="4527"/>
        </w:tabs>
        <w:ind w:left="380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887"/>
        </w:tabs>
        <w:ind w:left="431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07"/>
        </w:tabs>
        <w:ind w:left="4887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1.%2."/>
      <w:lvlJc w:val="left"/>
      <w:pPr>
        <w:tabs>
          <w:tab w:val="num" w:pos="1359"/>
        </w:tabs>
        <w:ind w:left="1359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791" w:hanging="504"/>
      </w:pPr>
    </w:lvl>
    <w:lvl w:ilvl="3">
      <w:start w:val="1"/>
      <w:numFmt w:val="decimal"/>
      <w:lvlText w:val="%1.%2.%3.%4."/>
      <w:lvlJc w:val="left"/>
      <w:pPr>
        <w:tabs>
          <w:tab w:val="num" w:pos="2727"/>
        </w:tabs>
        <w:ind w:left="2295" w:hanging="648"/>
      </w:p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</w:lvl>
    <w:lvl w:ilvl="5">
      <w:start w:val="1"/>
      <w:numFmt w:val="decimal"/>
      <w:lvlText w:val="%1.%2.%3.%4.%5.%6."/>
      <w:lvlJc w:val="left"/>
      <w:pPr>
        <w:tabs>
          <w:tab w:val="num" w:pos="3807"/>
        </w:tabs>
        <w:ind w:left="3303" w:hanging="936"/>
      </w:pPr>
    </w:lvl>
    <w:lvl w:ilvl="6">
      <w:start w:val="1"/>
      <w:numFmt w:val="decimal"/>
      <w:lvlText w:val="%1.%2.%3.%4.%5.%6.%7."/>
      <w:lvlJc w:val="left"/>
      <w:pPr>
        <w:tabs>
          <w:tab w:val="num" w:pos="4527"/>
        </w:tabs>
        <w:ind w:left="380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887"/>
        </w:tabs>
        <w:ind w:left="431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07"/>
        </w:tabs>
        <w:ind w:left="4887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1.%2."/>
      <w:lvlJc w:val="left"/>
      <w:pPr>
        <w:tabs>
          <w:tab w:val="num" w:pos="1359"/>
        </w:tabs>
        <w:ind w:left="1359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791" w:hanging="504"/>
      </w:pPr>
    </w:lvl>
    <w:lvl w:ilvl="3">
      <w:start w:val="1"/>
      <w:numFmt w:val="decimal"/>
      <w:lvlText w:val="%1.%2.%3.%4."/>
      <w:lvlJc w:val="left"/>
      <w:pPr>
        <w:tabs>
          <w:tab w:val="num" w:pos="2727"/>
        </w:tabs>
        <w:ind w:left="2295" w:hanging="648"/>
      </w:p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</w:lvl>
    <w:lvl w:ilvl="5">
      <w:start w:val="1"/>
      <w:numFmt w:val="decimal"/>
      <w:lvlText w:val="%1.%2.%3.%4.%5.%6."/>
      <w:lvlJc w:val="left"/>
      <w:pPr>
        <w:tabs>
          <w:tab w:val="num" w:pos="3807"/>
        </w:tabs>
        <w:ind w:left="3303" w:hanging="936"/>
      </w:pPr>
    </w:lvl>
    <w:lvl w:ilvl="6">
      <w:start w:val="1"/>
      <w:numFmt w:val="decimal"/>
      <w:lvlText w:val="%1.%2.%3.%4.%5.%6.%7."/>
      <w:lvlJc w:val="left"/>
      <w:pPr>
        <w:tabs>
          <w:tab w:val="num" w:pos="4527"/>
        </w:tabs>
        <w:ind w:left="380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887"/>
        </w:tabs>
        <w:ind w:left="431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07"/>
        </w:tabs>
        <w:ind w:left="4887" w:hanging="144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</w:num>
  <w:num w:numId="7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870a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uk-UA" w:bidi="ar-SA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9d2d6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ru" w:customStyle="1">
    <w:name w:val="Заголовок 3 Методичка_ru Знак Знак"/>
    <w:link w:val="3ru"/>
    <w:qFormat/>
    <w:rsid w:val="009d2d6f"/>
    <w:rPr>
      <w:rFonts w:ascii="Times New Roman" w:hAnsi="Times New Roman" w:eastAsia="Times New Roman" w:cs="Arial"/>
      <w:b/>
      <w:bCs/>
      <w:sz w:val="28"/>
      <w:szCs w:val="28"/>
      <w:lang w:val="ru-RU" w:eastAsia="ru-RU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9d2d6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val="uk-UA" w:eastAsia="uk-UA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Ru" w:customStyle="1">
    <w:name w:val="Таблица Методичка_ru"/>
    <w:basedOn w:val="Normal"/>
    <w:qFormat/>
    <w:rsid w:val="00596f22"/>
    <w:pPr>
      <w:spacing w:lineRule="auto" w:line="360" w:before="480" w:after="120"/>
      <w:outlineLvl w:val="0"/>
    </w:pPr>
    <w:rPr>
      <w:bCs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qFormat/>
    <w:rsid w:val="009d2d6f"/>
    <w:pPr>
      <w:spacing w:beforeAutospacing="1" w:afterAutospacing="1"/>
    </w:pPr>
    <w:rPr/>
  </w:style>
  <w:style w:type="paragraph" w:styleId="Ru1" w:customStyle="1">
    <w:name w:val="Методичка_ru"/>
    <w:basedOn w:val="Normal"/>
    <w:qFormat/>
    <w:rsid w:val="009d2d6f"/>
    <w:pPr>
      <w:spacing w:lineRule="auto" w:line="360"/>
      <w:ind w:firstLine="709"/>
      <w:jc w:val="both"/>
    </w:pPr>
    <w:rPr>
      <w:sz w:val="28"/>
      <w:lang w:val="ru-RU"/>
    </w:rPr>
  </w:style>
  <w:style w:type="paragraph" w:styleId="1ru" w:customStyle="1">
    <w:name w:val="Заголовок 1 Методичка_ru"/>
    <w:basedOn w:val="Normal"/>
    <w:qFormat/>
    <w:rsid w:val="009d2d6f"/>
    <w:pPr>
      <w:keepNext w:val="true"/>
      <w:keepLines/>
      <w:spacing w:before="560" w:after="560"/>
      <w:contextualSpacing/>
      <w:jc w:val="center"/>
      <w:outlineLvl w:val="0"/>
    </w:pPr>
    <w:rPr>
      <w:rFonts w:cs="Arial"/>
      <w:b/>
      <w:bCs/>
      <w:kern w:val="2"/>
      <w:sz w:val="28"/>
      <w:szCs w:val="32"/>
      <w:lang w:val="ru-RU" w:eastAsia="ru-RU"/>
    </w:rPr>
  </w:style>
  <w:style w:type="paragraph" w:styleId="3ru1" w:customStyle="1">
    <w:name w:val="Заголовок 3 Методичка_ru"/>
    <w:basedOn w:val="3"/>
    <w:link w:val="3ru0"/>
    <w:qFormat/>
    <w:rsid w:val="009d2d6f"/>
    <w:pPr>
      <w:keepLines w:val="false"/>
      <w:tabs>
        <w:tab w:val="clear" w:pos="720"/>
        <w:tab w:val="left" w:pos="426" w:leader="none"/>
      </w:tabs>
      <w:spacing w:lineRule="auto" w:line="360" w:before="280" w:after="280"/>
      <w:outlineLvl w:val="0"/>
    </w:pPr>
    <w:rPr>
      <w:rFonts w:ascii="Times New Roman" w:hAnsi="Times New Roman" w:eastAsia="Times New Roman" w:cs="Arial"/>
      <w:b/>
      <w:bCs/>
      <w:color w:val="auto"/>
      <w:sz w:val="28"/>
      <w:szCs w:val="28"/>
      <w:lang w:val="ru-RU" w:eastAsia="ru-RU"/>
    </w:rPr>
  </w:style>
  <w:style w:type="paragraph" w:styleId="Ru2" w:customStyle="1">
    <w:name w:val="Название объекта Методичка_ru"/>
    <w:basedOn w:val="Caption"/>
    <w:qFormat/>
    <w:rsid w:val="009d2d6f"/>
    <w:pPr>
      <w:spacing w:lineRule="auto" w:line="360" w:before="120" w:after="480"/>
      <w:outlineLvl w:val="0"/>
    </w:pPr>
    <w:rPr>
      <w:bCs/>
      <w:i w:val="false"/>
      <w:iCs w:val="false"/>
      <w:color w:val="auto"/>
      <w:sz w:val="28"/>
      <w:szCs w:val="28"/>
      <w:lang w:val="ru-RU"/>
    </w:rPr>
  </w:style>
  <w:style w:type="paragraph" w:styleId="4ru" w:customStyle="1">
    <w:name w:val="Заголовок 4 Методичка_ru"/>
    <w:basedOn w:val="3ru1"/>
    <w:qFormat/>
    <w:rsid w:val="009d2d6f"/>
    <w:pPr>
      <w:tabs>
        <w:tab w:val="left" w:pos="360" w:leader="none"/>
        <w:tab w:val="left" w:pos="426" w:leader="none"/>
      </w:tabs>
      <w:ind w:left="0" w:firstLine="680"/>
      <w:jc w:val="both"/>
    </w:pPr>
    <w:rPr>
      <w:b w:val="fals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d6f"/>
    <w:pPr>
      <w:spacing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chart" Target="charts/chart1.xml"/><Relationship Id="rId12" Type="http://schemas.openxmlformats.org/officeDocument/2006/relationships/oleObject" Target="embeddings/oleObject1.bin"/><Relationship Id="rId13" Type="http://schemas.openxmlformats.org/officeDocument/2006/relationships/image" Target="media/image10.wmf"/><Relationship Id="rId14" Type="http://schemas.openxmlformats.org/officeDocument/2006/relationships/oleObject" Target="embeddings/oleObject2.bin"/><Relationship Id="rId15" Type="http://schemas.openxmlformats.org/officeDocument/2006/relationships/image" Target="media/image11.wmf"/><Relationship Id="rId16" Type="http://schemas.openxmlformats.org/officeDocument/2006/relationships/oleObject" Target="embeddings/oleObject3.bin"/><Relationship Id="rId17" Type="http://schemas.openxmlformats.org/officeDocument/2006/relationships/image" Target="media/image12.wmf"/><Relationship Id="rId18" Type="http://schemas.openxmlformats.org/officeDocument/2006/relationships/oleObject" Target="embeddings/oleObject4.bin"/><Relationship Id="rId19" Type="http://schemas.openxmlformats.org/officeDocument/2006/relationships/image" Target="media/image13.wmf"/><Relationship Id="rId20" Type="http://schemas.openxmlformats.org/officeDocument/2006/relationships/oleObject" Target="embeddings/oleObject5.bin"/><Relationship Id="rId21" Type="http://schemas.openxmlformats.org/officeDocument/2006/relationships/image" Target="media/image14.wmf"/><Relationship Id="rId22" Type="http://schemas.openxmlformats.org/officeDocument/2006/relationships/image" Target="media/image15.png"/><Relationship Id="rId23" Type="http://schemas.openxmlformats.org/officeDocument/2006/relationships/oleObject" Target="embeddings/oleObject6.bin"/><Relationship Id="rId24" Type="http://schemas.openxmlformats.org/officeDocument/2006/relationships/image" Target="media/image16.wmf"/><Relationship Id="rId25" Type="http://schemas.openxmlformats.org/officeDocument/2006/relationships/oleObject" Target="embeddings/oleObject7.bin"/><Relationship Id="rId26" Type="http://schemas.openxmlformats.org/officeDocument/2006/relationships/image" Target="media/image17.wmf"/><Relationship Id="rId27" Type="http://schemas.openxmlformats.org/officeDocument/2006/relationships/oleObject" Target="embeddings/oleObject8.bin"/><Relationship Id="rId28" Type="http://schemas.openxmlformats.org/officeDocument/2006/relationships/image" Target="media/image18.wmf"/><Relationship Id="rId29" Type="http://schemas.openxmlformats.org/officeDocument/2006/relationships/oleObject" Target="embeddings/oleObject9.bin"/><Relationship Id="rId30" Type="http://schemas.openxmlformats.org/officeDocument/2006/relationships/image" Target="media/image19.wmf"/><Relationship Id="rId31" Type="http://schemas.openxmlformats.org/officeDocument/2006/relationships/oleObject" Target="embeddings/oleObject10.bin"/><Relationship Id="rId32" Type="http://schemas.openxmlformats.org/officeDocument/2006/relationships/image" Target="media/image20.wmf"/><Relationship Id="rId33" Type="http://schemas.openxmlformats.org/officeDocument/2006/relationships/oleObject" Target="embeddings/oleObject11.bin"/><Relationship Id="rId34" Type="http://schemas.openxmlformats.org/officeDocument/2006/relationships/image" Target="media/image21.wmf"/><Relationship Id="rId35" Type="http://schemas.openxmlformats.org/officeDocument/2006/relationships/oleObject" Target="embeddings/oleObject12.bin"/><Relationship Id="rId36" Type="http://schemas.openxmlformats.org/officeDocument/2006/relationships/image" Target="media/image22.wmf"/><Relationship Id="rId37" Type="http://schemas.openxmlformats.org/officeDocument/2006/relationships/oleObject" Target="embeddings/oleObject13.bin"/><Relationship Id="rId38" Type="http://schemas.openxmlformats.org/officeDocument/2006/relationships/image" Target="media/image23.wmf"/><Relationship Id="rId39" Type="http://schemas.openxmlformats.org/officeDocument/2006/relationships/oleObject" Target="embeddings/oleObject14.bin"/><Relationship Id="rId40" Type="http://schemas.openxmlformats.org/officeDocument/2006/relationships/image" Target="media/image24.wmf"/><Relationship Id="rId41" Type="http://schemas.openxmlformats.org/officeDocument/2006/relationships/oleObject" Target="embeddings/oleObject15.bin"/><Relationship Id="rId42" Type="http://schemas.openxmlformats.org/officeDocument/2006/relationships/image" Target="media/image25.wmf"/><Relationship Id="rId43" Type="http://schemas.openxmlformats.org/officeDocument/2006/relationships/oleObject" Target="embeddings/oleObject16.bin"/><Relationship Id="rId44" Type="http://schemas.openxmlformats.org/officeDocument/2006/relationships/image" Target="media/image26.wmf"/><Relationship Id="rId45" Type="http://schemas.openxmlformats.org/officeDocument/2006/relationships/oleObject" Target="embeddings/oleObject17.bin"/><Relationship Id="rId46" Type="http://schemas.openxmlformats.org/officeDocument/2006/relationships/image" Target="media/image27.wmf"/><Relationship Id="rId47" Type="http://schemas.openxmlformats.org/officeDocument/2006/relationships/oleObject" Target="embeddings/oleObject18.bin"/><Relationship Id="rId48" Type="http://schemas.openxmlformats.org/officeDocument/2006/relationships/image" Target="media/image28.wmf"/><Relationship Id="rId49" Type="http://schemas.openxmlformats.org/officeDocument/2006/relationships/oleObject" Target="embeddings/oleObject19.bin"/><Relationship Id="rId50" Type="http://schemas.openxmlformats.org/officeDocument/2006/relationships/image" Target="media/image29.wmf"/><Relationship Id="rId51" Type="http://schemas.openxmlformats.org/officeDocument/2006/relationships/oleObject" Target="embeddings/oleObject20.bin"/><Relationship Id="rId52" Type="http://schemas.openxmlformats.org/officeDocument/2006/relationships/image" Target="media/image30.wmf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05875"/>
          <c:y val="0.0922222222222222"/>
          <c:w val="0.747375"/>
          <c:h val="0.868666666666667"/>
        </c:manualLayout>
      </c:layout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Без НЗЗ</c:v>
                </c:pt>
              </c:strCache>
            </c:strRef>
          </c:tx>
          <c:spPr>
            <a:solidFill>
              <a:srgbClr val="ffbf00"/>
            </a:solidFill>
            <a:ln cap="rnd" w="28800">
              <a:solidFill>
                <a:srgbClr val="ffbf00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10"/>
                <c:pt idx="0">
                  <c:v>25</c:v>
                </c:pt>
                <c:pt idx="1">
                  <c:v>20</c:v>
                </c:pt>
                <c:pt idx="2">
                  <c:v>15</c:v>
                </c:pt>
                <c:pt idx="3">
                  <c:v>10</c:v>
                </c:pt>
                <c:pt idx="4">
                  <c:v>5</c:v>
                </c:pt>
                <c:pt idx="5">
                  <c:v>1</c:v>
                </c:pt>
                <c:pt idx="6">
                  <c:v>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0"/>
                <c:pt idx="0">
                  <c:v>1.7</c:v>
                </c:pt>
                <c:pt idx="1">
                  <c:v>1.45</c:v>
                </c:pt>
                <c:pt idx="2">
                  <c:v>1.1</c:v>
                </c:pt>
                <c:pt idx="3">
                  <c:v>0.8</c:v>
                </c:pt>
                <c:pt idx="4">
                  <c:v>0.4</c:v>
                </c:pt>
                <c:pt idx="5">
                  <c:v>0.08</c:v>
                </c:pt>
                <c:pt idx="6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З НЗЗ по струму</c:v>
                </c:pt>
              </c:strCache>
            </c:strRef>
          </c:tx>
          <c:spPr>
            <a:solidFill>
              <a:srgbClr val="ff0000"/>
            </a:solidFill>
            <a:ln cap="rnd" w="28800">
              <a:solidFill>
                <a:srgbClr val="ff0000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3</c:f>
              <c:numCache>
                <c:formatCode>General</c:formatCode>
                <c:ptCount val="10"/>
                <c:pt idx="0">
                  <c:v>750</c:v>
                </c:pt>
                <c:pt idx="1">
                  <c:v>650</c:v>
                </c:pt>
                <c:pt idx="2">
                  <c:v>550</c:v>
                </c:pt>
                <c:pt idx="3">
                  <c:v>450</c:v>
                </c:pt>
                <c:pt idx="4">
                  <c:v>350</c:v>
                </c:pt>
                <c:pt idx="5">
                  <c:v>250</c:v>
                </c:pt>
                <c:pt idx="6">
                  <c:v>150</c:v>
                </c:pt>
                <c:pt idx="7">
                  <c:v>50</c:v>
                </c:pt>
                <c:pt idx="8">
                  <c:v>1</c:v>
                </c:pt>
                <c:pt idx="9">
                  <c:v>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0"/>
                <c:pt idx="0">
                  <c:v>1.25</c:v>
                </c:pt>
                <c:pt idx="1">
                  <c:v>1.1</c:v>
                </c:pt>
                <c:pt idx="2">
                  <c:v>0.97</c:v>
                </c:pt>
                <c:pt idx="3">
                  <c:v>0.8</c:v>
                </c:pt>
                <c:pt idx="4">
                  <c:v>0.62</c:v>
                </c:pt>
                <c:pt idx="5">
                  <c:v>0.44</c:v>
                </c:pt>
                <c:pt idx="6">
                  <c:v>0.26</c:v>
                </c:pt>
                <c:pt idx="7">
                  <c:v>0.092</c:v>
                </c:pt>
                <c:pt idx="8">
                  <c:v>0.018</c:v>
                </c:pt>
                <c:pt idx="9">
                  <c:v>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label 4</c:f>
              <c:strCache>
                <c:ptCount val="1"/>
                <c:pt idx="0">
                  <c:v>З НЗЗ по напрузі</c:v>
                </c:pt>
              </c:strCache>
            </c:strRef>
          </c:tx>
          <c:spPr>
            <a:solidFill>
              <a:srgbClr val="5983b0"/>
            </a:solidFill>
            <a:ln cap="rnd" w="28800">
              <a:solidFill>
                <a:srgbClr val="5983b0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5</c:f>
              <c:numCache>
                <c:formatCode>General</c:formatCode>
                <c:ptCount val="10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1</c:v>
                </c:pt>
                <c:pt idx="6">
                  <c:v>0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10"/>
                <c:pt idx="0">
                  <c:v>1.25</c:v>
                </c:pt>
                <c:pt idx="1">
                  <c:v>1.2</c:v>
                </c:pt>
                <c:pt idx="2">
                  <c:v>1.05</c:v>
                </c:pt>
                <c:pt idx="3">
                  <c:v>0.93</c:v>
                </c:pt>
                <c:pt idx="4">
                  <c:v>0.53</c:v>
                </c:pt>
                <c:pt idx="5">
                  <c:v>0.052</c:v>
                </c:pt>
                <c:pt idx="6">
                  <c:v>0</c:v>
                </c:pt>
              </c:numCache>
            </c:numRef>
          </c:yVal>
          <c:smooth val="1"/>
        </c:ser>
        <c:axId val="49621776"/>
        <c:axId val="98427804"/>
      </c:scatterChart>
      <c:valAx>
        <c:axId val="49621776"/>
        <c:scaling>
          <c:orientation val="minMax"/>
          <c:min val="0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19080">
            <a:solidFill>
              <a:srgbClr val="000000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8427804"/>
        <c:crosses val="autoZero"/>
        <c:crossBetween val="midCat"/>
      </c:valAx>
      <c:valAx>
        <c:axId val="98427804"/>
        <c:scaling>
          <c:orientation val="minMax"/>
          <c:min val="0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19080">
            <a:solidFill>
              <a:srgbClr val="000000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9621776"/>
        <c:crosses val="autoZero"/>
        <c:crossBetween val="midCat"/>
      </c:valAx>
      <c:spPr>
        <a:noFill/>
        <a:ln w="0">
          <a:noFill/>
        </a:ln>
      </c:spPr>
    </c:plotArea>
    <c:legend>
      <c:legendPos val="r"/>
      <c:layout>
        <c:manualLayout>
          <c:xMode val="edge"/>
          <c:yMode val="edge"/>
          <c:x val="0.45875"/>
          <c:y val="0.115888888888889"/>
          <c:w val="0.214888430526908"/>
          <c:h val="0.179464384931659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span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LibreOffice/7.1.2.2$Windows_X86_64 LibreOffice_project/8a45595d069ef5570103caea1b71cc9d82b2aae4</Application>
  <AppVersion>15.0000</AppVersion>
  <Pages>9</Pages>
  <Words>823</Words>
  <Characters>4274</Characters>
  <CharactersWithSpaces>4994</CharactersWithSpaces>
  <Paragraphs>312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2021-03-17T16:07:00Z</dcterms:created>
  <dc:creator>Hudzei Dmytro</dc:creator>
  <dc:description/>
  <dc:language>ru-RU</dc:language>
  <cp:lastModifiedBy/>
  <dcterms:modified xsi:type="dcterms:W3CDTF">2021-05-25T19:44:21Z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