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«Київський політехнічний інститут імені Ігоря Сікорського»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Факультет електроніки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Кафедра мікроелектроніки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Лабораторна робота №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6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Варіант 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1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74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right" w:pos="9180"/>
          <w:tab w:val="left" w:pos="9204"/>
        </w:tabs>
        <w:bidi w:val="0"/>
        <w:spacing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</w:p>
    <w:p>
      <w:pPr>
        <w:pStyle w:val="По умолчанию"/>
        <w:tabs>
          <w:tab w:val="right" w:pos="774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</w:p>
    <w:p>
      <w:pPr>
        <w:pStyle w:val="По умолчанию"/>
        <w:tabs>
          <w:tab w:val="right" w:pos="8460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right" w:pos="8460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right" w:pos="8460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right" w:pos="8460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right" w:pos="8460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6120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Виконав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студент групи ДП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-82</w:t>
      </w:r>
    </w:p>
    <w:p>
      <w:pPr>
        <w:pStyle w:val="По умолчанию"/>
        <w:tabs>
          <w:tab w:val="right" w:pos="9180"/>
          <w:tab w:val="left" w:pos="9204"/>
        </w:tabs>
        <w:bidi w:val="0"/>
        <w:spacing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Мнацаканов Антон</w:t>
      </w:r>
    </w:p>
    <w:p>
      <w:pPr>
        <w:pStyle w:val="По умолчанию"/>
        <w:tabs>
          <w:tab w:val="right" w:pos="9180"/>
          <w:tab w:val="left" w:pos="9204"/>
        </w:tabs>
        <w:bidi w:val="0"/>
        <w:spacing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Перевірив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Домбругов 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right" w:pos="8460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right" w:pos="8460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right" w:pos="8460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Київ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-20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:lang w:val="ru-RU"/>
        </w:rPr>
        <w:br w:type="page"/>
      </w:r>
    </w:p>
    <w:p>
      <w:pPr>
        <w:pStyle w:val="По умолчанию"/>
        <w:bidi w:val="0"/>
        <w:spacing w:line="264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Розв’язання нелінійних рівнянь з одним невідомим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Методи Ньютона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Рафсона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дотичних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та січних</w:t>
      </w: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вивчення алгоритмів і налаштування програм для розв’язання нелінійних рівнянь методом НьютонаРафсона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дотичних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і методом січних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Що зробити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знайти корені рівняння </w:t>
      </w:r>
      <w:r>
        <w:rPr>
          <w:rFonts w:ascii="Times New Roman" w:hAnsi="Times New Roman"/>
          <w:sz w:val="28"/>
          <w:szCs w:val="28"/>
          <w:rtl w:val="0"/>
        </w:rPr>
        <w:t xml:space="preserve">f (x) = 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методом НьютонаРафсона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попередньо впевнившись у збіжності ітераційного процесу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Впевнитись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значення коренів узгоджуються з результатами аналітичного дослідження функції </w:t>
      </w:r>
      <w:r>
        <w:rPr>
          <w:rFonts w:ascii="Times New Roman" w:hAnsi="Times New Roman"/>
          <w:sz w:val="28"/>
          <w:szCs w:val="28"/>
          <w:rtl w:val="0"/>
        </w:rPr>
        <w:t xml:space="preserve">f(x). </w:t>
      </w:r>
      <w:r>
        <w:rPr>
          <w:rFonts w:ascii="Times New Roman" w:hAnsi="Times New Roman" w:hint="default"/>
          <w:sz w:val="28"/>
          <w:szCs w:val="28"/>
          <w:rtl w:val="0"/>
        </w:rPr>
        <w:t>Визначити порядок збіжності методу Ньютона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Рафсона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Додатково – провести аналогічні дослідження методу січних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Xi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 роботи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1514332</wp:posOffset>
            </wp:positionH>
            <wp:positionV relativeFrom="line">
              <wp:posOffset>281810</wp:posOffset>
            </wp:positionV>
            <wp:extent cx="1078193" cy="206463"/>
            <wp:effectExtent l="0" t="0" r="0" b="0"/>
            <wp:wrapThrough wrapText="bothSides" distL="152400" distR="152400">
              <wp:wrapPolygon edited="1">
                <wp:start x="-95" y="-498"/>
                <wp:lineTo x="-95" y="0"/>
                <wp:lineTo x="-95" y="21591"/>
                <wp:lineTo x="-95" y="22089"/>
                <wp:lineTo x="0" y="22089"/>
                <wp:lineTo x="21602" y="22089"/>
                <wp:lineTo x="21698" y="22089"/>
                <wp:lineTo x="21698" y="21591"/>
                <wp:lineTo x="21698" y="0"/>
                <wp:lineTo x="21698" y="-498"/>
                <wp:lineTo x="21602" y="-498"/>
                <wp:lineTo x="0" y="-498"/>
                <wp:lineTo x="-95" y="-498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2-19 в 23.41.5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193" cy="206463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25400" dist="12700" dir="408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4259524</wp:posOffset>
            </wp:positionH>
            <wp:positionV relativeFrom="line">
              <wp:posOffset>281810</wp:posOffset>
            </wp:positionV>
            <wp:extent cx="1625600" cy="215900"/>
            <wp:effectExtent l="0" t="0" r="0" b="0"/>
            <wp:wrapThrough wrapText="bothSides" distL="152400" distR="152400">
              <wp:wrapPolygon edited="1">
                <wp:start x="-63" y="-476"/>
                <wp:lineTo x="-63" y="0"/>
                <wp:lineTo x="-63" y="21600"/>
                <wp:lineTo x="-63" y="22076"/>
                <wp:lineTo x="0" y="22076"/>
                <wp:lineTo x="21600" y="22076"/>
                <wp:lineTo x="21663" y="22076"/>
                <wp:lineTo x="21663" y="21600"/>
                <wp:lineTo x="21663" y="0"/>
                <wp:lineTo x="21663" y="-476"/>
                <wp:lineTo x="21600" y="-476"/>
                <wp:lineTo x="0" y="-476"/>
                <wp:lineTo x="-63" y="-476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2-19 в 23.42.2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15900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25400" dist="12700" dir="408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Пох</w:t>
      </w:r>
      <w:r>
        <w:rPr>
          <w:rFonts w:ascii="Times New Roman" w:hAnsi="Times New Roman"/>
          <w:sz w:val="28"/>
          <w:szCs w:val="28"/>
          <w:rtl w:val="0"/>
          <w:lang w:val="en-US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дна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f(x)=        </w:t>
        <w:tab/>
        <w:tab/>
        <w:t>f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’</w:t>
      </w:r>
      <w:r>
        <w:rPr>
          <w:rFonts w:ascii="Times New Roman" w:hAnsi="Times New Roman"/>
          <w:sz w:val="28"/>
          <w:szCs w:val="28"/>
          <w:rtl w:val="0"/>
          <w:lang w:val="en-US"/>
        </w:rPr>
        <w:t>(x)=</w:t>
        <w:tab/>
        <w:t xml:space="preserve"> </w:t>
      </w: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Times Roman" w:hAnsi="Times Roman" w:hint="default"/>
          <w:b w:val="1"/>
          <w:bCs w:val="1"/>
          <w:sz w:val="24"/>
          <w:szCs w:val="24"/>
          <w:rtl w:val="0"/>
          <w:lang w:val="en-US"/>
        </w:rPr>
        <w:t xml:space="preserve">Фрагмент коду на С </w:t>
      </w:r>
      <w:r>
        <w:rPr>
          <w:rFonts w:ascii="Times Roman" w:hAnsi="Times Roman" w:hint="default"/>
          <w:b w:val="1"/>
          <w:bCs w:val="1"/>
          <w:sz w:val="24"/>
          <w:szCs w:val="24"/>
          <w:rtl w:val="0"/>
          <w:lang w:val="ru-RU"/>
        </w:rPr>
        <w:t xml:space="preserve">для </w:t>
      </w:r>
      <w:r>
        <w:rPr>
          <w:rFonts w:ascii="Times Roman" w:hAnsi="Times Roman" w:hint="default"/>
          <w:b w:val="1"/>
          <w:bCs w:val="1"/>
          <w:sz w:val="24"/>
          <w:szCs w:val="24"/>
          <w:rtl w:val="0"/>
        </w:rPr>
        <w:t>Метод</w:t>
      </w:r>
      <w:r>
        <w:rPr>
          <w:rFonts w:ascii="Times Roman" w:hAnsi="Times Roman" w:hint="default"/>
          <w:b w:val="1"/>
          <w:bCs w:val="1"/>
          <w:sz w:val="24"/>
          <w:szCs w:val="24"/>
          <w:rtl w:val="0"/>
          <w:lang w:val="ru-RU"/>
        </w:rPr>
        <w:t>у</w:t>
      </w:r>
      <w:r>
        <w:rPr>
          <w:rFonts w:ascii="Times Roman" w:hAnsi="Times Roman" w:hint="default"/>
          <w:b w:val="1"/>
          <w:bCs w:val="1"/>
          <w:sz w:val="24"/>
          <w:szCs w:val="24"/>
          <w:rtl w:val="0"/>
          <w:lang w:val="ru-RU"/>
        </w:rPr>
        <w:t xml:space="preserve"> Ньютона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-</w:t>
      </w:r>
      <w:r>
        <w:rPr>
          <w:rFonts w:ascii="Times Roman" w:hAnsi="Times Roman" w:hint="default"/>
          <w:b w:val="1"/>
          <w:bCs w:val="1"/>
          <w:sz w:val="24"/>
          <w:szCs w:val="24"/>
          <w:rtl w:val="0"/>
        </w:rPr>
        <w:t xml:space="preserve">Рафсона 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(</w:t>
      </w:r>
      <w:r>
        <w:rPr>
          <w:rFonts w:ascii="Times Roman" w:hAnsi="Times Roman" w:hint="default"/>
          <w:b w:val="1"/>
          <w:bCs w:val="1"/>
          <w:sz w:val="24"/>
          <w:szCs w:val="24"/>
          <w:rtl w:val="0"/>
        </w:rPr>
        <w:t>дотичних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)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 xml:space="preserve">: </w:t>
      </w:r>
    </w:p>
    <w:p>
      <w:pPr>
        <w:pStyle w:val="По умолчанию"/>
        <w:bidi w:val="0"/>
        <w:spacing w:line="192" w:lineRule="auto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#include&lt;stdio.h&gt;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#include&lt;math.h&gt;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fr-FR"/>
        </w:rPr>
        <w:t>int main()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>{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double x0=0;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double x;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double e;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double eps= 0.00000001;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double fx;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double fx1;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>int i=0;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x=x0;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printf("\t\tx1\tdelta\n");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do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{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x=x0=0.4;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printf("\t\tx2\n");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i=0;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do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{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fx = (10*x*x*exp(-x))-3*x;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fx1 = -10*x*x*exp(-x)+20*x*exp(-x)-3;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e = (-fx/fx1);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x = x+e;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++i;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printf ("%i\t%e\t%e\n", i , x , e);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}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     while (fabs(e)&gt;eps);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printf ("</w:t>
      </w:r>
      <w:r>
        <w:rPr>
          <w:rFonts w:ascii="Times Roman" w:hAnsi="Times Roman" w:hint="default"/>
          <w:sz w:val="24"/>
          <w:szCs w:val="24"/>
          <w:rtl w:val="0"/>
        </w:rPr>
        <w:t>ответ</w:t>
      </w:r>
      <w:r>
        <w:rPr>
          <w:rFonts w:ascii="Times Roman" w:hAnsi="Times Roman"/>
          <w:sz w:val="24"/>
          <w:szCs w:val="24"/>
          <w:rtl w:val="0"/>
          <w:lang w:val="da-DK"/>
        </w:rPr>
        <w:t>=%e\n", x );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x=x0=1.6;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printf("\t\tx3\n");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i=0;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do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{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  fx = (10*x*x*exp(-x))-3*x;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  rintf ("%i\t%e\t%e\n", i , x , e);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}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</w:t>
      </w:r>
      <w:r>
        <w:rPr>
          <w:rFonts w:ascii="Times Roman" w:cs="Times Roman" w:hAnsi="Times Roman" w:eastAsia="Times Roman"/>
          <w:sz w:val="24"/>
          <w:szCs w:val="24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877579</wp:posOffset>
            </wp:positionH>
            <wp:positionV relativeFrom="line">
              <wp:posOffset>355639</wp:posOffset>
            </wp:positionV>
            <wp:extent cx="4775119" cy="3938602"/>
            <wp:effectExtent l="0" t="0" r="0" b="0"/>
            <wp:wrapThrough wrapText="bothSides" distL="152400" distR="152400">
              <wp:wrapPolygon edited="1">
                <wp:start x="-22" y="-26"/>
                <wp:lineTo x="-22" y="0"/>
                <wp:lineTo x="-22" y="21600"/>
                <wp:lineTo x="-22" y="21626"/>
                <wp:lineTo x="0" y="21626"/>
                <wp:lineTo x="21600" y="21626"/>
                <wp:lineTo x="21622" y="21626"/>
                <wp:lineTo x="21622" y="21600"/>
                <wp:lineTo x="21622" y="0"/>
                <wp:lineTo x="21622" y="-26"/>
                <wp:lineTo x="21600" y="-26"/>
                <wp:lineTo x="0" y="-26"/>
                <wp:lineTo x="-22" y="-26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2-25 в 20.23.4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119" cy="3938602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25400" dist="12700" dir="408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return 0;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>}</w:t>
      </w:r>
    </w:p>
    <w:p>
      <w:pPr>
        <w:pStyle w:val="По умолчанию"/>
        <w:bidi w:val="0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Times Roman" w:hAnsi="Times Roman" w:hint="default"/>
          <w:b w:val="1"/>
          <w:bCs w:val="1"/>
          <w:sz w:val="24"/>
          <w:szCs w:val="24"/>
          <w:rtl w:val="0"/>
          <w:lang w:val="en-US"/>
        </w:rPr>
        <w:t xml:space="preserve">Фрагмент коду на С </w:t>
      </w:r>
      <w:r>
        <w:rPr>
          <w:rFonts w:ascii="Times Roman" w:hAnsi="Times Roman" w:hint="default"/>
          <w:b w:val="1"/>
          <w:bCs w:val="1"/>
          <w:sz w:val="24"/>
          <w:szCs w:val="24"/>
          <w:rtl w:val="0"/>
          <w:lang w:val="ru-RU"/>
        </w:rPr>
        <w:t xml:space="preserve">для </w:t>
      </w:r>
      <w:r>
        <w:rPr>
          <w:rFonts w:ascii="Times Roman" w:hAnsi="Times Roman" w:hint="default"/>
          <w:b w:val="1"/>
          <w:bCs w:val="1"/>
          <w:sz w:val="24"/>
          <w:szCs w:val="24"/>
          <w:rtl w:val="0"/>
        </w:rPr>
        <w:t>Метод</w:t>
      </w:r>
      <w:r>
        <w:rPr>
          <w:rFonts w:ascii="Times Roman" w:hAnsi="Times Roman" w:hint="default"/>
          <w:b w:val="1"/>
          <w:bCs w:val="1"/>
          <w:sz w:val="24"/>
          <w:szCs w:val="24"/>
          <w:rtl w:val="0"/>
          <w:lang w:val="ru-RU"/>
        </w:rPr>
        <w:t xml:space="preserve">у </w:t>
      </w:r>
      <w:r>
        <w:rPr>
          <w:rFonts w:ascii="Times Roman" w:hAnsi="Times Roman" w:hint="default"/>
          <w:b w:val="1"/>
          <w:bCs w:val="1"/>
          <w:sz w:val="24"/>
          <w:szCs w:val="24"/>
          <w:rtl w:val="0"/>
        </w:rPr>
        <w:t>січних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#include&lt;stdio.h&gt;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#include&lt;math.h&gt;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fr-FR"/>
        </w:rPr>
        <w:t>int main()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>{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double x0=0.2;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double x01=0.5;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double x02=3;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double x1=0;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double x;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double e;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double eps = 0.00000001;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double fx;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double fpoper;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fx = (10*x0*x0*exp(-x0))-3*x0;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e = x1-x0;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x=x1;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printf("x1\t\t\tdelta\n");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do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{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fpoper = fx;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fx = 10*x*x*exp(-x)-3*x;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e = (fx/(fpoper-fx))*e;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x = x+e;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printf ("%e\t\t%e\n",x, e);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}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     while (fabs(e)&gt;eps);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printf ("</w:t>
      </w:r>
      <w:r>
        <w:rPr>
          <w:rFonts w:ascii="Times Roman" w:hAnsi="Times Roman" w:hint="default"/>
          <w:sz w:val="24"/>
          <w:szCs w:val="24"/>
          <w:rtl w:val="0"/>
        </w:rPr>
        <w:t>ответ</w:t>
      </w:r>
      <w:r>
        <w:rPr>
          <w:rFonts w:ascii="Times Roman" w:hAnsi="Times Roman"/>
          <w:sz w:val="24"/>
          <w:szCs w:val="24"/>
          <w:rtl w:val="0"/>
        </w:rPr>
        <w:t>=%e\t\n", x);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fx = (10*x01*x01*exp(-x01))-3*x01;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e = x1-x0;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x=x1=0.3;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printf("x2\n");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do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{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fpoper = fx;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fx = 10*x*x*exp(-x)-3*x;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e = (fx/(fpoper-fx))*e;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x = x+e;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printf ("%e\t\t%e\n",x, e);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}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     while (fabs(e)&gt;eps);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printf ("</w:t>
      </w:r>
      <w:r>
        <w:rPr>
          <w:rFonts w:ascii="Times Roman" w:hAnsi="Times Roman" w:hint="default"/>
          <w:sz w:val="24"/>
          <w:szCs w:val="24"/>
          <w:rtl w:val="0"/>
        </w:rPr>
        <w:t>ответ</w:t>
      </w:r>
      <w:r>
        <w:rPr>
          <w:rFonts w:ascii="Times Roman" w:hAnsi="Times Roman"/>
          <w:sz w:val="24"/>
          <w:szCs w:val="24"/>
          <w:rtl w:val="0"/>
          <w:lang w:val="da-DK"/>
        </w:rPr>
        <w:t>=%e\n", x );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fx = (10*x02*x02*exp(-x02))-3*x02;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e = x1-x0;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x=x1=1.79;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printf("x3\n");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do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{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fpoper = fx;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fx = 10*x*x*exp(-x)-3*x;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e = (fx/(fpoper-fx))*e;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x = x+e;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printf ("%e\t\t%e\n",x, e);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}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     while (fabs(e)&gt;eps);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printf ("</w:t>
      </w:r>
      <w:r>
        <w:rPr>
          <w:rFonts w:ascii="Times Roman" w:hAnsi="Times Roman" w:hint="default"/>
          <w:sz w:val="24"/>
          <w:szCs w:val="24"/>
          <w:rtl w:val="0"/>
        </w:rPr>
        <w:t>ответ</w:t>
      </w:r>
      <w:r>
        <w:rPr>
          <w:rFonts w:ascii="Times Roman" w:hAnsi="Times Roman"/>
          <w:sz w:val="24"/>
          <w:szCs w:val="24"/>
          <w:rtl w:val="0"/>
          <w:lang w:val="da-DK"/>
        </w:rPr>
        <w:t>=%e\n", x );</w:t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return 0;</w:t>
      </w:r>
      <w:r>
        <w:rPr>
          <w:rFonts w:ascii="Times Roman" w:cs="Times Roman" w:hAnsi="Times Roman" w:eastAsia="Times Roman"/>
          <w:sz w:val="24"/>
          <w:szCs w:val="24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915430</wp:posOffset>
            </wp:positionH>
            <wp:positionV relativeFrom="line">
              <wp:posOffset>268508</wp:posOffset>
            </wp:positionV>
            <wp:extent cx="4647498" cy="4191517"/>
            <wp:effectExtent l="0" t="0" r="0" b="0"/>
            <wp:wrapThrough wrapText="bothSides" distL="152400" distR="152400">
              <wp:wrapPolygon edited="1">
                <wp:start x="-22" y="-25"/>
                <wp:lineTo x="-22" y="0"/>
                <wp:lineTo x="-22" y="21599"/>
                <wp:lineTo x="-22" y="21624"/>
                <wp:lineTo x="0" y="21624"/>
                <wp:lineTo x="21600" y="21624"/>
                <wp:lineTo x="21622" y="21624"/>
                <wp:lineTo x="21622" y="21599"/>
                <wp:lineTo x="21622" y="0"/>
                <wp:lineTo x="21622" y="-25"/>
                <wp:lineTo x="21600" y="-25"/>
                <wp:lineTo x="0" y="-25"/>
                <wp:lineTo x="-22" y="-25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2-25 в 20.11.2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498" cy="4191517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25400" dist="12700" dir="408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ind w:left="283" w:right="0" w:hanging="283"/>
        <w:jc w:val="both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>}</w:t>
      </w: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По умолчанию"/>
        <w:bidi w:val="0"/>
        <w:spacing w:line="264" w:lineRule="auto"/>
        <w:ind w:left="283" w:right="0" w:hanging="283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 w:val="0"/>
        <w:spacing w:line="300" w:lineRule="exact"/>
        <w:ind w:left="0" w:right="0" w:firstLine="283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 w:val="0"/>
        <w:spacing w:line="300" w:lineRule="exact"/>
        <w:ind w:left="0" w:right="0" w:firstLine="283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 w:val="0"/>
        <w:spacing w:line="300" w:lineRule="exact"/>
        <w:ind w:left="0" w:right="0" w:firstLine="283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 w:val="0"/>
        <w:spacing w:line="300" w:lineRule="exact"/>
        <w:ind w:left="0" w:right="0" w:firstLine="283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 w:val="0"/>
        <w:spacing w:line="300" w:lineRule="exact"/>
        <w:ind w:left="0" w:right="0" w:firstLine="283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 w:val="0"/>
        <w:spacing w:line="300" w:lineRule="exact"/>
        <w:ind w:left="0" w:right="0" w:firstLine="283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 w:val="0"/>
        <w:spacing w:line="300" w:lineRule="exact"/>
        <w:ind w:left="0" w:right="0" w:firstLine="283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 w:val="0"/>
        <w:spacing w:line="300" w:lineRule="exact"/>
        <w:ind w:left="0" w:right="0" w:firstLine="283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 w:val="0"/>
        <w:spacing w:line="300" w:lineRule="exact"/>
        <w:ind w:left="0" w:right="0" w:firstLine="283"/>
        <w:jc w:val="both"/>
        <w:rPr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Висновок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знайшовши пох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i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дну п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i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сля чого застосувавши метод Ньютона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Рафсона та метод 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i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чних я знайшов корен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i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заданого 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i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вняння як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i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зб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i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гаються з попередн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i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ми резутьтатами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