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3D1" w:rsidRPr="00B91A26" w:rsidRDefault="00F463D1" w:rsidP="00B91A26">
      <w:pPr>
        <w:tabs>
          <w:tab w:val="left" w:pos="990"/>
        </w:tabs>
        <w:spacing w:after="0" w:line="360" w:lineRule="auto"/>
        <w:outlineLvl w:val="0"/>
        <w:rPr>
          <w:rFonts w:cs="Times New Roman"/>
          <w:b/>
          <w:sz w:val="28"/>
          <w:szCs w:val="28"/>
        </w:rPr>
      </w:pPr>
      <w:bookmarkStart w:id="0" w:name="_Toc295836543"/>
    </w:p>
    <w:p w:rsidR="00911BC8" w:rsidRDefault="00911BC8" w:rsidP="00911BC8">
      <w:pPr>
        <w:pStyle w:val="ListParagraph"/>
        <w:tabs>
          <w:tab w:val="left" w:pos="990"/>
        </w:tabs>
        <w:spacing w:after="0" w:line="360" w:lineRule="auto"/>
        <w:ind w:left="0" w:firstLine="720"/>
        <w:jc w:val="center"/>
        <w:outlineLvl w:val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TÀI LIỆU THAM KHẢO</w:t>
      </w:r>
      <w:bookmarkEnd w:id="0"/>
    </w:p>
    <w:p w:rsidR="00911BC8" w:rsidRDefault="00911BC8" w:rsidP="00911BC8">
      <w:pPr>
        <w:pStyle w:val="ListParagraph"/>
        <w:tabs>
          <w:tab w:val="left" w:pos="990"/>
        </w:tabs>
        <w:spacing w:after="0" w:line="360" w:lineRule="auto"/>
        <w:ind w:left="0" w:firstLine="720"/>
        <w:jc w:val="center"/>
        <w:rPr>
          <w:rFonts w:cs="Times New Roman"/>
          <w:b/>
          <w:sz w:val="28"/>
          <w:szCs w:val="28"/>
        </w:rPr>
      </w:pPr>
    </w:p>
    <w:p w:rsidR="004C62F9" w:rsidRPr="004C62F9" w:rsidRDefault="004C62F9" w:rsidP="00B91A26">
      <w:pPr>
        <w:pStyle w:val="ListParagraph"/>
        <w:numPr>
          <w:ilvl w:val="0"/>
          <w:numId w:val="1"/>
        </w:numPr>
        <w:tabs>
          <w:tab w:val="left" w:pos="990"/>
        </w:tabs>
        <w:spacing w:after="0" w:line="360" w:lineRule="auto"/>
        <w:ind w:left="0" w:firstLine="540"/>
        <w:jc w:val="both"/>
        <w:rPr>
          <w:rFonts w:cs="Times New Roman"/>
          <w:sz w:val="28"/>
          <w:szCs w:val="28"/>
        </w:rPr>
      </w:pPr>
      <w:r w:rsidRPr="00DC33E3">
        <w:rPr>
          <w:rFonts w:cs="Times New Roman"/>
          <w:sz w:val="28"/>
          <w:szCs w:val="28"/>
          <w:highlight w:val="yellow"/>
        </w:rPr>
        <w:t>Ts. Lê Thị Thanh Hà</w:t>
      </w:r>
      <w:r w:rsidRPr="00DC33E3">
        <w:rPr>
          <w:rFonts w:cs="Times New Roman"/>
          <w:sz w:val="28"/>
          <w:szCs w:val="28"/>
        </w:rPr>
        <w:t xml:space="preserve">, </w:t>
      </w:r>
      <w:r w:rsidRPr="00DC33E3">
        <w:rPr>
          <w:rFonts w:cs="Times New Roman"/>
          <w:bCs/>
          <w:i/>
          <w:highlight w:val="green"/>
        </w:rPr>
        <w:t>Giải quyết mối quan hệ giữa đổi mới, ổn định và phát triển ở nước ta hiện nay</w:t>
      </w:r>
      <w:r>
        <w:rPr>
          <w:rFonts w:cs="Times New Roman"/>
          <w:bCs/>
        </w:rPr>
        <w:t xml:space="preserve">, </w:t>
      </w:r>
      <w:r w:rsidRPr="00DC33E3">
        <w:rPr>
          <w:rFonts w:cs="Times New Roman"/>
          <w:bCs/>
          <w:highlight w:val="cyan"/>
        </w:rPr>
        <w:t>Tạp chí Cộng sản online</w:t>
      </w:r>
      <w:r w:rsidRPr="00DC33E3">
        <w:rPr>
          <w:rFonts w:cs="Times New Roman"/>
          <w:bCs/>
        </w:rPr>
        <w:t xml:space="preserve">, </w:t>
      </w:r>
      <w:hyperlink r:id="rId5" w:history="1">
        <w:r w:rsidRPr="009F53B2">
          <w:rPr>
            <w:rStyle w:val="Hyperlink"/>
            <w:rFonts w:cs="Times New Roman"/>
            <w:bCs/>
            <w:color w:val="auto"/>
            <w:highlight w:val="magenta"/>
            <w:u w:val="none"/>
          </w:rPr>
          <w:t>http://www.tapchicongsan.org.vn/Home/Nghiencuu-Traodoi/2016/38540/Giai-quyet-moi-quan-he-giua-doi-moi-on-dinh-va-phat.aspx</w:t>
        </w:r>
      </w:hyperlink>
      <w:r w:rsidRPr="00DC33E3">
        <w:rPr>
          <w:rFonts w:cs="Times New Roman"/>
          <w:bCs/>
        </w:rPr>
        <w:t>, 13/5/2016.</w:t>
      </w:r>
    </w:p>
    <w:p w:rsidR="00911BC8" w:rsidRDefault="00911BC8" w:rsidP="00B91A26">
      <w:pPr>
        <w:pStyle w:val="ListParagraph"/>
        <w:numPr>
          <w:ilvl w:val="0"/>
          <w:numId w:val="1"/>
        </w:numPr>
        <w:tabs>
          <w:tab w:val="left" w:pos="990"/>
        </w:tabs>
        <w:spacing w:after="0" w:line="360" w:lineRule="auto"/>
        <w:ind w:left="0" w:firstLine="540"/>
        <w:jc w:val="both"/>
        <w:rPr>
          <w:rFonts w:cs="Times New Roman"/>
          <w:sz w:val="28"/>
          <w:szCs w:val="28"/>
        </w:rPr>
      </w:pPr>
      <w:r w:rsidRPr="001E5503">
        <w:rPr>
          <w:rFonts w:cs="Times New Roman"/>
          <w:sz w:val="28"/>
          <w:szCs w:val="28"/>
          <w:highlight w:val="green"/>
        </w:rPr>
        <w:t>Nguyễ</w:t>
      </w:r>
      <w:r w:rsidR="00F43F7D" w:rsidRPr="001E5503">
        <w:rPr>
          <w:rFonts w:cs="Times New Roman"/>
          <w:sz w:val="28"/>
          <w:szCs w:val="28"/>
          <w:highlight w:val="green"/>
        </w:rPr>
        <w:t>n Duy Hinh</w:t>
      </w:r>
      <w:r w:rsidR="00F43F7D">
        <w:rPr>
          <w:rFonts w:cs="Times New Roman"/>
          <w:sz w:val="28"/>
          <w:szCs w:val="28"/>
        </w:rPr>
        <w:t xml:space="preserve"> </w:t>
      </w:r>
      <w:r w:rsidR="00F43F7D" w:rsidRPr="001E5503">
        <w:rPr>
          <w:rFonts w:cs="Times New Roman"/>
          <w:sz w:val="28"/>
          <w:szCs w:val="28"/>
          <w:highlight w:val="red"/>
        </w:rPr>
        <w:t>(2007</w:t>
      </w:r>
      <w:r w:rsidR="00F43F7D">
        <w:rPr>
          <w:rFonts w:cs="Times New Roman"/>
          <w:sz w:val="28"/>
          <w:szCs w:val="28"/>
        </w:rPr>
        <w:t>),</w:t>
      </w:r>
      <w:r>
        <w:rPr>
          <w:rFonts w:cs="Times New Roman"/>
          <w:sz w:val="28"/>
          <w:szCs w:val="28"/>
        </w:rPr>
        <w:t xml:space="preserve"> </w:t>
      </w:r>
      <w:r w:rsidRPr="001E5503">
        <w:rPr>
          <w:rFonts w:cs="Times New Roman"/>
          <w:i/>
          <w:sz w:val="28"/>
          <w:szCs w:val="28"/>
          <w:highlight w:val="cyan"/>
        </w:rPr>
        <w:t>Một số bài viết về tôn giáo học</w:t>
      </w:r>
      <w:r>
        <w:rPr>
          <w:rFonts w:cs="Times New Roman"/>
          <w:sz w:val="28"/>
          <w:szCs w:val="28"/>
        </w:rPr>
        <w:t xml:space="preserve">, </w:t>
      </w:r>
      <w:r w:rsidRPr="001E5503">
        <w:rPr>
          <w:rFonts w:cs="Times New Roman"/>
          <w:sz w:val="28"/>
          <w:szCs w:val="28"/>
          <w:highlight w:val="magenta"/>
        </w:rPr>
        <w:t xml:space="preserve">Nxb. </w:t>
      </w:r>
      <w:r w:rsidR="00F43F7D" w:rsidRPr="001E5503">
        <w:rPr>
          <w:rFonts w:cs="Times New Roman"/>
          <w:sz w:val="28"/>
          <w:szCs w:val="28"/>
          <w:highlight w:val="magenta"/>
        </w:rPr>
        <w:t>Khoa học Xã hội</w:t>
      </w:r>
      <w:r>
        <w:rPr>
          <w:rFonts w:cs="Times New Roman"/>
          <w:sz w:val="28"/>
          <w:szCs w:val="28"/>
        </w:rPr>
        <w:t xml:space="preserve">, </w:t>
      </w:r>
      <w:r w:rsidRPr="009F53B2">
        <w:rPr>
          <w:rFonts w:cs="Times New Roman"/>
          <w:sz w:val="28"/>
          <w:szCs w:val="28"/>
          <w:highlight w:val="yellow"/>
        </w:rPr>
        <w:t>Hà Nội.</w:t>
      </w:r>
    </w:p>
    <w:p w:rsidR="00911BC8" w:rsidRDefault="00911BC8" w:rsidP="00911BC8">
      <w:pPr>
        <w:pStyle w:val="ListParagraph"/>
        <w:numPr>
          <w:ilvl w:val="0"/>
          <w:numId w:val="1"/>
        </w:numPr>
        <w:tabs>
          <w:tab w:val="left" w:pos="990"/>
        </w:tabs>
        <w:spacing w:after="0" w:line="360" w:lineRule="auto"/>
        <w:ind w:left="0" w:firstLine="540"/>
        <w:jc w:val="both"/>
        <w:rPr>
          <w:rFonts w:cs="Times New Roman"/>
          <w:sz w:val="28"/>
          <w:szCs w:val="28"/>
        </w:rPr>
      </w:pPr>
      <w:r w:rsidRPr="00911BC8">
        <w:rPr>
          <w:rFonts w:cs="Times New Roman"/>
          <w:sz w:val="28"/>
          <w:szCs w:val="28"/>
        </w:rPr>
        <w:t xml:space="preserve">Nguyễn Đức Lữ: </w:t>
      </w:r>
      <w:r w:rsidRPr="00911BC8">
        <w:rPr>
          <w:rFonts w:cs="Times New Roman"/>
          <w:i/>
          <w:sz w:val="28"/>
          <w:szCs w:val="28"/>
        </w:rPr>
        <w:t>Đôi điều suy nghĩ về quan điểm của chủ nghĩa Mác – Lênin về tôn giáo trước sự phát triển của thời đại ngày nay</w:t>
      </w:r>
      <w:r w:rsidRPr="00911BC8">
        <w:rPr>
          <w:rFonts w:cs="Times New Roman"/>
          <w:sz w:val="28"/>
          <w:szCs w:val="28"/>
        </w:rPr>
        <w:t xml:space="preserve">, Tạp chí Nghiên cứu Tôn giáo. Số 10 – 2008. </w:t>
      </w:r>
    </w:p>
    <w:p w:rsidR="004C62F9" w:rsidRPr="004C62F9" w:rsidRDefault="004C62F9" w:rsidP="004C62F9">
      <w:pPr>
        <w:pStyle w:val="ListParagraph"/>
        <w:numPr>
          <w:ilvl w:val="0"/>
          <w:numId w:val="1"/>
        </w:numPr>
        <w:tabs>
          <w:tab w:val="left" w:pos="990"/>
        </w:tabs>
        <w:spacing w:after="0" w:line="360" w:lineRule="auto"/>
        <w:ind w:left="0" w:firstLine="54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Sergio Vuscovic Rojo: </w:t>
      </w:r>
      <w:r>
        <w:rPr>
          <w:rFonts w:cs="Times New Roman"/>
          <w:i/>
          <w:sz w:val="28"/>
          <w:szCs w:val="28"/>
        </w:rPr>
        <w:t>Tôn giáo, thuốc phiện của nhân dân và sự phản kháng chống lại khốn cùng thực tại – các quan điểm của Mác và Lênin,</w:t>
      </w:r>
      <w:r>
        <w:rPr>
          <w:rFonts w:cs="Times New Roman"/>
          <w:sz w:val="28"/>
          <w:szCs w:val="28"/>
        </w:rPr>
        <w:t xml:space="preserve"> Tạp chí Nghiên cứu Tôn giáo. Số 2 – 2000.</w:t>
      </w:r>
    </w:p>
    <w:p w:rsidR="004C62F9" w:rsidRPr="004C62F9" w:rsidRDefault="004C62F9" w:rsidP="004C62F9">
      <w:pPr>
        <w:pStyle w:val="ListParagraph"/>
        <w:numPr>
          <w:ilvl w:val="0"/>
          <w:numId w:val="1"/>
        </w:numPr>
        <w:tabs>
          <w:tab w:val="left" w:pos="990"/>
        </w:tabs>
        <w:spacing w:after="0" w:line="360" w:lineRule="auto"/>
        <w:ind w:left="0" w:firstLine="54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Lê Công Sự: </w:t>
      </w:r>
      <w:r>
        <w:rPr>
          <w:rFonts w:cs="Times New Roman"/>
          <w:i/>
          <w:sz w:val="28"/>
          <w:szCs w:val="28"/>
        </w:rPr>
        <w:t>Quan niệm của Hegel vê tôn giáo</w:t>
      </w:r>
      <w:r>
        <w:rPr>
          <w:rFonts w:cs="Times New Roman"/>
          <w:sz w:val="28"/>
          <w:szCs w:val="28"/>
        </w:rPr>
        <w:t>, Tạp chí Nghiên cứu Tôn giáo. Số 6 – 2004.</w:t>
      </w:r>
    </w:p>
    <w:p w:rsidR="00447EEA" w:rsidRPr="004C62F9" w:rsidRDefault="00911BC8" w:rsidP="004C62F9">
      <w:pPr>
        <w:pStyle w:val="ListParagraph"/>
        <w:numPr>
          <w:ilvl w:val="0"/>
          <w:numId w:val="1"/>
        </w:numPr>
        <w:tabs>
          <w:tab w:val="left" w:pos="990"/>
        </w:tabs>
        <w:spacing w:after="0" w:line="360" w:lineRule="auto"/>
        <w:ind w:left="0" w:firstLine="54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GS. Đặng Nghiêm Vạ</w:t>
      </w:r>
      <w:r w:rsidR="00A01A46">
        <w:rPr>
          <w:rFonts w:cs="Times New Roman"/>
          <w:sz w:val="28"/>
          <w:szCs w:val="28"/>
        </w:rPr>
        <w:t>n (2005),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i/>
          <w:sz w:val="28"/>
          <w:szCs w:val="28"/>
        </w:rPr>
        <w:t>Lý luận về tôn giáo và tình hình tôn giáo ở Việt Nam,</w:t>
      </w:r>
      <w:r>
        <w:rPr>
          <w:rFonts w:cs="Times New Roman"/>
          <w:sz w:val="28"/>
          <w:szCs w:val="28"/>
        </w:rPr>
        <w:t xml:space="preserve"> Nxb. </w:t>
      </w:r>
      <w:r w:rsidR="004C62F9">
        <w:rPr>
          <w:rFonts w:cs="Times New Roman"/>
          <w:sz w:val="28"/>
          <w:szCs w:val="28"/>
        </w:rPr>
        <w:t>Chính trị quốc gia</w:t>
      </w:r>
      <w:r>
        <w:rPr>
          <w:rFonts w:cs="Times New Roman"/>
          <w:sz w:val="28"/>
          <w:szCs w:val="28"/>
        </w:rPr>
        <w:t>, Hà Nội.</w:t>
      </w:r>
      <w:bookmarkStart w:id="1" w:name="_GoBack"/>
      <w:bookmarkEnd w:id="1"/>
    </w:p>
    <w:p w:rsidR="00806304" w:rsidRDefault="00806304" w:rsidP="00432EFB">
      <w:pPr>
        <w:pStyle w:val="ListParagraph"/>
        <w:ind w:left="990"/>
      </w:pPr>
    </w:p>
    <w:sectPr w:rsidR="0080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40296"/>
    <w:multiLevelType w:val="hybridMultilevel"/>
    <w:tmpl w:val="6ED699FA"/>
    <w:lvl w:ilvl="0" w:tplc="917E3AA2">
      <w:start w:val="1"/>
      <w:numFmt w:val="decimal"/>
      <w:lvlText w:val="%1."/>
      <w:lvlJc w:val="left"/>
      <w:pPr>
        <w:ind w:left="99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BC8"/>
    <w:rsid w:val="001E5503"/>
    <w:rsid w:val="00432EFB"/>
    <w:rsid w:val="00447EEA"/>
    <w:rsid w:val="004A400E"/>
    <w:rsid w:val="004C62F9"/>
    <w:rsid w:val="00806304"/>
    <w:rsid w:val="00911BC8"/>
    <w:rsid w:val="009F53B2"/>
    <w:rsid w:val="00A01A46"/>
    <w:rsid w:val="00A63848"/>
    <w:rsid w:val="00B91A26"/>
    <w:rsid w:val="00D377CC"/>
    <w:rsid w:val="00DC33E3"/>
    <w:rsid w:val="00E366D4"/>
    <w:rsid w:val="00F43F7D"/>
    <w:rsid w:val="00F4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5641"/>
  <w15:docId w15:val="{164217C9-DB2A-48C8-9991-2790AE8C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BC8"/>
    <w:pPr>
      <w:ind w:left="720"/>
      <w:contextualSpacing/>
    </w:pPr>
    <w:rPr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F43F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apchicongsan.org.vn/Home/Nghiencuu-Traodoi/2016/38540/Giai-quyet-moi-quan-he-giua-doi-moi-on-dinh-va-pha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chung lê</cp:lastModifiedBy>
  <cp:revision>17</cp:revision>
  <cp:lastPrinted>2016-10-07T11:16:00Z</cp:lastPrinted>
  <dcterms:created xsi:type="dcterms:W3CDTF">2015-10-08T08:51:00Z</dcterms:created>
  <dcterms:modified xsi:type="dcterms:W3CDTF">2017-09-20T14:40:00Z</dcterms:modified>
</cp:coreProperties>
</file>