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85615" w14:textId="77777777" w:rsidR="00F368FF" w:rsidRPr="00FB6A10" w:rsidRDefault="00F368FF" w:rsidP="00FB6A10">
      <w:pPr>
        <w:spacing w:line="360" w:lineRule="auto"/>
        <w:rPr>
          <w:rFonts w:ascii="Times New Roman" w:hAnsi="Times New Roman" w:cs="Times New Roman"/>
          <w:b/>
          <w:bCs/>
          <w:sz w:val="26"/>
          <w:szCs w:val="26"/>
        </w:rPr>
      </w:pPr>
      <w:r w:rsidRPr="00FB6A10">
        <w:rPr>
          <w:rFonts w:ascii="Times New Roman" w:hAnsi="Times New Roman" w:cs="Times New Roman"/>
          <w:b/>
          <w:bCs/>
          <w:sz w:val="26"/>
          <w:szCs w:val="26"/>
        </w:rPr>
        <w:t>CHƯƠNG 1: TỔNG QUAN</w:t>
      </w:r>
    </w:p>
    <w:p w14:paraId="750B63FA" w14:textId="77777777" w:rsidR="00F368FF" w:rsidRPr="00FB6A10" w:rsidRDefault="00F368FF" w:rsidP="00FB6A10">
      <w:pPr>
        <w:spacing w:line="360" w:lineRule="auto"/>
        <w:rPr>
          <w:rFonts w:ascii="Times New Roman" w:hAnsi="Times New Roman" w:cs="Times New Roman"/>
          <w:b/>
          <w:bCs/>
          <w:sz w:val="26"/>
          <w:szCs w:val="26"/>
        </w:rPr>
      </w:pPr>
      <w:r w:rsidRPr="00FB6A10">
        <w:rPr>
          <w:rFonts w:ascii="Times New Roman" w:hAnsi="Times New Roman" w:cs="Times New Roman"/>
          <w:b/>
          <w:bCs/>
          <w:sz w:val="26"/>
          <w:szCs w:val="26"/>
        </w:rPr>
        <w:t>1.1. Tình hình nghiên cứu</w:t>
      </w:r>
    </w:p>
    <w:p w14:paraId="510773DE" w14:textId="77777777" w:rsidR="00F368FF" w:rsidRPr="00FB6A10" w:rsidRDefault="00F368FF" w:rsidP="00FB6A10">
      <w:pPr>
        <w:spacing w:line="360" w:lineRule="auto"/>
        <w:rPr>
          <w:rFonts w:ascii="Times New Roman" w:hAnsi="Times New Roman" w:cs="Times New Roman"/>
          <w:b/>
          <w:bCs/>
          <w:sz w:val="26"/>
          <w:szCs w:val="26"/>
        </w:rPr>
      </w:pPr>
      <w:r w:rsidRPr="00FB6A10">
        <w:rPr>
          <w:rFonts w:ascii="Times New Roman" w:hAnsi="Times New Roman" w:cs="Times New Roman"/>
          <w:b/>
          <w:bCs/>
          <w:sz w:val="26"/>
          <w:szCs w:val="26"/>
        </w:rPr>
        <w:t>1.1.1. Nghiên cứu nhận diện biển báo giao thông trên thế giới</w:t>
      </w:r>
    </w:p>
    <w:p w14:paraId="25F4E3D7" w14:textId="77777777" w:rsidR="00F368FF" w:rsidRPr="00FB6A10" w:rsidRDefault="00F368FF"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Nhận diện và phân loại biển báo giao thông là một trong những bài toán quan trọng thuộc lĩnh vực thị giác máy tính, đồng thời giữ vai trò nền tảng trong các hệ thống giao thông thông minh, hệ thống hỗ trợ lái xe nâng cao và phương tiện tự hành. Mục tiêu của bài toán là xác định vị trí xuất hiện của biển báo trong ảnh hoặc video, sau đó nhận dạng chính xác loại biển báo tương ứng để hỗ trợ quá trình ra quyết định của hệ thống.</w:t>
      </w:r>
    </w:p>
    <w:p w14:paraId="1FBFEB6D" w14:textId="77777777" w:rsidR="00F368FF" w:rsidRPr="00FB6A10" w:rsidRDefault="00F368FF"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Sự phát triển của Deep Learning đã tạo ra bước chuyển đáng kể trong lĩnh vực nhận diện đối tượng nói chung và nhận diện biển báo giao thông nói riêng. Các mô hình học sâu có khả năng tự động học đặc trưng từ dữ liệu, giúp cải thiện đáng kể độ chính xác so với các phương pháp truyền thống. Nhiều kiến trúc phát hiện đối tượng hiện đại như Faster R-CNN, SSD và YOLO đã được áp dụng rộng rãi cho bài toán nhận diện biển báo giao thông. Trong đó, YOLO nhận được nhiều sự quan tâm nhờ khả năng xử lý theo thời gian thực cùng hiệu quả cân bằng giữa tốc độ và độ chính xác.</w:t>
      </w:r>
    </w:p>
    <w:p w14:paraId="20B77A95" w14:textId="77777777" w:rsidR="00F368FF" w:rsidRPr="00FB6A10" w:rsidRDefault="00F368FF"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Song song với các mô hình phát hiện đối tượng, các kiến trúc CNN như ResNet và EfficientNet cũng được sử dụng rộng rãi trong các bài toán phân loại biển báo. Những mô hình này cho thấy khả năng nhận diện tốt các lớp biển báo có đặc điểm hình học và màu sắc tương đồng, đặc biệt khi được huấn luyện trên tập dữ liệu đã được cắt chính xác từ vùng chứa biển báo.</w:t>
      </w:r>
    </w:p>
    <w:p w14:paraId="39E672A2" w14:textId="77777777" w:rsidR="00F368FF" w:rsidRPr="00FB6A10" w:rsidRDefault="00F368FF" w:rsidP="00FB6A10">
      <w:pPr>
        <w:spacing w:line="360" w:lineRule="auto"/>
        <w:rPr>
          <w:rFonts w:ascii="Times New Roman" w:hAnsi="Times New Roman" w:cs="Times New Roman"/>
          <w:b/>
          <w:bCs/>
          <w:sz w:val="26"/>
          <w:szCs w:val="26"/>
        </w:rPr>
      </w:pPr>
      <w:r w:rsidRPr="00FB6A10">
        <w:rPr>
          <w:rFonts w:ascii="Times New Roman" w:hAnsi="Times New Roman" w:cs="Times New Roman"/>
          <w:b/>
          <w:bCs/>
          <w:sz w:val="26"/>
          <w:szCs w:val="26"/>
        </w:rPr>
        <w:t>1.1.2. Tình hình nghiên cứu tại Việt Nam</w:t>
      </w:r>
    </w:p>
    <w:p w14:paraId="58C875C9" w14:textId="77777777" w:rsidR="00F368FF" w:rsidRPr="00FB6A10" w:rsidRDefault="00F368FF"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Tại Việt Nam, cùng với sự phát triển của các ứng dụng giao thông thông minh, bài toán nhận diện biển báo giao thông ngày càng nhận được sự quan tâm từ cộng đồng nghiên cứu. Nhiều công trình đã tập trung xây dựng các hệ thống nhận diện biển báo dựa trên kỹ thuật học sâu nhằm đáp ứng yêu cầu về độ chính xác và khả năng xử lý trong môi trường thực tế.</w:t>
      </w:r>
    </w:p>
    <w:p w14:paraId="59FFB75A" w14:textId="77777777" w:rsidR="00F368FF" w:rsidRPr="00FB6A10" w:rsidRDefault="00F368FF"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lastRenderedPageBreak/>
        <w:t>Phần lớn các nghiên cứu hiện nay tập trung vào việc sử dụng một mô hình duy nhất để thực hiện đồng thời phát hiện và phân loại đối tượng. Mặc dù cách tiếp cận này giúp đơn giản hóa kiến trúc hệ thống và giảm thời gian suy luận, khả năng phân biệt giữa các lớp biển báo có mức độ tương đồng cao đôi khi vẫn còn hạn chế. Vì vậy, xu hướng kết hợp giữa mô hình phát hiện đối tượng và mô hình phân loại chuyên biệt đang được quan tâm nhằm khai thác ưu điểm của từng thành phần trong hệ thống.</w:t>
      </w:r>
    </w:p>
    <w:p w14:paraId="4229D07C" w14:textId="77777777" w:rsidR="00F368FF" w:rsidRPr="00FB6A10" w:rsidRDefault="00F368FF" w:rsidP="00FB6A10">
      <w:pPr>
        <w:spacing w:line="360" w:lineRule="auto"/>
        <w:rPr>
          <w:rFonts w:ascii="Times New Roman" w:hAnsi="Times New Roman" w:cs="Times New Roman"/>
          <w:b/>
          <w:bCs/>
          <w:sz w:val="26"/>
          <w:szCs w:val="26"/>
        </w:rPr>
      </w:pPr>
      <w:r w:rsidRPr="00FB6A10">
        <w:rPr>
          <w:rFonts w:ascii="Times New Roman" w:hAnsi="Times New Roman" w:cs="Times New Roman"/>
          <w:b/>
          <w:bCs/>
          <w:sz w:val="26"/>
          <w:szCs w:val="26"/>
        </w:rPr>
        <w:t>1.1.3. Các hướng tiếp cận hiện nay</w:t>
      </w:r>
    </w:p>
    <w:p w14:paraId="59300840" w14:textId="77777777" w:rsidR="00F368FF" w:rsidRPr="00FB6A10" w:rsidRDefault="00F368FF"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Đối với bài toán nhận diện biển báo giao thông, hiện nay tồn tại hai hướng tiếp cận phổ biến.</w:t>
      </w:r>
    </w:p>
    <w:p w14:paraId="22B96BF9" w14:textId="77777777" w:rsidR="00F368FF" w:rsidRPr="00FB6A10" w:rsidRDefault="00F368FF"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Hướng tiếp cận thứ nhất sử dụng mô hình phát hiện đối tượng theo dạng end-to-end. Trong phương pháp này, mô hình nhận ảnh đầu vào và trực tiếp đưa ra vị trí cũng như nhãn của biển báo trong một lần suy luận. Cách tiếp cận này có ưu điểm về tốc độ xử lý, kiến trúc đơn giản và thuận lợi cho các ứng dụng yêu cầu thời gian thực. YOLO là một trong những đại diện tiêu biểu của nhóm phương pháp này.</w:t>
      </w:r>
    </w:p>
    <w:p w14:paraId="3E6FF870" w14:textId="77777777" w:rsidR="00F368FF" w:rsidRPr="00FB6A10" w:rsidRDefault="00F368FF"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Hướng tiếp cận thứ hai tách riêng quá trình phát hiện và phân loại thành hai giai đoạn độc lập. Trước tiên, mô hình phát hiện đối tượng được sử dụng để xác định vị trí biển báo. Sau đó, vùng ảnh chứa biển báo được cắt ra và đưa vào mô hình CNN để thực hiện phân loại chi tiết. Việc tách biệt hai nhiệm vụ cho phép mô hình phân loại tập trung khai thác các đặc trưng chuyên sâu của biển báo, từ đó có khả năng cải thiện kết quả nhận dạng đối với những lớp có mức độ tương đồng cao. Đổi lại, hệ thống sẽ phát sinh thêm chi phí tính toán và thời gian xử lý.</w:t>
      </w:r>
    </w:p>
    <w:p w14:paraId="689AB761" w14:textId="77777777" w:rsidR="00F368FF" w:rsidRPr="00FB6A10" w:rsidRDefault="00F368FF"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Xuất phát từ những ưu điểm và hạn chế riêng của từng hướng tiếp cận, việc xây dựng và đánh giá đồng thời hai pipeline là cần thiết để có cái nhìn toàn diện hơn về khả năng ứng dụng trong điều kiện thực tế.</w:t>
      </w:r>
    </w:p>
    <w:p w14:paraId="1279E426" w14:textId="77777777" w:rsidR="00F368FF" w:rsidRPr="00FB6A10" w:rsidRDefault="00F368FF" w:rsidP="00FB6A10">
      <w:pPr>
        <w:spacing w:line="360" w:lineRule="auto"/>
        <w:rPr>
          <w:rFonts w:ascii="Times New Roman" w:hAnsi="Times New Roman" w:cs="Times New Roman"/>
          <w:b/>
          <w:bCs/>
          <w:sz w:val="26"/>
          <w:szCs w:val="26"/>
        </w:rPr>
      </w:pPr>
      <w:r w:rsidRPr="00FB6A10">
        <w:rPr>
          <w:rFonts w:ascii="Times New Roman" w:hAnsi="Times New Roman" w:cs="Times New Roman"/>
          <w:b/>
          <w:bCs/>
          <w:sz w:val="26"/>
          <w:szCs w:val="26"/>
        </w:rPr>
        <w:t>1.2. Lý do chọn đề tài</w:t>
      </w:r>
    </w:p>
    <w:p w14:paraId="69324C76" w14:textId="77777777" w:rsidR="00F368FF" w:rsidRPr="00FB6A10" w:rsidRDefault="00F368FF"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lastRenderedPageBreak/>
        <w:t>Tai nạn giao thông vẫn là một trong những vấn đề được quan tâm tại nhiều quốc gia, trong đó có Việt Nam. Việc tuân thủ các quy định giao thông phụ thuộc đáng kể vào khả năng nhận biết và xử lý thông tin từ hệ thống biển báo trên đường. Trong bối cảnh các hệ thống hỗ trợ lái xe và phương tiện tự hành đang phát triển mạnh mẽ, nhu cầu xây dựng các giải pháp nhận diện biển báo giao thông có độ chính xác cao và khả năng hoạt động theo thời gian thực ngày càng trở nên cấp thiết.</w:t>
      </w:r>
    </w:p>
    <w:p w14:paraId="49AC2FB8" w14:textId="77777777" w:rsidR="00F368FF" w:rsidRPr="00FB6A10" w:rsidRDefault="00F368FF"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Mặc dù đã có nhiều nghiên cứu về nhận diện biển báo giao thông, phần lớn tập trung trên các bộ dữ liệu quốc tế với điều kiện thu thập tương đối chuẩn hóa. Trong khi đó, dữ liệu biển báo giao thông Việt Nam mang nhiều đặc thù riêng về thiết kế biển báo, chất lượng hình ảnh và môi trường vận hành. Điều này đặt ra yêu cầu cần có các nghiên cứu chuyên sâu nhằm đánh giá khả năng thích ứng của các mô hình học sâu đối với dữ liệu thực tế tại Việt Nam.</w:t>
      </w:r>
    </w:p>
    <w:p w14:paraId="0390CDEB" w14:textId="77777777" w:rsidR="00F368FF" w:rsidRPr="00FB6A10" w:rsidRDefault="00F368FF"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Từ những lý do trên, đề tài “Xây dựng hệ thống nhận diện và phân loại biển báo giao thông Việt Nam sử dụng Deep Learning” được lựa chọn nhằm nghiên cứu, xây dựng và đánh giá các phương pháp nhận diện biển báo phù hợp với điều kiện dữ liệu và nhu cầu ứng dụng thực tế tại Việt Nam. Nội dung đề tài phù hợp với định hướng phát triển của lĩnh vực thị giác máy tính, đồng thời có khả năng mở rộng cho các hệ thống giao thông thông minh trong tương lai.</w:t>
      </w:r>
    </w:p>
    <w:p w14:paraId="653868F1" w14:textId="77777777" w:rsidR="00F368FF" w:rsidRPr="00FB6A10" w:rsidRDefault="00F368FF" w:rsidP="00FB6A10">
      <w:pPr>
        <w:spacing w:line="360" w:lineRule="auto"/>
        <w:rPr>
          <w:rFonts w:ascii="Times New Roman" w:hAnsi="Times New Roman" w:cs="Times New Roman"/>
          <w:b/>
          <w:bCs/>
          <w:sz w:val="26"/>
          <w:szCs w:val="26"/>
        </w:rPr>
      </w:pPr>
      <w:r w:rsidRPr="00FB6A10">
        <w:rPr>
          <w:rFonts w:ascii="Times New Roman" w:hAnsi="Times New Roman" w:cs="Times New Roman"/>
          <w:b/>
          <w:bCs/>
          <w:sz w:val="26"/>
          <w:szCs w:val="26"/>
        </w:rPr>
        <w:t>1.3. Mục tiêu, nội dung, phương pháp nghiên cứu đề tài</w:t>
      </w:r>
    </w:p>
    <w:p w14:paraId="401EC4B6" w14:textId="77777777" w:rsidR="00F368FF" w:rsidRPr="00FB6A10" w:rsidRDefault="00F368FF" w:rsidP="00FB6A10">
      <w:pPr>
        <w:spacing w:line="360" w:lineRule="auto"/>
        <w:rPr>
          <w:rFonts w:ascii="Times New Roman" w:hAnsi="Times New Roman" w:cs="Times New Roman"/>
          <w:b/>
          <w:bCs/>
          <w:sz w:val="26"/>
          <w:szCs w:val="26"/>
        </w:rPr>
      </w:pPr>
      <w:r w:rsidRPr="00FB6A10">
        <w:rPr>
          <w:rFonts w:ascii="Times New Roman" w:hAnsi="Times New Roman" w:cs="Times New Roman"/>
          <w:b/>
          <w:bCs/>
          <w:sz w:val="26"/>
          <w:szCs w:val="26"/>
        </w:rPr>
        <w:t>1.3.1. Mục tiêu nghiên cứu</w:t>
      </w:r>
    </w:p>
    <w:p w14:paraId="776D47D1" w14:textId="77777777" w:rsidR="00F368FF" w:rsidRPr="00FB6A10" w:rsidRDefault="00F368FF"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Mục tiêu tổng quát của đề tài là xây dựng một hệ thống có khả năng phát hiện và phân loại biển báo giao thông Việt Nam dựa trên các kỹ thuật Deep Learning, đồng thời đánh giá hiệu quả của các hướng tiếp cận khác nhau đối với bài toán này.</w:t>
      </w:r>
    </w:p>
    <w:p w14:paraId="366904A1" w14:textId="77777777" w:rsidR="00F368FF" w:rsidRPr="00FB6A10" w:rsidRDefault="00F368FF"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 xml:space="preserve">Để đạt được mục tiêu trên, đề tài hướng đến các mục tiêu cụ thể gồm xây dựng tập dữ liệu phục vụ huấn luyện mô hình, phát triển hệ thống nhận diện biển báo từ ảnh và video, huấn luyện mô hình YOLO theo hướng end-to-end, xây dựng mô hình phân loại dựa trên CNN và triển khai pipeline kết hợp giữa YOLO và CNN. Trên cơ sở đó, đề tài tiến hành </w:t>
      </w:r>
      <w:r w:rsidRPr="00FB6A10">
        <w:rPr>
          <w:rFonts w:ascii="Times New Roman" w:hAnsi="Times New Roman" w:cs="Times New Roman"/>
          <w:sz w:val="26"/>
          <w:szCs w:val="26"/>
        </w:rPr>
        <w:lastRenderedPageBreak/>
        <w:t>so sánh hiệu năng giữa hai phương pháp thông qua các chỉ số đánh giá và khả năng triển khai thực tế.</w:t>
      </w:r>
    </w:p>
    <w:p w14:paraId="75E356F2" w14:textId="77777777" w:rsidR="00F368FF" w:rsidRPr="00FB6A10" w:rsidRDefault="00F368FF" w:rsidP="00FB6A10">
      <w:pPr>
        <w:spacing w:line="360" w:lineRule="auto"/>
        <w:rPr>
          <w:rFonts w:ascii="Times New Roman" w:hAnsi="Times New Roman" w:cs="Times New Roman"/>
          <w:b/>
          <w:bCs/>
          <w:sz w:val="26"/>
          <w:szCs w:val="26"/>
        </w:rPr>
      </w:pPr>
      <w:r w:rsidRPr="00FB6A10">
        <w:rPr>
          <w:rFonts w:ascii="Times New Roman" w:hAnsi="Times New Roman" w:cs="Times New Roman"/>
          <w:b/>
          <w:bCs/>
          <w:sz w:val="26"/>
          <w:szCs w:val="26"/>
        </w:rPr>
        <w:t>1.3.2. Nội dung nghiên cứu</w:t>
      </w:r>
    </w:p>
    <w:p w14:paraId="2D8B868A" w14:textId="77777777" w:rsidR="00F368FF" w:rsidRPr="00FB6A10" w:rsidRDefault="00F368FF"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Nội dung nghiên cứu của đề tài được triển khai theo nhiều giai đoạn liên tiếp nhằm đảm bảo tính hoàn chỉnh của hệ thống.</w:t>
      </w:r>
    </w:p>
    <w:p w14:paraId="5CB52317" w14:textId="77777777" w:rsidR="00F368FF" w:rsidRPr="00FB6A10" w:rsidRDefault="00F368FF"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Trước hết, dữ liệu biển báo giao thông được thu thập, chuẩn hóa và tổ chức theo định dạng phù hợp cho bài toán phát hiện đối tượng. Từ dữ liệu gốc, các vùng ảnh chứa biển báo được tách ra dựa trên thông tin bounding box để xây dựng tập dữ liệu phục vụ cho bài toán phân loại.</w:t>
      </w:r>
    </w:p>
    <w:p w14:paraId="2C1003B8" w14:textId="77777777" w:rsidR="00F368FF" w:rsidRPr="00FB6A10" w:rsidRDefault="00F368FF"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Sau quá trình chuẩn bị dữ liệu, đề tài tiến hành huấn luyện mô hình YOLO để thực hiện đồng thời việc phát hiện và phân loại biển báo trên ảnh đầu vào. Song song với đó, một mô hình CNN được xây dựng và huấn luyện trên tập ảnh đã được cắt từ các vùng biển báo nhằm phục vụ nhiệm vụ phân loại chuyên biệt.</w:t>
      </w:r>
    </w:p>
    <w:p w14:paraId="20FDDE5E" w14:textId="77777777" w:rsidR="00F368FF" w:rsidRPr="00FB6A10" w:rsidRDefault="00F368FF" w:rsidP="00FB6A10">
      <w:pPr>
        <w:spacing w:line="360" w:lineRule="auto"/>
        <w:rPr>
          <w:rFonts w:ascii="Times New Roman" w:hAnsi="Times New Roman" w:cs="Times New Roman"/>
          <w:b/>
          <w:bCs/>
          <w:sz w:val="26"/>
          <w:szCs w:val="26"/>
        </w:rPr>
      </w:pPr>
      <w:r w:rsidRPr="00FB6A10">
        <w:rPr>
          <w:rFonts w:ascii="Times New Roman" w:hAnsi="Times New Roman" w:cs="Times New Roman"/>
          <w:b/>
          <w:bCs/>
          <w:sz w:val="26"/>
          <w:szCs w:val="26"/>
        </w:rPr>
        <w:t>1.3.3. Phương pháp nghiên cứu</w:t>
      </w:r>
    </w:p>
    <w:p w14:paraId="46488CFF" w14:textId="77777777" w:rsidR="00F368FF" w:rsidRPr="00FB6A10" w:rsidRDefault="00F368FF"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Đề tài kết hợp giữa phương pháp nghiên cứu lý thuyết và phương pháp thực nghiệm.</w:t>
      </w:r>
    </w:p>
    <w:p w14:paraId="6855EC19" w14:textId="77777777" w:rsidR="00F368FF" w:rsidRPr="00FB6A10" w:rsidRDefault="00F368FF"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Trong giai đoạn nghiên cứu lý thuyết, các tài liệu liên quan đến phát hiện đối tượng, phân loại ảnh và nhận diện biển báo giao thông được khảo sát nhằm xây dựng nền tảng kiến thức cho quá trình triển khai. Những kiến trúc học sâu phổ biến trong lĩnh vực thị giác máy tính được phân tích để lựa chọn mô hình phù hợp với mục tiêu nghiên cứu.</w:t>
      </w:r>
    </w:p>
    <w:p w14:paraId="434F76A4" w14:textId="77777777" w:rsidR="00F368FF" w:rsidRPr="00FB6A10" w:rsidRDefault="00F368FF"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Ở giai đoạn thực nghiệm, dữ liệu được tiền xử lý và chia thành các tập huấn luyện, xác thực và kiểm thử. Các mô hình được huấn luyện trên cùng một nguồn dữ liệu nhằm đảm bảo tính khách quan trong quá trình so sánh. Sau khi hoàn thành huấn luyện, hệ thống được đánh giá thông qua các chỉ số định lượng và các thử nghiệm trên ảnh, video thực tế để xác định khả năng ứng dụng của từng hướng tiếp cận.</w:t>
      </w:r>
    </w:p>
    <w:p w14:paraId="5A873935" w14:textId="77777777" w:rsidR="00F368FF" w:rsidRPr="00FB6A10" w:rsidRDefault="00F368FF" w:rsidP="00FB6A10">
      <w:pPr>
        <w:spacing w:line="360" w:lineRule="auto"/>
        <w:rPr>
          <w:rFonts w:ascii="Times New Roman" w:hAnsi="Times New Roman" w:cs="Times New Roman"/>
          <w:b/>
          <w:bCs/>
          <w:sz w:val="26"/>
          <w:szCs w:val="26"/>
        </w:rPr>
      </w:pPr>
      <w:r w:rsidRPr="00FB6A10">
        <w:rPr>
          <w:rFonts w:ascii="Times New Roman" w:hAnsi="Times New Roman" w:cs="Times New Roman"/>
          <w:b/>
          <w:bCs/>
          <w:sz w:val="26"/>
          <w:szCs w:val="26"/>
        </w:rPr>
        <w:t>1.4. Đối tượng và phạm vi nghiên cứu</w:t>
      </w:r>
    </w:p>
    <w:p w14:paraId="10AA98F9" w14:textId="77777777" w:rsidR="00F368FF" w:rsidRPr="00FB6A10" w:rsidRDefault="00F368FF" w:rsidP="00FB6A10">
      <w:pPr>
        <w:spacing w:line="360" w:lineRule="auto"/>
        <w:rPr>
          <w:rFonts w:ascii="Times New Roman" w:hAnsi="Times New Roman" w:cs="Times New Roman"/>
          <w:b/>
          <w:bCs/>
          <w:sz w:val="26"/>
          <w:szCs w:val="26"/>
        </w:rPr>
      </w:pPr>
      <w:r w:rsidRPr="00FB6A10">
        <w:rPr>
          <w:rFonts w:ascii="Times New Roman" w:hAnsi="Times New Roman" w:cs="Times New Roman"/>
          <w:b/>
          <w:bCs/>
          <w:sz w:val="26"/>
          <w:szCs w:val="26"/>
        </w:rPr>
        <w:lastRenderedPageBreak/>
        <w:t>1.4.1. Đối tượng nghiên cứu</w:t>
      </w:r>
    </w:p>
    <w:p w14:paraId="7BBB3F73" w14:textId="77777777" w:rsidR="00F368FF" w:rsidRPr="00FB6A10" w:rsidRDefault="00F368FF"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Đối tượng nghiên cứu của đề tài là các phương pháp và mô hình Deep Learning được sử dụng trong bài toán nhận diện biển báo giao thông Việt Nam. Trọng tâm nghiên cứu tập trung vào các kỹ thuật phát hiện đối tượng và phân loại ảnh nhằm xây dựng hệ thống có khả năng xác định vị trí cũng như nhận dạng chính xác các loại biển báo xuất hiện trong ảnh hoặc video.</w:t>
      </w:r>
    </w:p>
    <w:p w14:paraId="597E2B6B" w14:textId="77777777" w:rsidR="00F368FF" w:rsidRPr="00FB6A10" w:rsidRDefault="00F368FF"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Bên cạnh các mô hình học sâu, đề tài cũng nghiên cứu quy trình xây dựng dữ liệu, kỹ thuật tiền xử lý ảnh, phương pháp đánh giá mô hình và các yếu tố ảnh hưởng đến hiệu năng của hệ thống nhận diện biển báo giao thông.</w:t>
      </w:r>
    </w:p>
    <w:p w14:paraId="58547F76" w14:textId="77777777" w:rsidR="00F368FF" w:rsidRPr="00FB6A10" w:rsidRDefault="00F368FF" w:rsidP="00FB6A10">
      <w:pPr>
        <w:spacing w:line="360" w:lineRule="auto"/>
        <w:rPr>
          <w:rFonts w:ascii="Times New Roman" w:hAnsi="Times New Roman" w:cs="Times New Roman"/>
          <w:b/>
          <w:bCs/>
          <w:sz w:val="26"/>
          <w:szCs w:val="26"/>
        </w:rPr>
      </w:pPr>
      <w:r w:rsidRPr="00FB6A10">
        <w:rPr>
          <w:rFonts w:ascii="Times New Roman" w:hAnsi="Times New Roman" w:cs="Times New Roman"/>
          <w:b/>
          <w:bCs/>
          <w:sz w:val="26"/>
          <w:szCs w:val="26"/>
        </w:rPr>
        <w:t>1.4.2. Phạm vi nghiên cứu</w:t>
      </w:r>
    </w:p>
    <w:p w14:paraId="3CAAB8AB" w14:textId="77777777" w:rsidR="00F368FF" w:rsidRPr="00FB6A10" w:rsidRDefault="00F368FF"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Đề tài tập trung xây dựng hệ thống nhận diện và phân loại 52 lớp biển báo giao thông Việt Nam trên dữ liệu ảnh và video. Hệ thống được phát triển bằng ngôn ngữ Python, sử dụng thư viện PyTorch và framework Ultralytics để triển khai các mô hình học sâu.</w:t>
      </w:r>
    </w:p>
    <w:p w14:paraId="233A8E13" w14:textId="77777777" w:rsidR="00F368FF" w:rsidRPr="00FB6A10" w:rsidRDefault="00F368FF"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Đề tài tập trung vào quá trình xây dựng, huấn luyện, đánh giá và so sánh hiệu năng của hai pipeline. Các nội dung như theo dõi đối tượng đa mục tiêu, tối ưu hóa cho phần cứng nhúng chuyên dụng, huấn luyện phân tán hoặc các mô hình thị giác thế hệ mới không thuộc phạm vi nghiên cứu của đồ án. Phạm vi này giúp bảo đảm sự tập trung vào mục tiêu chính là đánh giá hiệu quả của các phương pháp nhận diện biển báo giao thông Việt Nam dựa trên Deep Learning.</w:t>
      </w:r>
    </w:p>
    <w:p w14:paraId="2BB34820" w14:textId="77777777" w:rsidR="006C73BE" w:rsidRPr="00FB6A10" w:rsidRDefault="006C73BE" w:rsidP="00FB6A10">
      <w:pPr>
        <w:spacing w:line="360" w:lineRule="auto"/>
        <w:rPr>
          <w:rFonts w:ascii="Times New Roman" w:hAnsi="Times New Roman" w:cs="Times New Roman"/>
          <w:sz w:val="26"/>
          <w:szCs w:val="26"/>
        </w:rPr>
      </w:pPr>
    </w:p>
    <w:p w14:paraId="6E34167A" w14:textId="77777777" w:rsidR="006C73BE" w:rsidRPr="00FB6A10" w:rsidRDefault="006C73BE" w:rsidP="00FB6A10">
      <w:pPr>
        <w:spacing w:line="360" w:lineRule="auto"/>
        <w:rPr>
          <w:rFonts w:ascii="Times New Roman" w:hAnsi="Times New Roman" w:cs="Times New Roman"/>
          <w:sz w:val="26"/>
          <w:szCs w:val="26"/>
        </w:rPr>
      </w:pPr>
    </w:p>
    <w:p w14:paraId="7B69016E" w14:textId="77777777" w:rsidR="006C73BE" w:rsidRDefault="006C73BE" w:rsidP="00FB6A10">
      <w:pPr>
        <w:spacing w:line="360" w:lineRule="auto"/>
        <w:rPr>
          <w:rFonts w:ascii="Times New Roman" w:hAnsi="Times New Roman" w:cs="Times New Roman"/>
          <w:sz w:val="26"/>
          <w:szCs w:val="26"/>
        </w:rPr>
      </w:pPr>
    </w:p>
    <w:p w14:paraId="0732D723" w14:textId="77777777" w:rsidR="00A7527A" w:rsidRPr="00FB6A10" w:rsidRDefault="00A7527A" w:rsidP="00FB6A10">
      <w:pPr>
        <w:spacing w:line="360" w:lineRule="auto"/>
        <w:rPr>
          <w:rFonts w:ascii="Times New Roman" w:hAnsi="Times New Roman" w:cs="Times New Roman"/>
          <w:sz w:val="26"/>
          <w:szCs w:val="26"/>
        </w:rPr>
      </w:pPr>
    </w:p>
    <w:p w14:paraId="732552C3" w14:textId="77777777" w:rsidR="00E73B70" w:rsidRPr="00FB6A10" w:rsidRDefault="00E73B70" w:rsidP="00FB6A10">
      <w:pPr>
        <w:spacing w:line="360" w:lineRule="auto"/>
        <w:rPr>
          <w:rFonts w:ascii="Times New Roman" w:hAnsi="Times New Roman" w:cs="Times New Roman"/>
          <w:sz w:val="26"/>
          <w:szCs w:val="26"/>
        </w:rPr>
      </w:pPr>
    </w:p>
    <w:p w14:paraId="5DECBA32" w14:textId="77777777" w:rsidR="00E73B70" w:rsidRPr="00FB6A10" w:rsidRDefault="00E73B70" w:rsidP="00FB6A10">
      <w:pPr>
        <w:spacing w:line="360" w:lineRule="auto"/>
        <w:rPr>
          <w:rFonts w:ascii="Times New Roman" w:hAnsi="Times New Roman" w:cs="Times New Roman"/>
          <w:sz w:val="26"/>
          <w:szCs w:val="26"/>
        </w:rPr>
      </w:pPr>
    </w:p>
    <w:p w14:paraId="3D69170B" w14:textId="730EA9E8" w:rsidR="00FB6A10" w:rsidRPr="00FB6A10" w:rsidRDefault="00FB6A10" w:rsidP="00FB6A10">
      <w:pPr>
        <w:spacing w:line="360" w:lineRule="auto"/>
        <w:rPr>
          <w:rFonts w:ascii="Times New Roman" w:hAnsi="Times New Roman" w:cs="Times New Roman"/>
          <w:b/>
          <w:bCs/>
          <w:sz w:val="26"/>
          <w:szCs w:val="26"/>
        </w:rPr>
      </w:pPr>
      <w:r w:rsidRPr="00FB6A10">
        <w:rPr>
          <w:rFonts w:ascii="Times New Roman" w:hAnsi="Times New Roman" w:cs="Times New Roman"/>
          <w:b/>
          <w:bCs/>
          <w:sz w:val="26"/>
          <w:szCs w:val="26"/>
        </w:rPr>
        <w:lastRenderedPageBreak/>
        <w:t>CHƯƠNG 2: CƠ SỞ LÝ THUYẾT</w:t>
      </w:r>
    </w:p>
    <w:p w14:paraId="4171C819" w14:textId="65BD5711" w:rsidR="003E7BDF" w:rsidRPr="003E7BDF" w:rsidRDefault="00A7527A" w:rsidP="003E7BDF">
      <w:pPr>
        <w:spacing w:line="360" w:lineRule="auto"/>
        <w:rPr>
          <w:rFonts w:ascii="Times New Roman" w:hAnsi="Times New Roman" w:cs="Times New Roman"/>
          <w:b/>
          <w:bCs/>
          <w:sz w:val="26"/>
          <w:szCs w:val="26"/>
        </w:rPr>
      </w:pPr>
      <w:r>
        <w:rPr>
          <w:rFonts w:ascii="Times New Roman" w:hAnsi="Times New Roman" w:cs="Times New Roman"/>
          <w:b/>
          <w:bCs/>
          <w:sz w:val="26"/>
          <w:szCs w:val="26"/>
        </w:rPr>
        <w:t>2.1</w:t>
      </w:r>
      <w:r w:rsidR="003E7BDF" w:rsidRPr="003E7BDF">
        <w:rPr>
          <w:rFonts w:ascii="Times New Roman" w:hAnsi="Times New Roman" w:cs="Times New Roman"/>
          <w:b/>
          <w:bCs/>
          <w:sz w:val="26"/>
          <w:szCs w:val="26"/>
        </w:rPr>
        <w:t>. Convolutional Neural Network (CNN)</w:t>
      </w:r>
    </w:p>
    <w:p w14:paraId="45163D1A" w14:textId="5184B063" w:rsidR="003E7BDF" w:rsidRPr="003E7BDF" w:rsidRDefault="00A7527A" w:rsidP="003E7BDF">
      <w:pPr>
        <w:spacing w:line="360" w:lineRule="auto"/>
        <w:rPr>
          <w:rFonts w:ascii="Times New Roman" w:hAnsi="Times New Roman" w:cs="Times New Roman"/>
          <w:b/>
          <w:bCs/>
          <w:sz w:val="26"/>
          <w:szCs w:val="26"/>
        </w:rPr>
      </w:pPr>
      <w:r>
        <w:rPr>
          <w:rFonts w:ascii="Times New Roman" w:hAnsi="Times New Roman" w:cs="Times New Roman"/>
          <w:b/>
          <w:bCs/>
          <w:sz w:val="26"/>
          <w:szCs w:val="26"/>
        </w:rPr>
        <w:t>2.1</w:t>
      </w:r>
      <w:r w:rsidR="003E7BDF" w:rsidRPr="003E7BDF">
        <w:rPr>
          <w:rFonts w:ascii="Times New Roman" w:hAnsi="Times New Roman" w:cs="Times New Roman"/>
          <w:b/>
          <w:bCs/>
          <w:sz w:val="26"/>
          <w:szCs w:val="26"/>
        </w:rPr>
        <w:t>.1. Khái niệm Convolutional Neural Network</w:t>
      </w:r>
    </w:p>
    <w:p w14:paraId="0132D602"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Convolutional Neural Network (CNN) là một kiến trúc mạng nơ-ron sâu được thiết kế chuyên biệt cho việc xử lý dữ liệu dạng lưới, đặc biệt là dữ liệu ảnh. Khác với các mạng nơ-ron truyền thống, CNN có khả năng khai thác mối quan hệ không gian giữa các điểm ảnh thông qua các phép tích chập, từ đó học được những đặc trưng có ý nghĩa trực tiếp từ dữ liệu đầu vào mà không cần xây dựng thủ công các bộ mô tả đặc trưng [3], [5].</w:t>
      </w:r>
    </w:p>
    <w:p w14:paraId="1648A9C0"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Sự phát triển của CNN đã tạo nên bước ngoặt quan trọng trong lĩnh vực thị giác máy tính. Nghiên cứu của LeCun và cộng sự đã chứng minh khả năng ứng dụng hiệu quả của mạng tích chập trong nhận dạng ký tự viết tay [5]. Sau đó, thành công của AlexNet tại cuộc thi ImageNet năm 2012 đã khẳng định ưu thế vượt trội của CNN trong các bài toán nhận dạng ảnh quy mô lớn, mở ra giai đoạn phát triển mạnh mẽ của Deep Learning trong Computer Vision [6].</w:t>
      </w:r>
    </w:p>
    <w:p w14:paraId="7CA4E5DE"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Đối với dữ liệu hình ảnh, CNN có khả năng tự động học từ các đặc trưng đơn giản như cạnh, góc, đường cong ở các tầng đầu tiên, sau đó dần hình thành các đặc trưng có mức độ trừu tượng cao hơn ở các tầng sâu hơn. Cơ chế này cho phép mô hình nhận diện hiệu quả các đối tượng phức tạp ngay cả khi xuất hiện sự thay đổi về vị trí, tỷ lệ hoặc điều kiện quan sát [3].</w:t>
      </w:r>
    </w:p>
    <w:p w14:paraId="5D13670D" w14:textId="55896812" w:rsidR="003E7BDF" w:rsidRPr="003E7BDF" w:rsidRDefault="00A7527A" w:rsidP="003E7BDF">
      <w:pPr>
        <w:spacing w:line="360" w:lineRule="auto"/>
        <w:rPr>
          <w:rFonts w:ascii="Times New Roman" w:hAnsi="Times New Roman" w:cs="Times New Roman"/>
          <w:b/>
          <w:bCs/>
          <w:sz w:val="26"/>
          <w:szCs w:val="26"/>
        </w:rPr>
      </w:pPr>
      <w:r>
        <w:rPr>
          <w:rFonts w:ascii="Times New Roman" w:hAnsi="Times New Roman" w:cs="Times New Roman"/>
          <w:b/>
          <w:bCs/>
          <w:sz w:val="26"/>
          <w:szCs w:val="26"/>
        </w:rPr>
        <w:t>2.1</w:t>
      </w:r>
      <w:r w:rsidR="003E7BDF" w:rsidRPr="003E7BDF">
        <w:rPr>
          <w:rFonts w:ascii="Times New Roman" w:hAnsi="Times New Roman" w:cs="Times New Roman"/>
          <w:b/>
          <w:bCs/>
          <w:sz w:val="26"/>
          <w:szCs w:val="26"/>
        </w:rPr>
        <w:t>.2. Cấu trúc cơ bản của CNN</w:t>
      </w:r>
    </w:p>
    <w:p w14:paraId="4C654772"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Một mô hình CNN thường được xây dựng từ nhiều loại tầng khác nhau, trong đó ba thành phần quan trọng nhất gồm tầng tích chập, tầng gộp và tầng kết nối đầy đủ.</w:t>
      </w:r>
    </w:p>
    <w:p w14:paraId="6472C591"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 xml:space="preserve">Tầng tích chập (Convolution Layer) đóng vai trò trích xuất đặc trưng từ ảnh đầu vào. Tại mỗi vị trí, một bộ lọc kích thước nhỏ được trượt trên ảnh để thực hiện phép tích chập, tạo ra các bản đồ đặc trưng (feature maps). Mỗi bộ lọc sẽ học cách phát hiện một loại đặc </w:t>
      </w:r>
      <w:r w:rsidRPr="003E7BDF">
        <w:rPr>
          <w:rFonts w:ascii="Times New Roman" w:hAnsi="Times New Roman" w:cs="Times New Roman"/>
          <w:sz w:val="26"/>
          <w:szCs w:val="26"/>
        </w:rPr>
        <w:lastRenderedPageBreak/>
        <w:t>trưng nhất định, chẳng hạn như cạnh ngang, cạnh dọc hoặc các mẫu hình học phức tạp hơn [3].</w:t>
      </w:r>
    </w:p>
    <w:p w14:paraId="22122DC2"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Sau quá trình tích chập, hàm kích hoạt phi tuyến thường được áp dụng nhằm tăng khả năng biểu diễn của mạng. Trong các kiến trúc hiện đại, hàm Rectified Linear Unit (ReLU) được sử dụng phổ biến nhờ khả năng giảm hiện tượng mất gradient và cải thiện tốc độ hội tụ trong quá trình huấn luyện [6].</w:t>
      </w:r>
    </w:p>
    <w:p w14:paraId="2E723C67"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Tầng gộp (Pooling Layer) được sử dụng để giảm kích thước không gian của các bản đồ đặc trưng. Quá trình này giúp giảm số lượng tham số cần học, hạn chế hiện tượng quá khớp và tăng khả năng khái quát hóa của mô hình. Trong thực tế, Max Pooling là phương pháp được sử dụng rộng rãi nhất do khả năng giữ lại những đặc trưng nổi bật trong vùng quan sát [3].</w:t>
      </w:r>
    </w:p>
    <w:p w14:paraId="6F83F57C"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Ở các tầng cuối, đặc trưng đã được trích xuất sẽ được đưa vào các tầng kết nối đầy đủ (Fully Connected Layer) để thực hiện quá trình phân loại. Đầu ra cuối cùng thường được chuẩn hóa bằng hàm Softmax nhằm tạo ra phân bố xác suất trên các lớp cần dự đoán.</w:t>
      </w:r>
    </w:p>
    <w:p w14:paraId="346D8D7C" w14:textId="71987A62" w:rsidR="003E7BDF" w:rsidRPr="003E7BDF" w:rsidRDefault="00A7527A" w:rsidP="003E7BDF">
      <w:pPr>
        <w:spacing w:line="360" w:lineRule="auto"/>
        <w:rPr>
          <w:rFonts w:ascii="Times New Roman" w:hAnsi="Times New Roman" w:cs="Times New Roman"/>
          <w:b/>
          <w:bCs/>
          <w:sz w:val="26"/>
          <w:szCs w:val="26"/>
        </w:rPr>
      </w:pPr>
      <w:r>
        <w:rPr>
          <w:rFonts w:ascii="Times New Roman" w:hAnsi="Times New Roman" w:cs="Times New Roman"/>
          <w:b/>
          <w:bCs/>
          <w:sz w:val="26"/>
          <w:szCs w:val="26"/>
        </w:rPr>
        <w:t>2.1</w:t>
      </w:r>
      <w:r w:rsidR="003E7BDF" w:rsidRPr="003E7BDF">
        <w:rPr>
          <w:rFonts w:ascii="Times New Roman" w:hAnsi="Times New Roman" w:cs="Times New Roman"/>
          <w:b/>
          <w:bCs/>
          <w:sz w:val="26"/>
          <w:szCs w:val="26"/>
        </w:rPr>
        <w:t>.3. Cơ chế học đặc trưng của CNN</w:t>
      </w:r>
    </w:p>
    <w:p w14:paraId="69D99633"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Một trong những ưu điểm quan trọng nhất của CNN là khả năng học đặc trưng theo cấu trúc phân cấp. Thay vì xử lý toàn bộ ảnh như một vector dữ liệu lớn, CNN tận dụng tính chất cục bộ của ảnh thông qua kết nối thưa và cơ chế chia sẻ trọng số.</w:t>
      </w:r>
    </w:p>
    <w:p w14:paraId="5B641FA8"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Kết nối thưa (Sparse Connectivity) cho phép mỗi nơ-ron chỉ tương tác với một vùng nhỏ của ảnh đầu vào, còn gọi là trường cảm thụ (receptive field). Điều này giúp giảm đáng kể số lượng tham số so với các mạng kết nối đầy đủ truyền thống [3].</w:t>
      </w:r>
    </w:p>
    <w:p w14:paraId="2B1F56E9"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Song song với đó, cơ chế chia sẻ trọng số (Weight Sharing) cho phép cùng một bộ lọc được áp dụng trên toàn bộ ảnh. Nhờ vậy, CNN có khả năng phát hiện cùng một đặc trưng tại nhiều vị trí khác nhau mà không cần học lại nhiều lần. Đây là yếu tố quan trọng giúp mô hình đạt hiệu quả cao trong các bài toán nhận dạng hình ảnh [5].</w:t>
      </w:r>
    </w:p>
    <w:p w14:paraId="6C55EB2E"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lastRenderedPageBreak/>
        <w:t>Khi số lượng tầng tăng lên, CNN dần học được các biểu diễn phức tạp hơn. Những tầng gần đầu vào thường nhận biết các đặc trưng cơ bản như cạnh hoặc màu sắc, trong khi các tầng sâu hơn có thể mô tả các cấu trúc đặc trưng của đối tượng. Đối với bài toán nhận diện biển báo giao thông, quá trình này giúp mô hình phân biệt được những biển báo có hình dạng hoặc màu sắc tương đồng nhưng khác nhau ở các chi tiết nhỏ.</w:t>
      </w:r>
    </w:p>
    <w:p w14:paraId="372C28F1" w14:textId="548EA097" w:rsidR="003E7BDF" w:rsidRPr="003E7BDF" w:rsidRDefault="00A7527A" w:rsidP="003E7BDF">
      <w:pPr>
        <w:spacing w:line="360" w:lineRule="auto"/>
        <w:rPr>
          <w:rFonts w:ascii="Times New Roman" w:hAnsi="Times New Roman" w:cs="Times New Roman"/>
          <w:b/>
          <w:bCs/>
          <w:sz w:val="26"/>
          <w:szCs w:val="26"/>
        </w:rPr>
      </w:pPr>
      <w:r>
        <w:rPr>
          <w:rFonts w:ascii="Times New Roman" w:hAnsi="Times New Roman" w:cs="Times New Roman"/>
          <w:b/>
          <w:bCs/>
          <w:sz w:val="26"/>
          <w:szCs w:val="26"/>
        </w:rPr>
        <w:t>2.1</w:t>
      </w:r>
      <w:r w:rsidR="003E7BDF" w:rsidRPr="003E7BDF">
        <w:rPr>
          <w:rFonts w:ascii="Times New Roman" w:hAnsi="Times New Roman" w:cs="Times New Roman"/>
          <w:b/>
          <w:bCs/>
          <w:sz w:val="26"/>
          <w:szCs w:val="26"/>
        </w:rPr>
        <w:t>.4. Ứng dụng của CNN trong nhận diện biển báo giao thông</w:t>
      </w:r>
    </w:p>
    <w:p w14:paraId="342B6850"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CNN hiện là một trong những phương pháp hiệu quả nhất cho các bài toán phân loại hình ảnh. Trong lĩnh vực giao thông thông minh, CNN được sử dụng rộng rãi để nhận dạng biển báo nhờ khả năng học các đặc trưng hình học và màu sắc đặc trưng của từng loại biển báo.</w:t>
      </w:r>
    </w:p>
    <w:p w14:paraId="004D98D6"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Đối với những hệ thống nhận diện biển báo theo hướng hai giai đoạn, CNN thường được sử dụng sau bước phát hiện đối tượng. Sau khi vùng chứa biển báo được xác định bởi bộ phát hiện, ảnh biển báo sẽ được cắt ra và đưa vào mạng CNN để thực hiện phân loại chi tiết. Cách tiếp cận này giúp mô hình tập trung hoàn toàn vào thông tin của biển báo thay vì phải xử lý toàn bộ khung hình.</w:t>
      </w:r>
    </w:p>
    <w:p w14:paraId="0E285A1B" w14:textId="163BB03E"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Trong phạm vi đề tài, CNN được sử dụng ở pipeline kết hợp giữa bộ phát hiện đối tượng và bộ phân loại ảnh. Sau khi mô hình YOLO xác định vị trí biển báo, vùng ảnh tương ứng sẽ được trích xuất và đưa vào CNN để dự đoán lớp cuối cùng. Hai kiến trúc được nghiên cứu là ResNet và EfficientNet, đây đều là những mô hình đã chứng minh hiệu quả cao trong các nhiệm vụ phân loại ảnh hiện đại [15]–[17].</w:t>
      </w:r>
    </w:p>
    <w:p w14:paraId="3D157C13" w14:textId="4DAC7FFF" w:rsidR="003E7BDF" w:rsidRPr="003E7BDF" w:rsidRDefault="00A7527A" w:rsidP="003E7BDF">
      <w:pPr>
        <w:spacing w:line="360" w:lineRule="auto"/>
        <w:rPr>
          <w:rFonts w:ascii="Times New Roman" w:hAnsi="Times New Roman" w:cs="Times New Roman"/>
          <w:b/>
          <w:bCs/>
          <w:sz w:val="26"/>
          <w:szCs w:val="26"/>
        </w:rPr>
      </w:pPr>
      <w:r>
        <w:rPr>
          <w:rFonts w:ascii="Times New Roman" w:hAnsi="Times New Roman" w:cs="Times New Roman"/>
          <w:b/>
          <w:bCs/>
          <w:sz w:val="26"/>
          <w:szCs w:val="26"/>
        </w:rPr>
        <w:t>2.2</w:t>
      </w:r>
      <w:r w:rsidR="003E7BDF" w:rsidRPr="003E7BDF">
        <w:rPr>
          <w:rFonts w:ascii="Times New Roman" w:hAnsi="Times New Roman" w:cs="Times New Roman"/>
          <w:b/>
          <w:bCs/>
          <w:sz w:val="26"/>
          <w:szCs w:val="26"/>
        </w:rPr>
        <w:t>. Object Detection</w:t>
      </w:r>
    </w:p>
    <w:p w14:paraId="7C45BC91" w14:textId="2672B5B0" w:rsidR="003E7BDF" w:rsidRPr="003E7BDF" w:rsidRDefault="00A7527A" w:rsidP="003E7BDF">
      <w:pPr>
        <w:spacing w:line="360" w:lineRule="auto"/>
        <w:rPr>
          <w:rFonts w:ascii="Times New Roman" w:hAnsi="Times New Roman" w:cs="Times New Roman"/>
          <w:b/>
          <w:bCs/>
          <w:sz w:val="26"/>
          <w:szCs w:val="26"/>
        </w:rPr>
      </w:pPr>
      <w:r>
        <w:rPr>
          <w:rFonts w:ascii="Times New Roman" w:hAnsi="Times New Roman" w:cs="Times New Roman"/>
          <w:b/>
          <w:bCs/>
          <w:sz w:val="26"/>
          <w:szCs w:val="26"/>
        </w:rPr>
        <w:t>2.2</w:t>
      </w:r>
      <w:r w:rsidR="003E7BDF" w:rsidRPr="003E7BDF">
        <w:rPr>
          <w:rFonts w:ascii="Times New Roman" w:hAnsi="Times New Roman" w:cs="Times New Roman"/>
          <w:b/>
          <w:bCs/>
          <w:sz w:val="26"/>
          <w:szCs w:val="26"/>
        </w:rPr>
        <w:t>.1. Khái niệm Object Detection</w:t>
      </w:r>
    </w:p>
    <w:p w14:paraId="1A5FF473"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Object Detection là bài toán xác định vị trí và phân loại các đối tượng xuất hiện trong ảnh hoặc video. Khác với Image Classification chỉ đưa ra nhãn cho toàn bộ ảnh, Object Detection yêu cầu hệ thống đồng thời trả lời hai câu hỏi: đối tượng nằm ở đâu và đối tượng đó thuộc lớp nào [1], [2].</w:t>
      </w:r>
    </w:p>
    <w:p w14:paraId="6E31974C"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lastRenderedPageBreak/>
        <w:t>Kết quả của một mô hình Object Detection thường bao gồm các khung giới hạn (bounding box), nhãn lớp và độ tin cậy tương ứng. Mỗi bounding box được biểu diễn bằng tọa độ xác định vùng chứa đối tượng trong ảnh, trong khi nhãn lớp mô tả loại đối tượng được phát hiện.</w:t>
      </w:r>
    </w:p>
    <w:p w14:paraId="7F862F4C"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Object Detection là một trong những bài toán trung tâm của Computer Vision và được ứng dụng rộng rãi trong nhiều lĩnh vực như giám sát an ninh, phương tiện tự hành, robot, y tế và giao thông thông minh. Trong các hệ thống hỗ trợ lái xe, khả năng phát hiện chính xác biển báo, người đi bộ hoặc phương tiện giao thông đóng vai trò quan trọng đối với quá trình ra quyết định của hệ thống.</w:t>
      </w:r>
    </w:p>
    <w:p w14:paraId="59D17E01" w14:textId="30DA2C48" w:rsidR="003E7BDF" w:rsidRPr="003E7BDF" w:rsidRDefault="00A7527A" w:rsidP="003E7BDF">
      <w:pPr>
        <w:spacing w:line="360" w:lineRule="auto"/>
        <w:rPr>
          <w:rFonts w:ascii="Times New Roman" w:hAnsi="Times New Roman" w:cs="Times New Roman"/>
          <w:b/>
          <w:bCs/>
          <w:sz w:val="26"/>
          <w:szCs w:val="26"/>
        </w:rPr>
      </w:pPr>
      <w:r>
        <w:rPr>
          <w:rFonts w:ascii="Times New Roman" w:hAnsi="Times New Roman" w:cs="Times New Roman"/>
          <w:b/>
          <w:bCs/>
          <w:sz w:val="26"/>
          <w:szCs w:val="26"/>
        </w:rPr>
        <w:t>2.2</w:t>
      </w:r>
      <w:r w:rsidR="003E7BDF" w:rsidRPr="003E7BDF">
        <w:rPr>
          <w:rFonts w:ascii="Times New Roman" w:hAnsi="Times New Roman" w:cs="Times New Roman"/>
          <w:b/>
          <w:bCs/>
          <w:sz w:val="26"/>
          <w:szCs w:val="26"/>
        </w:rPr>
        <w:t>.2. Các thành phần của bài toán Object Detection</w:t>
      </w:r>
    </w:p>
    <w:p w14:paraId="54DBCEE5"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Một hệ thống phát hiện đối tượng hiện đại thường bao gồm ba nhiệm vụ chính: trích xuất đặc trưng, định vị đối tượng và phân loại đối tượng.</w:t>
      </w:r>
    </w:p>
    <w:p w14:paraId="0F9CFB90"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Giai đoạn đầu tiên là trích xuất đặc trưng từ ảnh đầu vào. Các mạng CNN hoặc các backbone hiện đại được sử dụng để chuyển đổi dữ liệu ảnh thành các biểu diễn đặc trưng giàu thông tin. Những đặc trưng này đóng vai trò nền tảng cho các bước xử lý tiếp theo [7].</w:t>
      </w:r>
    </w:p>
    <w:p w14:paraId="146B8B06"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Tiếp theo là nhiệm vụ định vị đối tượng (Localization). Mục tiêu của giai đoạn này là xác định vị trí xuất hiện của đối tượng thông qua các bounding box. Độ chính xác của bounding box ảnh hưởng trực tiếp đến hiệu quả của toàn bộ hệ thống phát hiện.</w:t>
      </w:r>
    </w:p>
    <w:p w14:paraId="7CC11222"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Cuối cùng, hệ thống thực hiện phân loại đối tượng bằng cách dự đoán lớp tương ứng cho từng vùng được phát hiện. Đầu ra thường bao gồm xác suất thuộc về từng lớp và giá trị confidence phản ánh mức độ tin cậy của dự đoán.</w:t>
      </w:r>
    </w:p>
    <w:p w14:paraId="15E1A1F5"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Trong quá trình suy luận, nhiều bounding box có thể cùng bao phủ một đối tượng. Để loại bỏ các dự đoán dư thừa, kỹ thuật Non-Maximum Suppression (NMS) thường được áp dụng nhằm giữ lại những dự đoán có độ tin cậy cao nhất và loại bỏ các khung chồng lấn không cần thiết [1].</w:t>
      </w:r>
    </w:p>
    <w:p w14:paraId="0C0EF45F" w14:textId="375F0453" w:rsidR="003E7BDF" w:rsidRPr="003E7BDF" w:rsidRDefault="00A7527A" w:rsidP="003E7BDF">
      <w:pPr>
        <w:spacing w:line="360" w:lineRule="auto"/>
        <w:rPr>
          <w:rFonts w:ascii="Times New Roman" w:hAnsi="Times New Roman" w:cs="Times New Roman"/>
          <w:b/>
          <w:bCs/>
          <w:sz w:val="26"/>
          <w:szCs w:val="26"/>
        </w:rPr>
      </w:pPr>
      <w:r>
        <w:rPr>
          <w:rFonts w:ascii="Times New Roman" w:hAnsi="Times New Roman" w:cs="Times New Roman"/>
          <w:b/>
          <w:bCs/>
          <w:sz w:val="26"/>
          <w:szCs w:val="26"/>
        </w:rPr>
        <w:lastRenderedPageBreak/>
        <w:t>2.2</w:t>
      </w:r>
      <w:r w:rsidR="003E7BDF" w:rsidRPr="003E7BDF">
        <w:rPr>
          <w:rFonts w:ascii="Times New Roman" w:hAnsi="Times New Roman" w:cs="Times New Roman"/>
          <w:b/>
          <w:bCs/>
          <w:sz w:val="26"/>
          <w:szCs w:val="26"/>
        </w:rPr>
        <w:t>.3. Các hướng tiếp cận trong Object Detection</w:t>
      </w:r>
    </w:p>
    <w:p w14:paraId="34C1951D"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Các phương pháp phát hiện đối tượng hiện đại thường được chia thành hai nhóm chính là two-stage detector và single-stage detector.</w:t>
      </w:r>
    </w:p>
    <w:p w14:paraId="018240A5"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Nhóm two-stage detector thực hiện phát hiện đối tượng qua hai bước riêng biệt. Trước tiên, hệ thống sinh ra các vùng ứng viên có khả năng chứa đối tượng. Sau đó, từng vùng ứng viên được phân loại và tinh chỉnh lại vị trí bounding box. Các mô hình tiêu biểu của hướng tiếp cận này bao gồm Fast R-CNN và Faster R-CNN [7], [8].</w:t>
      </w:r>
    </w:p>
    <w:p w14:paraId="7CF6BBE0"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Ưu điểm của các mô hình hai giai đoạn là độ chính xác cao nhờ quá trình xử lý chi tiết trên từng vùng ứng viên. Tuy nhiên, việc thực hiện nhiều bước liên tiếp làm gia tăng chi phí tính toán và giảm tốc độ suy luận, khiến chúng gặp hạn chế trong các ứng dụng yêu cầu thời gian thực.</w:t>
      </w:r>
    </w:p>
    <w:p w14:paraId="20927A96"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Nhóm single-stage detector loại bỏ bước sinh vùng ứng viên riêng biệt và thực hiện trực tiếp việc định vị cũng như phân loại đối tượng trên toàn bộ ảnh trong một lần suy luận. SSD và YOLO là những đại diện tiêu biểu của hướng tiếp cận này [9], [10].</w:t>
      </w:r>
    </w:p>
    <w:p w14:paraId="2E759566"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Nhờ kiến trúc đơn giản hơn, các mô hình single-stage đạt tốc độ xử lý cao hơn đáng kể so với các phương pháp hai giai đoạn. Điều này đặc biệt quan trọng đối với các hệ thống cần phản hồi nhanh như camera giao thông, phương tiện tự hành hoặc các ứng dụng giám sát thời gian thực.</w:t>
      </w:r>
    </w:p>
    <w:p w14:paraId="6FF139C7" w14:textId="50DA7E87" w:rsidR="003E7BDF" w:rsidRPr="003E7BDF" w:rsidRDefault="00A7527A" w:rsidP="003E7BDF">
      <w:pPr>
        <w:spacing w:line="360" w:lineRule="auto"/>
        <w:rPr>
          <w:rFonts w:ascii="Times New Roman" w:hAnsi="Times New Roman" w:cs="Times New Roman"/>
          <w:b/>
          <w:bCs/>
          <w:sz w:val="26"/>
          <w:szCs w:val="26"/>
        </w:rPr>
      </w:pPr>
      <w:r>
        <w:rPr>
          <w:rFonts w:ascii="Times New Roman" w:hAnsi="Times New Roman" w:cs="Times New Roman"/>
          <w:b/>
          <w:bCs/>
          <w:sz w:val="26"/>
          <w:szCs w:val="26"/>
        </w:rPr>
        <w:t>2.2</w:t>
      </w:r>
      <w:r w:rsidR="003E7BDF" w:rsidRPr="003E7BDF">
        <w:rPr>
          <w:rFonts w:ascii="Times New Roman" w:hAnsi="Times New Roman" w:cs="Times New Roman"/>
          <w:b/>
          <w:bCs/>
          <w:sz w:val="26"/>
          <w:szCs w:val="26"/>
        </w:rPr>
        <w:t>.4. Vai trò của Object Detection trong nhận diện biển báo giao thông</w:t>
      </w:r>
    </w:p>
    <w:p w14:paraId="14426B53"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Trong bài toán nhận diện biển báo giao thông, bước phát hiện đối tượng đóng vai trò nền tảng của toàn bộ hệ thống. Trước khi tiến hành phân loại, hệ thống cần xác định chính xác vị trí xuất hiện của biển báo trong ảnh. Nếu quá trình phát hiện không chính xác, chất lượng của bước nhận dạng phía sau cũng sẽ bị ảnh hưởng đáng kể.</w:t>
      </w:r>
    </w:p>
    <w:p w14:paraId="531C1582"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 xml:space="preserve">Thực tế cho thấy biển báo giao thông thường chỉ chiếm một phần nhỏ trong khung hình và có thể xuất hiện đồng thời nhiều đối tượng khác như phương tiện, cây cối hoặc công </w:t>
      </w:r>
      <w:r w:rsidRPr="003E7BDF">
        <w:rPr>
          <w:rFonts w:ascii="Times New Roman" w:hAnsi="Times New Roman" w:cs="Times New Roman"/>
          <w:sz w:val="26"/>
          <w:szCs w:val="26"/>
        </w:rPr>
        <w:lastRenderedPageBreak/>
        <w:t>trình giao thông. Điều này đòi hỏi mô hình phát hiện phải có khả năng nhận biết các đối tượng kích thước nhỏ trong môi trường phức tạp.</w:t>
      </w:r>
    </w:p>
    <w:p w14:paraId="77720B91"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Nhiều mô hình Object Detection hiện đại như Faster R-CNN, SSD và YOLO đã được áp dụng thành công cho bài toán nhận diện biển báo giao thông [8]–[12]. Trong số đó, YOLO được đánh giá cao nhờ khả năng cân bằng giữa tốc độ và độ chính xác, phù hợp với các ứng dụng yêu cầu xử lý theo thời gian thực.</w:t>
      </w:r>
    </w:p>
    <w:p w14:paraId="6D32B6BB"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Trong phạm vi đề tài, Object Detection được sử dụng theo hai hướng khác nhau. Ở pipeline thứ nhất, mô hình YOLO thực hiện đồng thời nhiệm vụ phát hiện và phân loại biển báo. Trong pipeline thứ hai, YOLO chỉ đảm nhiệm việc xác định vị trí biển báo, sau đó kết quả phát hiện được chuyển sang mô hình CNN để thực hiện phân loại cuối cùng. Cách tiếp cận này cho phép đánh giá trực tiếp sự khác biệt giữa mô hình end-to-end và kiến trúc kết hợp detector–classifier trong bài toán nhận diện biển báo giao thông Việt Nam.</w:t>
      </w:r>
    </w:p>
    <w:p w14:paraId="2230116F" w14:textId="2FA07507" w:rsidR="00CC2BC7" w:rsidRPr="00CC2BC7" w:rsidRDefault="00A7527A" w:rsidP="00CC2BC7">
      <w:pPr>
        <w:spacing w:line="360" w:lineRule="auto"/>
        <w:rPr>
          <w:rFonts w:ascii="Times New Roman" w:hAnsi="Times New Roman" w:cs="Times New Roman"/>
          <w:b/>
          <w:bCs/>
          <w:sz w:val="26"/>
          <w:szCs w:val="26"/>
        </w:rPr>
      </w:pPr>
      <w:r>
        <w:rPr>
          <w:rFonts w:ascii="Times New Roman" w:hAnsi="Times New Roman" w:cs="Times New Roman"/>
          <w:b/>
          <w:bCs/>
          <w:sz w:val="26"/>
          <w:szCs w:val="26"/>
        </w:rPr>
        <w:t>2.3</w:t>
      </w:r>
      <w:r w:rsidR="00CC2BC7" w:rsidRPr="00CC2BC7">
        <w:rPr>
          <w:rFonts w:ascii="Times New Roman" w:hAnsi="Times New Roman" w:cs="Times New Roman"/>
          <w:b/>
          <w:bCs/>
          <w:sz w:val="26"/>
          <w:szCs w:val="26"/>
        </w:rPr>
        <w:t>. YOLO (You Only Look Once)</w:t>
      </w:r>
    </w:p>
    <w:p w14:paraId="29199C81" w14:textId="24A0782C" w:rsidR="00CC2BC7" w:rsidRPr="00CC2BC7" w:rsidRDefault="00A7527A" w:rsidP="00CC2BC7">
      <w:pPr>
        <w:spacing w:line="360" w:lineRule="auto"/>
        <w:rPr>
          <w:rFonts w:ascii="Times New Roman" w:hAnsi="Times New Roman" w:cs="Times New Roman"/>
          <w:b/>
          <w:bCs/>
          <w:sz w:val="26"/>
          <w:szCs w:val="26"/>
        </w:rPr>
      </w:pPr>
      <w:r>
        <w:rPr>
          <w:rFonts w:ascii="Times New Roman" w:hAnsi="Times New Roman" w:cs="Times New Roman"/>
          <w:b/>
          <w:bCs/>
          <w:sz w:val="26"/>
          <w:szCs w:val="26"/>
        </w:rPr>
        <w:t>2.3</w:t>
      </w:r>
      <w:r w:rsidR="00CC2BC7" w:rsidRPr="00CC2BC7">
        <w:rPr>
          <w:rFonts w:ascii="Times New Roman" w:hAnsi="Times New Roman" w:cs="Times New Roman"/>
          <w:b/>
          <w:bCs/>
          <w:sz w:val="26"/>
          <w:szCs w:val="26"/>
        </w:rPr>
        <w:t>.1. Tổng quan về YOLO</w:t>
      </w:r>
    </w:p>
    <w:p w14:paraId="5695B7C9"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YOLO (You Only Look Once) là họ mô hình phát hiện đối tượng thuộc nhóm single-stage detector, được giới thiệu lần đầu bởi Redmon và cộng sự vào năm 2016 [10]. Khác với các phương pháp two-stage detector như Fast R-CNN hay Faster R-CNN, YOLO thực hiện đồng thời nhiệm vụ định vị và phân loại đối tượng trong một lần suy luận duy nhất. Cách tiếp cận này giúp giảm đáng kể độ phức tạp tính toán và nâng cao tốc độ xử lý, đặc biệt phù hợp với các ứng dụng yêu cầu phản hồi theo thời gian thực [7], [8], [10].</w:t>
      </w:r>
    </w:p>
    <w:p w14:paraId="48B87954"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Ý tưởng cốt lõi của YOLO là xem bài toán phát hiện đối tượng như một bài toán hồi quy trực tiếp từ ảnh đầu vào đến tọa độ bounding box và xác suất lớp. Thay vì tạo ra các vùng đề xuất (region proposals) rồi tiến hành phân loại riêng biệt, toàn bộ ảnh được đưa qua một mạng nơ-ron duy nhất để dự đoán trực tiếp các đối tượng xuất hiện trong ảnh [10].</w:t>
      </w:r>
    </w:p>
    <w:p w14:paraId="68136727"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lastRenderedPageBreak/>
        <w:t>Nhờ khả năng xử lý nhanh và kiến trúc đơn giản, YOLO đã trở thành một trong những hướng nghiên cứu phổ biến nhất trong lĩnh vực Object Detection. Qua nhiều thế hệ phát triển, họ mô hình YOLO liên tục được cải tiến nhằm nâng cao độ chính xác, khả năng phát hiện vật thể nhỏ và hiệu quả suy luận trên các thiết bị có tài nguyên hạn chế [11]–[14].</w:t>
      </w:r>
    </w:p>
    <w:p w14:paraId="4B6922A0" w14:textId="15DAFDDD" w:rsidR="00CC2BC7" w:rsidRPr="00CC2BC7" w:rsidRDefault="00A7527A" w:rsidP="00CC2BC7">
      <w:pPr>
        <w:spacing w:line="360" w:lineRule="auto"/>
        <w:rPr>
          <w:rFonts w:ascii="Times New Roman" w:hAnsi="Times New Roman" w:cs="Times New Roman"/>
          <w:b/>
          <w:bCs/>
          <w:sz w:val="26"/>
          <w:szCs w:val="26"/>
        </w:rPr>
      </w:pPr>
      <w:r>
        <w:rPr>
          <w:rFonts w:ascii="Times New Roman" w:hAnsi="Times New Roman" w:cs="Times New Roman"/>
          <w:b/>
          <w:bCs/>
          <w:sz w:val="26"/>
          <w:szCs w:val="26"/>
        </w:rPr>
        <w:t>2.3</w:t>
      </w:r>
      <w:r w:rsidR="00CC2BC7" w:rsidRPr="00CC2BC7">
        <w:rPr>
          <w:rFonts w:ascii="Times New Roman" w:hAnsi="Times New Roman" w:cs="Times New Roman"/>
          <w:b/>
          <w:bCs/>
          <w:sz w:val="26"/>
          <w:szCs w:val="26"/>
        </w:rPr>
        <w:t>.2. Nguyên lý hoạt động của YOLO</w:t>
      </w:r>
    </w:p>
    <w:p w14:paraId="1B623DB4"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Trong kiến trúc YOLO, ảnh đầu vào được chia thành nhiều vùng không gian. Đối với mỗi vùng, mô hình dự đoán một tập các bounding box cùng với độ tin cậy và xác suất thuộc về các lớp đối tượng khác nhau [10].</w:t>
      </w:r>
    </w:p>
    <w:p w14:paraId="22E5D33F"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Quá trình suy luận của YOLO có thể được mô tả qua ba bước chính. Trước tiên, ảnh được đưa vào mạng CNN để trích xuất đặc trưng. Các đặc trưng này sau đó được sử dụng để dự đoán vị trí bounding box và xác suất lớp tương ứng. Cuối cùng, kỹ thuật Non-Maximum Suppression (NMS) được áp dụng nhằm loại bỏ các dự đoán chồng lấn và giữ lại những kết quả có độ tin cậy cao nhất [1], [10].</w:t>
      </w:r>
    </w:p>
    <w:p w14:paraId="65E5DBD8"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Đối với mỗi đối tượng được phát hiện, mô hình thường trả về ba thành phần chính gồm tọa độ bounding box, xác suất lớp và giá trị confidence. Confidence phản ánh mức độ chắc chắn của mô hình về việc một đối tượng thực sự tồn tại bên trong bounding box được dự đoán. Những dự đoán có confidence thấp thường bị loại bỏ trong quá trình hậu xử lý nhằm giảm số lượng dự đoán sai.</w:t>
      </w:r>
    </w:p>
    <w:p w14:paraId="3E2FE401"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Một trong những ưu điểm quan trọng của YOLO là khả năng khai thác thông tin toàn cục của ảnh. Do toàn bộ ảnh được xử lý đồng thời thay vì từng vùng riêng lẻ, mô hình có thể tận dụng ngữ cảnh xung quanh đối tượng để cải thiện khả năng nhận dạng [10].</w:t>
      </w:r>
    </w:p>
    <w:p w14:paraId="4E4AE1D7" w14:textId="61019756" w:rsidR="00CC2BC7" w:rsidRPr="00CC2BC7" w:rsidRDefault="00A7527A" w:rsidP="00CC2BC7">
      <w:pPr>
        <w:spacing w:line="360" w:lineRule="auto"/>
        <w:rPr>
          <w:rFonts w:ascii="Times New Roman" w:hAnsi="Times New Roman" w:cs="Times New Roman"/>
          <w:b/>
          <w:bCs/>
          <w:sz w:val="26"/>
          <w:szCs w:val="26"/>
        </w:rPr>
      </w:pPr>
      <w:r>
        <w:rPr>
          <w:rFonts w:ascii="Times New Roman" w:hAnsi="Times New Roman" w:cs="Times New Roman"/>
          <w:b/>
          <w:bCs/>
          <w:sz w:val="26"/>
          <w:szCs w:val="26"/>
        </w:rPr>
        <w:t>2.3</w:t>
      </w:r>
      <w:r w:rsidR="00CC2BC7" w:rsidRPr="00CC2BC7">
        <w:rPr>
          <w:rFonts w:ascii="Times New Roman" w:hAnsi="Times New Roman" w:cs="Times New Roman"/>
          <w:b/>
          <w:bCs/>
          <w:sz w:val="26"/>
          <w:szCs w:val="26"/>
        </w:rPr>
        <w:t>.3. Quá trình phát triển của họ mô hình YOLO</w:t>
      </w:r>
    </w:p>
    <w:p w14:paraId="29C6C907"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 xml:space="preserve">Phiên bản YOLO đầu tiên được giới thiệu năm 2016 với mục tiêu tối ưu tốc độ phát hiện đối tượng. Mặc dù đạt tốc độ xử lý vượt trội so với nhiều phương pháp cùng thời điểm, </w:t>
      </w:r>
      <w:r w:rsidRPr="00CC2BC7">
        <w:rPr>
          <w:rFonts w:ascii="Times New Roman" w:hAnsi="Times New Roman" w:cs="Times New Roman"/>
          <w:sz w:val="26"/>
          <w:szCs w:val="26"/>
        </w:rPr>
        <w:lastRenderedPageBreak/>
        <w:t>YOLO phiên bản đầu vẫn gặp khó khăn trong việc phát hiện các đối tượng kích thước nhỏ hoặc xuất hiện gần nhau [10].</w:t>
      </w:r>
    </w:p>
    <w:p w14:paraId="4A1AD5CD"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YOLO9000 tiếp tục cải thiện hiệu năng bằng việc mở rộng khả năng nhận dạng lên hàng nghìn lớp đối tượng thông qua cơ chế huấn luyện kết hợp giữa dữ liệu detection và classification [11]. Phiên bản này cũng giới thiệu nhiều thay đổi về kiến trúc nhằm tăng độ chính xác mà vẫn duy trì tốc độ xử lý cao.</w:t>
      </w:r>
    </w:p>
    <w:p w14:paraId="02890586"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YOLOv4 tập trung vào việc tối ưu sự cân bằng giữa tốc độ và độ chính xác thông qua việc tích hợp nhiều kỹ thuật huấn luyện hiện đại như Mosaic Data Augmentation, Cross Stage Partial Network (CSPNet) và các chiến lược tối ưu hóa khác [12]. Những cải tiến này giúp YOLOv4 đạt hiệu năng cạnh tranh với nhiều mô hình phát hiện đối tượng tiên tiến trong khi vẫn đảm bảo khả năng suy luận thời gian thực.</w:t>
      </w:r>
    </w:p>
    <w:p w14:paraId="5DA5964F"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YOLOv7 tiếp tục nâng cao chất lượng phát hiện thông qua các kỹ thuật tối ưu kiến trúc và chiến lược huấn luyện mới. Nghiên cứu cho thấy YOLOv7 đạt hiệu năng rất cao trên nhiều bộ dữ liệu chuẩn, đồng thời duy trì tốc độ xử lý phù hợp với các ứng dụng thực tế [13].</w:t>
      </w:r>
    </w:p>
    <w:p w14:paraId="34842A1F"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Hiện nay, các phiên bản YOLO hiện đại được phát triển và duy trì bởi cộng đồng mã nguồn mở, trong đó hệ sinh thái Ultralytics cung cấp nhiều công cụ hỗ trợ huấn luyện, đánh giá và triển khai mô hình trên nhiều nền tảng khác nhau [14].</w:t>
      </w:r>
    </w:p>
    <w:p w14:paraId="4D50B470" w14:textId="492BC185" w:rsidR="00CC2BC7" w:rsidRPr="00CC2BC7" w:rsidRDefault="00A7527A" w:rsidP="00CC2BC7">
      <w:pPr>
        <w:spacing w:line="360" w:lineRule="auto"/>
        <w:rPr>
          <w:rFonts w:ascii="Times New Roman" w:hAnsi="Times New Roman" w:cs="Times New Roman"/>
          <w:b/>
          <w:bCs/>
          <w:sz w:val="26"/>
          <w:szCs w:val="26"/>
        </w:rPr>
      </w:pPr>
      <w:r>
        <w:rPr>
          <w:rFonts w:ascii="Times New Roman" w:hAnsi="Times New Roman" w:cs="Times New Roman"/>
          <w:b/>
          <w:bCs/>
          <w:sz w:val="26"/>
          <w:szCs w:val="26"/>
        </w:rPr>
        <w:t>2.3</w:t>
      </w:r>
      <w:r w:rsidR="00CC2BC7" w:rsidRPr="00CC2BC7">
        <w:rPr>
          <w:rFonts w:ascii="Times New Roman" w:hAnsi="Times New Roman" w:cs="Times New Roman"/>
          <w:b/>
          <w:bCs/>
          <w:sz w:val="26"/>
          <w:szCs w:val="26"/>
        </w:rPr>
        <w:t>.4. Ưu điểm và hạn chế của YOLO</w:t>
      </w:r>
    </w:p>
    <w:p w14:paraId="2C2709FA"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Ưu điểm nổi bật nhất của YOLO là tốc độ suy luận cao. Nhờ thực hiện đồng thời quá trình định vị và phân loại trong một mạng duy nhất, mô hình có thể xử lý ảnh hoặc video với tốc độ đủ nhanh cho các hệ thống thời gian thực như camera giao thông, robot hoặc phương tiện tự hành [10], [12].</w:t>
      </w:r>
    </w:p>
    <w:p w14:paraId="70B674C3"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Bên cạnh đó, YOLO có kiến trúc tương đối đơn giản và dễ triển khai. Quá trình huấn luyện và suy luận được tích hợp trong cùng một mô hình, giúp giảm độ phức tạp của hệ thống so với các kiến trúc gồm nhiều thành phần riêng biệt.</w:t>
      </w:r>
    </w:p>
    <w:p w14:paraId="22AA5ED8"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lastRenderedPageBreak/>
        <w:t>Tuy nhiên, YOLO vẫn tồn tại một số hạn chế. Độ chính xác của mô hình có thể suy giảm khi xử lý các đối tượng rất nhỏ hoặc các lớp có mức độ tương đồng cao. Trong những trường hợp yêu cầu phân biệt các chi tiết tinh vi, việc sử dụng thêm một bộ phân loại chuyên biệt có thể mang lại kết quả tốt hơn. Ngoài ra, hiệu năng của YOLO phụ thuộc đáng kể vào chất lượng dữ liệu huấn luyện cũng như chiến lược tăng cường dữ liệu được áp dụng [12], [13].</w:t>
      </w:r>
    </w:p>
    <w:p w14:paraId="7D053DA3" w14:textId="134983CB" w:rsidR="00CC2BC7" w:rsidRPr="00CC2BC7" w:rsidRDefault="00A7527A" w:rsidP="00CC2BC7">
      <w:pPr>
        <w:spacing w:line="360" w:lineRule="auto"/>
        <w:rPr>
          <w:rFonts w:ascii="Times New Roman" w:hAnsi="Times New Roman" w:cs="Times New Roman"/>
          <w:b/>
          <w:bCs/>
          <w:sz w:val="26"/>
          <w:szCs w:val="26"/>
        </w:rPr>
      </w:pPr>
      <w:r>
        <w:rPr>
          <w:rFonts w:ascii="Times New Roman" w:hAnsi="Times New Roman" w:cs="Times New Roman"/>
          <w:b/>
          <w:bCs/>
          <w:sz w:val="26"/>
          <w:szCs w:val="26"/>
        </w:rPr>
        <w:t>2.3</w:t>
      </w:r>
      <w:r w:rsidR="00CC2BC7" w:rsidRPr="00CC2BC7">
        <w:rPr>
          <w:rFonts w:ascii="Times New Roman" w:hAnsi="Times New Roman" w:cs="Times New Roman"/>
          <w:b/>
          <w:bCs/>
          <w:sz w:val="26"/>
          <w:szCs w:val="26"/>
        </w:rPr>
        <w:t>.5. Vai trò của YOLO trong bài toán nhận diện biển báo giao thông</w:t>
      </w:r>
    </w:p>
    <w:p w14:paraId="4D1A86C2"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YOLO được sử dụng rộng rãi trong các hệ thống nhận diện biển báo giao thông nhờ khả năng phát hiện nhanh các đối tượng có kích thước nhỏ trong môi trường phức tạp. Trong điều kiện thực tế, biển báo thường xuất hiện ở khoảng cách xa, chịu ảnh hưởng của ánh sáng, thời tiết hoặc hiện tượng che khuất. Những yếu tố này đòi hỏi mô hình phải vừa đảm bảo độ chính xác vừa duy trì tốc độ xử lý đủ cao để đáp ứng yêu cầu thời gian thực.</w:t>
      </w:r>
    </w:p>
    <w:p w14:paraId="4A1FF27A" w14:textId="5A8178F8"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Trong phạm vi đề tài, YOLO đóng vai trò là thành phần phát hiện đối tượng cốt lõi của cả hai hướng tiếp cận nghiên cứu. Ở pipeline thứ nhất, YOLO thực hiện đồng thời việc xác định vị trí và phân loại biển báo. Ở pipeline thứ hai, mô hình chỉ đảm nhiệm nhiệm vụ phát hiện vị trí biển báo, sau đó vùng ảnh tương ứng được chuyển sang bộ phân loại CNN để xác định nhãn cuối cùng. Cách thiết kế này cho phép đánh giá sự khác biệt giữa mô hình end-to-end và kiến trúc kết hợp detector–classifier trong bài toán nhận diện biển báo giao thông Việt Nam.</w:t>
      </w:r>
    </w:p>
    <w:p w14:paraId="46A61D18" w14:textId="0891B154" w:rsidR="00CC2BC7" w:rsidRPr="00CC2BC7" w:rsidRDefault="00A7527A" w:rsidP="00CC2BC7">
      <w:pPr>
        <w:spacing w:line="360" w:lineRule="auto"/>
        <w:rPr>
          <w:rFonts w:ascii="Times New Roman" w:hAnsi="Times New Roman" w:cs="Times New Roman"/>
          <w:b/>
          <w:bCs/>
          <w:sz w:val="26"/>
          <w:szCs w:val="26"/>
        </w:rPr>
      </w:pPr>
      <w:r>
        <w:rPr>
          <w:rFonts w:ascii="Times New Roman" w:hAnsi="Times New Roman" w:cs="Times New Roman"/>
          <w:b/>
          <w:bCs/>
          <w:sz w:val="26"/>
          <w:szCs w:val="26"/>
        </w:rPr>
        <w:t>2.4</w:t>
      </w:r>
      <w:r w:rsidR="00CC2BC7" w:rsidRPr="00CC2BC7">
        <w:rPr>
          <w:rFonts w:ascii="Times New Roman" w:hAnsi="Times New Roman" w:cs="Times New Roman"/>
          <w:b/>
          <w:bCs/>
          <w:sz w:val="26"/>
          <w:szCs w:val="26"/>
        </w:rPr>
        <w:t>. ResNet và EfficientNet</w:t>
      </w:r>
    </w:p>
    <w:p w14:paraId="6DB6F556" w14:textId="0FFB40E9" w:rsidR="00CC2BC7" w:rsidRPr="00CC2BC7" w:rsidRDefault="00A7527A" w:rsidP="00CC2BC7">
      <w:pPr>
        <w:spacing w:line="360" w:lineRule="auto"/>
        <w:rPr>
          <w:rFonts w:ascii="Times New Roman" w:hAnsi="Times New Roman" w:cs="Times New Roman"/>
          <w:b/>
          <w:bCs/>
          <w:sz w:val="26"/>
          <w:szCs w:val="26"/>
        </w:rPr>
      </w:pPr>
      <w:r>
        <w:rPr>
          <w:rFonts w:ascii="Times New Roman" w:hAnsi="Times New Roman" w:cs="Times New Roman"/>
          <w:b/>
          <w:bCs/>
          <w:sz w:val="26"/>
          <w:szCs w:val="26"/>
        </w:rPr>
        <w:t>2.4</w:t>
      </w:r>
      <w:r w:rsidR="00CC2BC7" w:rsidRPr="00CC2BC7">
        <w:rPr>
          <w:rFonts w:ascii="Times New Roman" w:hAnsi="Times New Roman" w:cs="Times New Roman"/>
          <w:b/>
          <w:bCs/>
          <w:sz w:val="26"/>
          <w:szCs w:val="26"/>
        </w:rPr>
        <w:t>.1. Tổng quan về các mô hình CNN hiện đại</w:t>
      </w:r>
    </w:p>
    <w:p w14:paraId="1EEED95C"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Sự gia tăng độ sâu của mạng CNN đã góp phần đáng kể vào việc cải thiện khả năng học đặc trưng và độ chính xác trên các bài toán nhận dạng ảnh. Tuy nhiên, khi số lượng tầng ngày càng lớn, quá trình huấn luyện thường gặp phải nhiều vấn đề như mất gradient, bùng nổ gradient hoặc suy giảm hiệu năng dù kiến trúc trở nên phức tạp hơn [15].</w:t>
      </w:r>
    </w:p>
    <w:p w14:paraId="4C154E4D"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lastRenderedPageBreak/>
        <w:t>Để giải quyết những hạn chế này, nhiều kiến trúc CNN hiện đại đã được đề xuất với mục tiêu nâng cao khả năng biểu diễn trong khi vẫn đảm bảo hiệu quả tính toán. Trong số đó, ResNet và EfficientNet là hai họ mô hình có ảnh hưởng lớn trong lĩnh vực phân loại ảnh và thường được sử dụng làm backbone hoặc classifier trong các hệ thống Computer Vision hiện đại [15]–[17].</w:t>
      </w:r>
    </w:p>
    <w:p w14:paraId="6869BC6F" w14:textId="5887CF39" w:rsidR="00CC2BC7" w:rsidRPr="00CC2BC7" w:rsidRDefault="00A7527A" w:rsidP="00CC2BC7">
      <w:pPr>
        <w:spacing w:line="360" w:lineRule="auto"/>
        <w:rPr>
          <w:rFonts w:ascii="Times New Roman" w:hAnsi="Times New Roman" w:cs="Times New Roman"/>
          <w:b/>
          <w:bCs/>
          <w:sz w:val="26"/>
          <w:szCs w:val="26"/>
        </w:rPr>
      </w:pPr>
      <w:r>
        <w:rPr>
          <w:rFonts w:ascii="Times New Roman" w:hAnsi="Times New Roman" w:cs="Times New Roman"/>
          <w:b/>
          <w:bCs/>
          <w:sz w:val="26"/>
          <w:szCs w:val="26"/>
        </w:rPr>
        <w:t>2.4</w:t>
      </w:r>
      <w:r w:rsidR="00CC2BC7" w:rsidRPr="00CC2BC7">
        <w:rPr>
          <w:rFonts w:ascii="Times New Roman" w:hAnsi="Times New Roman" w:cs="Times New Roman"/>
          <w:b/>
          <w:bCs/>
          <w:sz w:val="26"/>
          <w:szCs w:val="26"/>
        </w:rPr>
        <w:t>.2. ResNet</w:t>
      </w:r>
    </w:p>
    <w:p w14:paraId="3B6ECDB5"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ResNet (Residual Network) được đề xuất bởi He và cộng sự vào năm 2016 nhằm giải quyết hiện tượng suy giảm hiệu năng khi tăng độ sâu của mạng nơ-ron [15]. Điểm khác biệt quan trọng của ResNet nằm ở việc sử dụng cơ chế kết nối tắt (skip connection) hay còn gọi là residual connection.</w:t>
      </w:r>
    </w:p>
    <w:p w14:paraId="24D67B5D"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Trong kiến trúc CNN truyền thống, mỗi tầng phải học trực tiếp ánh xạ từ đầu vào sang đầu ra. ResNet thay đổi cách tiếp cận bằng việc yêu cầu mạng học phần dư (residual mapping) giữa đầu vào và đầu ra. Thông tin từ các tầng trước được truyền trực tiếp đến các tầng sau thông qua các kết nối tắt, giúp tín hiệu gradient lan truyền hiệu quả hơn trong quá trình huấn luyện [15].</w:t>
      </w:r>
    </w:p>
    <w:p w14:paraId="534753C2"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Về mặt toán học, đầu ra của một residual block được xác định bằng tổng của đầu vào và hàm biến đổi được học bởi các tầng bên trong khối. Cơ chế này giúp giảm hiện tượng mất gradient, cho phép xây dựng các mạng rất sâu mà vẫn duy trì khả năng hội tụ ổn định.</w:t>
      </w:r>
    </w:p>
    <w:p w14:paraId="7265236C"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Nhờ kiến trúc residual, ResNet đạt được kết quả vượt trội trên nhiều bộ dữ liệu chuẩn như ImageNet và nhanh chóng trở thành nền tảng cho nhiều nghiên cứu tiếp theo trong lĩnh vực Computer Vision [15]. Các biến thể phổ biến bao gồm ResNet18, ResNet34, ResNet50, ResNet101 và ResNet152, trong đó số phía sau biểu thị số lượng tầng của mạng.</w:t>
      </w:r>
    </w:p>
    <w:p w14:paraId="2D0CE04B"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Đối với bài toán phân loại biển báo giao thông, ResNet có khả năng học hiệu quả các đặc trưng hình học và màu sắc của biển báo. Kiến trúc này đặc biệt phù hợp khi áp dụng Transfer Learning do đã được tiền huấn luyện trên các bộ dữ liệu lớn và có khả năng thích nghi tốt với các tập dữ liệu chuyên biệt.</w:t>
      </w:r>
    </w:p>
    <w:p w14:paraId="6205730A" w14:textId="59A8FFB3" w:rsidR="00CC2BC7" w:rsidRPr="00CC2BC7" w:rsidRDefault="00A7527A" w:rsidP="00CC2BC7">
      <w:pPr>
        <w:spacing w:line="360" w:lineRule="auto"/>
        <w:rPr>
          <w:rFonts w:ascii="Times New Roman" w:hAnsi="Times New Roman" w:cs="Times New Roman"/>
          <w:b/>
          <w:bCs/>
          <w:sz w:val="26"/>
          <w:szCs w:val="26"/>
        </w:rPr>
      </w:pPr>
      <w:r>
        <w:rPr>
          <w:rFonts w:ascii="Times New Roman" w:hAnsi="Times New Roman" w:cs="Times New Roman"/>
          <w:b/>
          <w:bCs/>
          <w:sz w:val="26"/>
          <w:szCs w:val="26"/>
        </w:rPr>
        <w:lastRenderedPageBreak/>
        <w:t>2.4</w:t>
      </w:r>
      <w:r w:rsidR="00CC2BC7" w:rsidRPr="00CC2BC7">
        <w:rPr>
          <w:rFonts w:ascii="Times New Roman" w:hAnsi="Times New Roman" w:cs="Times New Roman"/>
          <w:b/>
          <w:bCs/>
          <w:sz w:val="26"/>
          <w:szCs w:val="26"/>
        </w:rPr>
        <w:t>.3. EfficientNet</w:t>
      </w:r>
    </w:p>
    <w:p w14:paraId="061B1FA7"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Mặc dù việc tăng độ sâu hoặc độ rộng của mạng CNN thường giúp cải thiện hiệu năng, cách mở rộng này không phải lúc nào cũng tối ưu về mặt tài nguyên tính toán. Nhằm giải quyết vấn đề đó, Tan và Le đã đề xuất EfficientNet với chiến lược mở rộng mô hình theo hướng cân bằng giữa chiều sâu, chiều rộng và độ phân giải ảnh đầu vào [16].</w:t>
      </w:r>
    </w:p>
    <w:p w14:paraId="5999F50D"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Thay vì chỉ tăng một yếu tố riêng lẻ, EfficientNet sử dụng phương pháp Compound Scaling để đồng thời điều chỉnh cả ba thành phần của mạng. Cách tiếp cận này giúp mô hình tận dụng hiệu quả tài nguyên tính toán và đạt độ chính xác cao hơn so với nhiều kiến trúc CNN truyền thống có cùng số lượng tham số [16].</w:t>
      </w:r>
    </w:p>
    <w:p w14:paraId="025AD416"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Kiến trúc nền tảng của EfficientNet được xây dựng dựa trên các khối Mobile Inverted Bottleneck Convolution (MBConv), vốn được thiết kế nhằm giảm chi phí tính toán nhưng vẫn duy trì khả năng biểu diễn đặc trưng mạnh mẽ. Bên cạnh đó, cơ chế Squeeze-and-Excitation được tích hợp nhằm tăng cường khả năng học mối quan hệ giữa các kênh đặc trưng khác nhau.</w:t>
      </w:r>
    </w:p>
    <w:p w14:paraId="7186F3BB"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Từ mô hình cơ sở EfficientNet-B0, tác giả đã phát triển nhiều biến thể như EfficientNet-B1 đến EfficientNet-B7 bằng cách áp dụng chiến lược Compound Scaling với các hệ số mở rộng khác nhau [16]. Sau đó, EfficientNetV2 tiếp tục được giới thiệu nhằm cải thiện tốc độ huấn luyện và hiệu quả triển khai thực tế thông qua việc tối ưu cấu trúc mạng và chiến lược học biểu diễn [17].</w:t>
      </w:r>
    </w:p>
    <w:p w14:paraId="61413F6D" w14:textId="4688CF87" w:rsidR="00CC2BC7" w:rsidRPr="00CC2BC7" w:rsidRDefault="00A7527A" w:rsidP="00CC2BC7">
      <w:pPr>
        <w:spacing w:line="360" w:lineRule="auto"/>
        <w:rPr>
          <w:rFonts w:ascii="Times New Roman" w:hAnsi="Times New Roman" w:cs="Times New Roman"/>
          <w:b/>
          <w:bCs/>
          <w:sz w:val="26"/>
          <w:szCs w:val="26"/>
        </w:rPr>
      </w:pPr>
      <w:r>
        <w:rPr>
          <w:rFonts w:ascii="Times New Roman" w:hAnsi="Times New Roman" w:cs="Times New Roman"/>
          <w:b/>
          <w:bCs/>
          <w:sz w:val="26"/>
          <w:szCs w:val="26"/>
        </w:rPr>
        <w:t>2.4</w:t>
      </w:r>
      <w:r w:rsidR="00CC2BC7" w:rsidRPr="00CC2BC7">
        <w:rPr>
          <w:rFonts w:ascii="Times New Roman" w:hAnsi="Times New Roman" w:cs="Times New Roman"/>
          <w:b/>
          <w:bCs/>
          <w:sz w:val="26"/>
          <w:szCs w:val="26"/>
        </w:rPr>
        <w:t>.4. So sánh ResNet và EfficientNet</w:t>
      </w:r>
    </w:p>
    <w:p w14:paraId="1F2B1822"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ResNet và EfficientNet đều là những kiến trúc CNN mạnh mẽ, tuy nhiên mỗi mô hình được xây dựng dựa trên triết lý thiết kế khác nhau.</w:t>
      </w:r>
    </w:p>
    <w:p w14:paraId="53499A88"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ResNet tập trung giải quyết vấn đề huấn luyện mạng sâu thông qua residual connection. Kiến trúc này có tính ổn định cao, được hỗ trợ rộng rãi trong nhiều thư viện học sâu và thường được sử dụng làm lựa chọn mặc định trong các bài toán phân loại ảnh [15].</w:t>
      </w:r>
    </w:p>
    <w:p w14:paraId="49BA2680"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lastRenderedPageBreak/>
        <w:t>Trong khi đó, EfficientNet hướng tới việc tối ưu hiệu quả sử dụng tài nguyên tính toán. Với số lượng tham số ít hơn, EfficientNet thường đạt độ chính xác tương đương hoặc cao hơn nhiều kiến trúc CNN truyền thống. Điều này đặc biệt hữu ích trong các hệ thống yêu cầu triển khai trên phần cứng có giới hạn về bộ nhớ hoặc năng lực xử lý [16], [17].</w:t>
      </w:r>
    </w:p>
    <w:p w14:paraId="0563E734"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Tuy nhiên, EfficientNet thường yêu cầu quá trình tinh chỉnh siêu tham số cẩn thận hơn so với ResNet. Ngược lại, ResNet có kiến trúc đơn giản, ổn định và dễ huấn luyện trên nhiều loại dữ liệu khác nhau.</w:t>
      </w:r>
    </w:p>
    <w:p w14:paraId="64A95C2D" w14:textId="333D3134" w:rsidR="00CC2BC7" w:rsidRPr="00CC2BC7" w:rsidRDefault="00A7527A" w:rsidP="00CC2BC7">
      <w:pPr>
        <w:spacing w:line="360" w:lineRule="auto"/>
        <w:rPr>
          <w:rFonts w:ascii="Times New Roman" w:hAnsi="Times New Roman" w:cs="Times New Roman"/>
          <w:b/>
          <w:bCs/>
          <w:sz w:val="26"/>
          <w:szCs w:val="26"/>
        </w:rPr>
      </w:pPr>
      <w:r>
        <w:rPr>
          <w:rFonts w:ascii="Times New Roman" w:hAnsi="Times New Roman" w:cs="Times New Roman"/>
          <w:b/>
          <w:bCs/>
          <w:sz w:val="26"/>
          <w:szCs w:val="26"/>
        </w:rPr>
        <w:t>2.4</w:t>
      </w:r>
      <w:r w:rsidR="00CC2BC7" w:rsidRPr="00CC2BC7">
        <w:rPr>
          <w:rFonts w:ascii="Times New Roman" w:hAnsi="Times New Roman" w:cs="Times New Roman"/>
          <w:b/>
          <w:bCs/>
          <w:sz w:val="26"/>
          <w:szCs w:val="26"/>
        </w:rPr>
        <w:t>.5. Vai trò của ResNet và EfficientNet trong đề tài</w:t>
      </w:r>
    </w:p>
    <w:p w14:paraId="50422395"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Trong đề tài nhận diện và phân loại biển báo giao thông Việt Nam, ResNet và EfficientNet được lựa chọn làm các mô hình CNN phục vụ nhiệm vụ phân loại ảnh trong pipeline kết hợp detector–classifier. Sau khi YOLO xác định vị trí biển báo, vùng ảnh chứa đối tượng sẽ được cắt ra và đưa vào bộ phân loại để dự đoán lớp cuối cùng.</w:t>
      </w:r>
    </w:p>
    <w:p w14:paraId="145BE0ED"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Việc lựa chọn hai kiến trúc này cho phép đánh giá ảnh hưởng của thiết kế mạng CNN đến chất lượng nhận dạng biển báo. ResNet đại diện cho hướng tiếp cận sử dụng mạng sâu với residual connection, trong khi EfficientNet đại diện cho hướng tối ưu hóa hiệu quả giữa độ chính xác và chi phí tính toán. Kết quả thực nghiệm sẽ cung cấp cơ sở để so sánh khả năng ứng dụng của từng mô hình trong hệ thống nhận diện biển báo giao thông Việt Nam.</w:t>
      </w:r>
    </w:p>
    <w:p w14:paraId="4BCDF07A" w14:textId="79726204" w:rsidR="00A7527A" w:rsidRPr="00A7527A" w:rsidRDefault="00A7527A" w:rsidP="00A7527A">
      <w:pPr>
        <w:spacing w:line="360" w:lineRule="auto"/>
        <w:rPr>
          <w:rFonts w:ascii="Times New Roman" w:hAnsi="Times New Roman" w:cs="Times New Roman"/>
          <w:b/>
          <w:bCs/>
          <w:sz w:val="26"/>
          <w:szCs w:val="26"/>
        </w:rPr>
      </w:pPr>
      <w:r>
        <w:rPr>
          <w:rFonts w:ascii="Times New Roman" w:hAnsi="Times New Roman" w:cs="Times New Roman"/>
          <w:b/>
          <w:bCs/>
          <w:sz w:val="26"/>
          <w:szCs w:val="26"/>
        </w:rPr>
        <w:t>2.5</w:t>
      </w:r>
      <w:r w:rsidRPr="00A7527A">
        <w:rPr>
          <w:rFonts w:ascii="Times New Roman" w:hAnsi="Times New Roman" w:cs="Times New Roman"/>
          <w:b/>
          <w:bCs/>
          <w:sz w:val="26"/>
          <w:szCs w:val="26"/>
        </w:rPr>
        <w:t>. Chỉ số đánh giá mô hình</w:t>
      </w:r>
    </w:p>
    <w:p w14:paraId="368F5622"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Việc đánh giá mô hình là bước quan trọng nhằm xác định mức độ hiệu quả của hệ thống nhận diện và phân loại biển báo giao thông. Đối với đề tài này, hai pipeline được xây dựng theo những hướng tiếp cận khác nhau gồm mô hình YOLO thực hiện phát hiện và phân loại theo hướng end-to-end, và mô hình kết hợp YOLO với CNN. Do đó, các chỉ số đánh giá cần phản ánh đầy đủ cả khả năng phát hiện đối tượng, chất lượng phân loại cũng như hiệu năng suy luận của hệ thống.</w:t>
      </w:r>
    </w:p>
    <w:p w14:paraId="33E819B7"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lastRenderedPageBreak/>
        <w:t>Các chỉ số được sử dụng trong nghiên cứu bao gồm Precision, Recall, F1-score, Accuracy, Intersection over Union (IoU), Mean Average Precision (mAP), Confusion Matrix và tốc độ suy luận. Đây là những thước đo được sử dụng rộng rãi trong các bài toán Computer Vision hiện đại, đặc biệt là Object Detection và Image Classification [18]–[20].</w:t>
      </w:r>
    </w:p>
    <w:p w14:paraId="6A2F4045" w14:textId="5E09D062" w:rsidR="00A7527A" w:rsidRPr="00A7527A" w:rsidRDefault="00A7527A" w:rsidP="00A7527A">
      <w:pPr>
        <w:spacing w:line="360" w:lineRule="auto"/>
        <w:rPr>
          <w:rFonts w:ascii="Times New Roman" w:hAnsi="Times New Roman" w:cs="Times New Roman"/>
          <w:b/>
          <w:bCs/>
          <w:sz w:val="26"/>
          <w:szCs w:val="26"/>
        </w:rPr>
      </w:pPr>
      <w:r>
        <w:rPr>
          <w:rFonts w:ascii="Times New Roman" w:hAnsi="Times New Roman" w:cs="Times New Roman"/>
          <w:b/>
          <w:bCs/>
          <w:sz w:val="26"/>
          <w:szCs w:val="26"/>
        </w:rPr>
        <w:t>2.5</w:t>
      </w:r>
      <w:r w:rsidRPr="00A7527A">
        <w:rPr>
          <w:rFonts w:ascii="Times New Roman" w:hAnsi="Times New Roman" w:cs="Times New Roman"/>
          <w:b/>
          <w:bCs/>
          <w:sz w:val="26"/>
          <w:szCs w:val="26"/>
        </w:rPr>
        <w:t>.1. Precision</w:t>
      </w:r>
    </w:p>
    <w:p w14:paraId="31C17926"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Precision phản ánh mức độ chính xác của các dự đoán dương tính mà mô hình đưa ra. Chỉ số này cho biết trong số các đối tượng được mô hình nhận diện là đúng lớp hoặc đúng đối tượng, có bao nhiêu dự đoán thực sự chính xác [19].</w:t>
      </w:r>
    </w:p>
    <w:p w14:paraId="665177BA"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Precision được tính theo công thức:</w:t>
      </w:r>
    </w:p>
    <w:p w14:paraId="5E6AFB00" w14:textId="3939B4B6" w:rsidR="00A7527A" w:rsidRPr="00A7527A" w:rsidRDefault="00A7527A" w:rsidP="00A7527A">
      <w:pPr>
        <w:spacing w:line="360" w:lineRule="auto"/>
        <w:rPr>
          <w:rFonts w:ascii="Times New Roman" w:hAnsi="Times New Roman" w:cs="Times New Roman"/>
          <w:sz w:val="26"/>
          <w:szCs w:val="26"/>
        </w:rPr>
      </w:pPr>
      <m:oMathPara>
        <m:oMath>
          <m:r>
            <w:rPr>
              <w:rFonts w:ascii="Cambria Math" w:hAnsi="Cambria Math" w:cs="Times New Roman"/>
              <w:sz w:val="26"/>
              <w:szCs w:val="26"/>
            </w:rPr>
            <m:t>Precision=</m:t>
          </m:r>
          <m:f>
            <m:fPr>
              <m:ctrlPr>
                <w:rPr>
                  <w:rFonts w:ascii="Cambria Math" w:hAnsi="Cambria Math" w:cs="Times New Roman"/>
                  <w:sz w:val="26"/>
                  <w:szCs w:val="26"/>
                </w:rPr>
              </m:ctrlPr>
            </m:fPr>
            <m:num>
              <m:r>
                <w:rPr>
                  <w:rFonts w:ascii="Cambria Math" w:hAnsi="Cambria Math" w:cs="Times New Roman"/>
                  <w:sz w:val="26"/>
                  <w:szCs w:val="26"/>
                </w:rPr>
                <m:t>TP</m:t>
              </m:r>
            </m:num>
            <m:den>
              <m:r>
                <w:rPr>
                  <w:rFonts w:ascii="Cambria Math" w:hAnsi="Cambria Math" w:cs="Times New Roman"/>
                  <w:sz w:val="26"/>
                  <w:szCs w:val="26"/>
                </w:rPr>
                <m:t>TP+FP</m:t>
              </m:r>
            </m:den>
          </m:f>
        </m:oMath>
      </m:oMathPara>
    </w:p>
    <w:p w14:paraId="492C266F"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Trong đó:</w:t>
      </w:r>
    </w:p>
    <w:p w14:paraId="3DCB5EB2" w14:textId="77777777" w:rsidR="00A7527A" w:rsidRPr="00A7527A" w:rsidRDefault="00A7527A" w:rsidP="00A7527A">
      <w:pPr>
        <w:numPr>
          <w:ilvl w:val="0"/>
          <w:numId w:val="1"/>
        </w:numPr>
        <w:spacing w:line="360" w:lineRule="auto"/>
        <w:rPr>
          <w:rFonts w:ascii="Times New Roman" w:hAnsi="Times New Roman" w:cs="Times New Roman"/>
          <w:sz w:val="26"/>
          <w:szCs w:val="26"/>
        </w:rPr>
      </w:pPr>
      <w:r w:rsidRPr="00A7527A">
        <w:rPr>
          <w:rFonts w:ascii="Times New Roman" w:hAnsi="Times New Roman" w:cs="Times New Roman"/>
          <w:sz w:val="26"/>
          <w:szCs w:val="26"/>
        </w:rPr>
        <w:t xml:space="preserve">TP (True Positive) là số lượng mẫu được dự đoán đúng. </w:t>
      </w:r>
    </w:p>
    <w:p w14:paraId="3DFC9B7F" w14:textId="77777777" w:rsidR="00A7527A" w:rsidRPr="00A7527A" w:rsidRDefault="00A7527A" w:rsidP="00A7527A">
      <w:pPr>
        <w:numPr>
          <w:ilvl w:val="0"/>
          <w:numId w:val="1"/>
        </w:numPr>
        <w:spacing w:line="360" w:lineRule="auto"/>
        <w:rPr>
          <w:rFonts w:ascii="Times New Roman" w:hAnsi="Times New Roman" w:cs="Times New Roman"/>
          <w:sz w:val="26"/>
          <w:szCs w:val="26"/>
        </w:rPr>
      </w:pPr>
      <w:r w:rsidRPr="00A7527A">
        <w:rPr>
          <w:rFonts w:ascii="Times New Roman" w:hAnsi="Times New Roman" w:cs="Times New Roman"/>
          <w:sz w:val="26"/>
          <w:szCs w:val="26"/>
        </w:rPr>
        <w:t xml:space="preserve">FP (False Positive) là số lượng mẫu được dự đoán sai nhưng vẫn được mô hình nhận diện là đúng. </w:t>
      </w:r>
    </w:p>
    <w:p w14:paraId="1EE61FE5"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Giá trị Precision càng cao cho thấy số lượng dự đoán sai của mô hình càng thấp. Đối với bài toán nhận diện biển báo giao thông, Precision cao giúp hạn chế tình trạng hệ thống nhận diện nhầm biển báo hoặc phát hiện các đối tượng không phải biển báo.</w:t>
      </w:r>
    </w:p>
    <w:p w14:paraId="7D6255FA" w14:textId="4E993725" w:rsidR="00A7527A" w:rsidRPr="00A7527A" w:rsidRDefault="00A7527A" w:rsidP="00A7527A">
      <w:pPr>
        <w:spacing w:line="360" w:lineRule="auto"/>
        <w:rPr>
          <w:rFonts w:ascii="Times New Roman" w:hAnsi="Times New Roman" w:cs="Times New Roman"/>
          <w:b/>
          <w:bCs/>
          <w:sz w:val="26"/>
          <w:szCs w:val="26"/>
        </w:rPr>
      </w:pPr>
      <w:r>
        <w:rPr>
          <w:rFonts w:ascii="Times New Roman" w:hAnsi="Times New Roman" w:cs="Times New Roman"/>
          <w:b/>
          <w:bCs/>
          <w:sz w:val="26"/>
          <w:szCs w:val="26"/>
        </w:rPr>
        <w:t>2.5</w:t>
      </w:r>
      <w:r w:rsidRPr="00A7527A">
        <w:rPr>
          <w:rFonts w:ascii="Times New Roman" w:hAnsi="Times New Roman" w:cs="Times New Roman"/>
          <w:b/>
          <w:bCs/>
          <w:sz w:val="26"/>
          <w:szCs w:val="26"/>
        </w:rPr>
        <w:t>.2. Recall</w:t>
      </w:r>
    </w:p>
    <w:p w14:paraId="40894418"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Recall đánh giá khả năng tìm kiếm đầy đủ các đối tượng thực sự tồn tại trong dữ liệu. Chỉ số này phản ánh tỷ lệ các đối tượng thực tế được mô hình phát hiện thành công [19].</w:t>
      </w:r>
    </w:p>
    <w:p w14:paraId="6D061253"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Recall được xác định như sau:</w:t>
      </w:r>
    </w:p>
    <w:p w14:paraId="1CF9F08B" w14:textId="48382ED4" w:rsidR="00A7527A" w:rsidRPr="00A7527A" w:rsidRDefault="00A7527A" w:rsidP="00A7527A">
      <w:pPr>
        <w:spacing w:line="360" w:lineRule="auto"/>
        <w:rPr>
          <w:rFonts w:ascii="Times New Roman" w:hAnsi="Times New Roman" w:cs="Times New Roman"/>
          <w:sz w:val="26"/>
          <w:szCs w:val="26"/>
        </w:rPr>
      </w:pPr>
      <m:oMathPara>
        <m:oMath>
          <m:r>
            <w:rPr>
              <w:rFonts w:ascii="Cambria Math" w:hAnsi="Cambria Math" w:cs="Times New Roman"/>
              <w:sz w:val="26"/>
              <w:szCs w:val="26"/>
            </w:rPr>
            <m:t>Recall=</m:t>
          </m:r>
          <m:f>
            <m:fPr>
              <m:ctrlPr>
                <w:rPr>
                  <w:rFonts w:ascii="Cambria Math" w:hAnsi="Cambria Math" w:cs="Times New Roman"/>
                  <w:sz w:val="26"/>
                  <w:szCs w:val="26"/>
                </w:rPr>
              </m:ctrlPr>
            </m:fPr>
            <m:num>
              <m:r>
                <w:rPr>
                  <w:rFonts w:ascii="Cambria Math" w:hAnsi="Cambria Math" w:cs="Times New Roman"/>
                  <w:sz w:val="26"/>
                  <w:szCs w:val="26"/>
                </w:rPr>
                <m:t>TP</m:t>
              </m:r>
            </m:num>
            <m:den>
              <m:r>
                <w:rPr>
                  <w:rFonts w:ascii="Cambria Math" w:hAnsi="Cambria Math" w:cs="Times New Roman"/>
                  <w:sz w:val="26"/>
                  <w:szCs w:val="26"/>
                </w:rPr>
                <m:t>TP+FN</m:t>
              </m:r>
            </m:den>
          </m:f>
        </m:oMath>
      </m:oMathPara>
    </w:p>
    <w:p w14:paraId="3B8DB7AC"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lastRenderedPageBreak/>
        <w:t>Trong đó:</w:t>
      </w:r>
    </w:p>
    <w:p w14:paraId="46CC1DA5" w14:textId="77777777" w:rsidR="00A7527A" w:rsidRPr="00A7527A" w:rsidRDefault="00A7527A" w:rsidP="00A7527A">
      <w:pPr>
        <w:numPr>
          <w:ilvl w:val="0"/>
          <w:numId w:val="2"/>
        </w:numPr>
        <w:spacing w:line="360" w:lineRule="auto"/>
        <w:rPr>
          <w:rFonts w:ascii="Times New Roman" w:hAnsi="Times New Roman" w:cs="Times New Roman"/>
          <w:sz w:val="26"/>
          <w:szCs w:val="26"/>
        </w:rPr>
      </w:pPr>
      <w:r w:rsidRPr="00A7527A">
        <w:rPr>
          <w:rFonts w:ascii="Times New Roman" w:hAnsi="Times New Roman" w:cs="Times New Roman"/>
          <w:sz w:val="26"/>
          <w:szCs w:val="26"/>
        </w:rPr>
        <w:t xml:space="preserve">FN (False Negative) là số lượng đối tượng thực tế nhưng không được mô hình phát hiện. </w:t>
      </w:r>
    </w:p>
    <w:p w14:paraId="1F9A2CD1"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Recall có ý nghĩa đặc biệt quan trọng trong các hệ thống hỗ trợ lái xe, bởi việc bỏ sót một biển báo giao thông có thể dẫn đến những quyết định không chính xác trong quá trình vận hành phương tiện.</w:t>
      </w:r>
    </w:p>
    <w:p w14:paraId="78B61AA6" w14:textId="09A59095" w:rsidR="00A7527A" w:rsidRPr="00A7527A" w:rsidRDefault="00A7527A" w:rsidP="00A7527A">
      <w:pPr>
        <w:spacing w:line="360" w:lineRule="auto"/>
        <w:rPr>
          <w:rFonts w:ascii="Times New Roman" w:hAnsi="Times New Roman" w:cs="Times New Roman"/>
          <w:b/>
          <w:bCs/>
          <w:sz w:val="26"/>
          <w:szCs w:val="26"/>
        </w:rPr>
      </w:pPr>
      <w:r>
        <w:rPr>
          <w:rFonts w:ascii="Times New Roman" w:hAnsi="Times New Roman" w:cs="Times New Roman"/>
          <w:b/>
          <w:bCs/>
          <w:sz w:val="26"/>
          <w:szCs w:val="26"/>
        </w:rPr>
        <w:t>2.5</w:t>
      </w:r>
      <w:r w:rsidRPr="00A7527A">
        <w:rPr>
          <w:rFonts w:ascii="Times New Roman" w:hAnsi="Times New Roman" w:cs="Times New Roman"/>
          <w:b/>
          <w:bCs/>
          <w:sz w:val="26"/>
          <w:szCs w:val="26"/>
        </w:rPr>
        <w:t>.3. F1-score</w:t>
      </w:r>
    </w:p>
    <w:p w14:paraId="7D295281"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Trong thực tế, Precision và Recall thường tồn tại sự đánh đổi nhất định. Một mô hình có Precision cao chưa chắc đã đạt Recall cao và ngược lại. Vì vậy, F1-score được sử dụng để đánh giá cân bằng giữa hai chỉ số này [19].</w:t>
      </w:r>
    </w:p>
    <w:p w14:paraId="354F16F9"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F1-score được tính bằng trung bình điều hòa của Precision và Recall:</w:t>
      </w:r>
    </w:p>
    <w:p w14:paraId="36312EE4" w14:textId="69EA578E" w:rsidR="00A7527A" w:rsidRPr="00A7527A" w:rsidRDefault="00A7527A" w:rsidP="00A7527A">
      <w:pPr>
        <w:spacing w:line="360" w:lineRule="auto"/>
        <w:rPr>
          <w:rFonts w:ascii="Times New Roman" w:hAnsi="Times New Roman" w:cs="Times New Roman"/>
          <w:sz w:val="26"/>
          <w:szCs w:val="26"/>
        </w:rPr>
      </w:pPr>
      <m:oMathPara>
        <m:oMath>
          <m:r>
            <w:rPr>
              <w:rFonts w:ascii="Cambria Math" w:hAnsi="Cambria Math" w:cs="Times New Roman"/>
              <w:sz w:val="26"/>
              <w:szCs w:val="26"/>
            </w:rPr>
            <m:t>F1=2×</m:t>
          </m:r>
          <m:f>
            <m:fPr>
              <m:ctrlPr>
                <w:rPr>
                  <w:rFonts w:ascii="Cambria Math" w:hAnsi="Cambria Math" w:cs="Times New Roman"/>
                  <w:sz w:val="26"/>
                  <w:szCs w:val="26"/>
                </w:rPr>
              </m:ctrlPr>
            </m:fPr>
            <m:num>
              <m:r>
                <w:rPr>
                  <w:rFonts w:ascii="Cambria Math" w:hAnsi="Cambria Math" w:cs="Times New Roman"/>
                  <w:sz w:val="26"/>
                  <w:szCs w:val="26"/>
                </w:rPr>
                <m:t>Precision×Recall</m:t>
              </m:r>
            </m:num>
            <m:den>
              <m:r>
                <w:rPr>
                  <w:rFonts w:ascii="Cambria Math" w:hAnsi="Cambria Math" w:cs="Times New Roman"/>
                  <w:sz w:val="26"/>
                  <w:szCs w:val="26"/>
                </w:rPr>
                <m:t>Precision+Recall</m:t>
              </m:r>
            </m:den>
          </m:f>
        </m:oMath>
      </m:oMathPara>
    </w:p>
    <w:p w14:paraId="17E0B1E7"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Giá trị F1-score càng cao chứng tỏ mô hình duy trì được sự cân bằng tốt giữa khả năng phát hiện đầy đủ đối tượng và khả năng hạn chế các dự đoán sai. Trong nghiên cứu này, F1-score được sử dụng để đánh giá cả mô hình phân loại CNN và kết quả phát hiện của YOLO.</w:t>
      </w:r>
    </w:p>
    <w:p w14:paraId="2215B2ED" w14:textId="66279EA5" w:rsidR="00A7527A" w:rsidRPr="00A7527A" w:rsidRDefault="00A7527A" w:rsidP="00A7527A">
      <w:pPr>
        <w:spacing w:line="360" w:lineRule="auto"/>
        <w:rPr>
          <w:rFonts w:ascii="Times New Roman" w:hAnsi="Times New Roman" w:cs="Times New Roman"/>
          <w:b/>
          <w:bCs/>
          <w:sz w:val="26"/>
          <w:szCs w:val="26"/>
        </w:rPr>
      </w:pPr>
      <w:r>
        <w:rPr>
          <w:rFonts w:ascii="Times New Roman" w:hAnsi="Times New Roman" w:cs="Times New Roman"/>
          <w:b/>
          <w:bCs/>
          <w:sz w:val="26"/>
          <w:szCs w:val="26"/>
        </w:rPr>
        <w:t>2.5</w:t>
      </w:r>
      <w:r w:rsidRPr="00A7527A">
        <w:rPr>
          <w:rFonts w:ascii="Times New Roman" w:hAnsi="Times New Roman" w:cs="Times New Roman"/>
          <w:b/>
          <w:bCs/>
          <w:sz w:val="26"/>
          <w:szCs w:val="26"/>
        </w:rPr>
        <w:t>.4. Accuracy</w:t>
      </w:r>
    </w:p>
    <w:p w14:paraId="357DF6EE"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Accuracy là tỷ lệ số mẫu được phân loại chính xác trên tổng số mẫu được đánh giá. Đây là chỉ số phổ biến trong các bài toán phân loại ảnh [19].</w:t>
      </w:r>
    </w:p>
    <w:p w14:paraId="3C76D138"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Accuracy được xác định theo công thức:</w:t>
      </w:r>
    </w:p>
    <w:p w14:paraId="35451322" w14:textId="789733C8" w:rsidR="00A7527A" w:rsidRPr="00A7527A" w:rsidRDefault="00A7527A" w:rsidP="00A7527A">
      <w:pPr>
        <w:spacing w:line="360" w:lineRule="auto"/>
        <w:rPr>
          <w:rFonts w:ascii="Times New Roman" w:hAnsi="Times New Roman" w:cs="Times New Roman"/>
          <w:sz w:val="26"/>
          <w:szCs w:val="26"/>
        </w:rPr>
      </w:pPr>
      <m:oMathPara>
        <m:oMath>
          <m:r>
            <w:rPr>
              <w:rFonts w:ascii="Cambria Math" w:hAnsi="Cambria Math" w:cs="Times New Roman"/>
              <w:sz w:val="26"/>
              <w:szCs w:val="26"/>
            </w:rPr>
            <m:t>Accuracy=</m:t>
          </m:r>
          <m:f>
            <m:fPr>
              <m:ctrlPr>
                <w:rPr>
                  <w:rFonts w:ascii="Cambria Math" w:hAnsi="Cambria Math" w:cs="Times New Roman"/>
                  <w:sz w:val="26"/>
                  <w:szCs w:val="26"/>
                </w:rPr>
              </m:ctrlPr>
            </m:fPr>
            <m:num>
              <m:r>
                <w:rPr>
                  <w:rFonts w:ascii="Cambria Math" w:hAnsi="Cambria Math" w:cs="Times New Roman"/>
                  <w:sz w:val="26"/>
                  <w:szCs w:val="26"/>
                </w:rPr>
                <m:t>TP+TN</m:t>
              </m:r>
            </m:num>
            <m:den>
              <m:r>
                <w:rPr>
                  <w:rFonts w:ascii="Cambria Math" w:hAnsi="Cambria Math" w:cs="Times New Roman"/>
                  <w:sz w:val="26"/>
                  <w:szCs w:val="26"/>
                </w:rPr>
                <m:t>TP+TN+FP+FN</m:t>
              </m:r>
            </m:den>
          </m:f>
        </m:oMath>
      </m:oMathPara>
    </w:p>
    <w:p w14:paraId="35FBC543"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Trong đó TN (True Negative) là số lượng mẫu âm tính được dự đoán chính xác.</w:t>
      </w:r>
    </w:p>
    <w:p w14:paraId="16CB60E0"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lastRenderedPageBreak/>
        <w:t>Đối với pipeline YOLO + CNN, Accuracy được sử dụng để đánh giá chất lượng của bộ phân loại trên tập ảnh biển báo đã được cắt từ bounding box. Tuy nhiên, khi dữ liệu giữa các lớp không cân bằng, Accuracy có thể không phản ánh đầy đủ hiệu năng thực tế của mô hình. Vì vậy, chỉ số này luôn được xem xét cùng với Precision, Recall và F1-score.</w:t>
      </w:r>
    </w:p>
    <w:p w14:paraId="13503A6F" w14:textId="661BB485" w:rsidR="00A7527A" w:rsidRPr="00A7527A" w:rsidRDefault="00A7527A" w:rsidP="00A7527A">
      <w:pPr>
        <w:spacing w:line="360" w:lineRule="auto"/>
        <w:rPr>
          <w:rFonts w:ascii="Times New Roman" w:hAnsi="Times New Roman" w:cs="Times New Roman"/>
          <w:b/>
          <w:bCs/>
          <w:sz w:val="26"/>
          <w:szCs w:val="26"/>
        </w:rPr>
      </w:pPr>
      <w:r>
        <w:rPr>
          <w:rFonts w:ascii="Times New Roman" w:hAnsi="Times New Roman" w:cs="Times New Roman"/>
          <w:b/>
          <w:bCs/>
          <w:sz w:val="26"/>
          <w:szCs w:val="26"/>
        </w:rPr>
        <w:t>2.5</w:t>
      </w:r>
      <w:r w:rsidRPr="00A7527A">
        <w:rPr>
          <w:rFonts w:ascii="Times New Roman" w:hAnsi="Times New Roman" w:cs="Times New Roman"/>
          <w:b/>
          <w:bCs/>
          <w:sz w:val="26"/>
          <w:szCs w:val="26"/>
        </w:rPr>
        <w:t>.5. Intersection over Union (IoU)</w:t>
      </w:r>
    </w:p>
    <w:p w14:paraId="07DE6BA0"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Đối với bài toán phát hiện đối tượng, việc dự đoán đúng lớp là chưa đủ mà còn cần xác định chính xác vị trí của đối tượng trong ảnh. Intersection over Union (IoU) là chỉ số đo lường mức độ chồng lấn giữa bounding box dự đoán và bounding box thực tế [20].</w:t>
      </w:r>
    </w:p>
    <w:p w14:paraId="7AD38E8C"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IoU được tính bằng tỷ lệ giữa diện tích giao nhau và diện tích hợp của hai vùng:</w:t>
      </w:r>
    </w:p>
    <w:p w14:paraId="21107E42" w14:textId="74B5C9A3" w:rsidR="00A7527A" w:rsidRPr="00A7527A" w:rsidRDefault="00A7527A" w:rsidP="00A7527A">
      <w:pPr>
        <w:spacing w:line="360" w:lineRule="auto"/>
        <w:rPr>
          <w:rFonts w:ascii="Times New Roman" w:hAnsi="Times New Roman" w:cs="Times New Roman"/>
          <w:sz w:val="26"/>
          <w:szCs w:val="26"/>
        </w:rPr>
      </w:pPr>
      <m:oMathPara>
        <m:oMath>
          <m:r>
            <w:rPr>
              <w:rFonts w:ascii="Cambria Math" w:hAnsi="Cambria Math" w:cs="Times New Roman"/>
              <w:sz w:val="26"/>
              <w:szCs w:val="26"/>
            </w:rPr>
            <m:t>IoU=</m:t>
          </m:r>
          <m:f>
            <m:fPr>
              <m:ctrlPr>
                <w:rPr>
                  <w:rFonts w:ascii="Cambria Math" w:hAnsi="Cambria Math" w:cs="Times New Roman"/>
                  <w:sz w:val="26"/>
                  <w:szCs w:val="26"/>
                </w:rPr>
              </m:ctrlPr>
            </m:fPr>
            <m:num>
              <m:r>
                <w:rPr>
                  <w:rFonts w:ascii="Cambria Math" w:hAnsi="Cambria Math" w:cs="Times New Roman"/>
                  <w:sz w:val="26"/>
                  <w:szCs w:val="26"/>
                </w:rPr>
                <m:t>Area(</m:t>
              </m:r>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pred</m:t>
                  </m:r>
                </m:sub>
              </m:sSub>
              <m:r>
                <w:rPr>
                  <w:rFonts w:ascii="Cambria Math" w:hAnsi="Cambria Math" w:cs="Times New Roman"/>
                  <w:sz w:val="26"/>
                  <w:szCs w:val="26"/>
                </w:rPr>
                <m:t>∩</m:t>
              </m:r>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gt</m:t>
                  </m:r>
                </m:sub>
              </m:sSub>
              <m:r>
                <w:rPr>
                  <w:rFonts w:ascii="Cambria Math" w:hAnsi="Cambria Math" w:cs="Times New Roman"/>
                  <w:sz w:val="26"/>
                  <w:szCs w:val="26"/>
                </w:rPr>
                <m:t>)</m:t>
              </m:r>
            </m:num>
            <m:den>
              <m:r>
                <w:rPr>
                  <w:rFonts w:ascii="Cambria Math" w:hAnsi="Cambria Math" w:cs="Times New Roman"/>
                  <w:sz w:val="26"/>
                  <w:szCs w:val="26"/>
                </w:rPr>
                <m:t>Area(</m:t>
              </m:r>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pred</m:t>
                  </m:r>
                </m:sub>
              </m:sSub>
              <m:r>
                <w:rPr>
                  <w:rFonts w:ascii="Cambria Math" w:hAnsi="Cambria Math" w:cs="Times New Roman"/>
                  <w:sz w:val="26"/>
                  <w:szCs w:val="26"/>
                </w:rPr>
                <m:t>∪</m:t>
              </m:r>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gt</m:t>
                  </m:r>
                </m:sub>
              </m:sSub>
              <m:r>
                <w:rPr>
                  <w:rFonts w:ascii="Cambria Math" w:hAnsi="Cambria Math" w:cs="Times New Roman"/>
                  <w:sz w:val="26"/>
                  <w:szCs w:val="26"/>
                </w:rPr>
                <m:t>)</m:t>
              </m:r>
            </m:den>
          </m:f>
        </m:oMath>
      </m:oMathPara>
    </w:p>
    <w:p w14:paraId="10C864F3"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Trong đó:</w:t>
      </w:r>
    </w:p>
    <w:p w14:paraId="72D56FE1" w14:textId="690C4453" w:rsidR="00A7527A" w:rsidRPr="00A7527A" w:rsidRDefault="00A7527A" w:rsidP="00A7527A">
      <w:pPr>
        <w:numPr>
          <w:ilvl w:val="0"/>
          <w:numId w:val="3"/>
        </w:numPr>
        <w:spacing w:line="360" w:lineRule="auto"/>
        <w:rPr>
          <w:rFonts w:ascii="Times New Roman" w:hAnsi="Times New Roman" w:cs="Times New Roman"/>
          <w:sz w:val="26"/>
          <w:szCs w:val="26"/>
        </w:rPr>
      </w:pPr>
      <m:oMath>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pred</m:t>
            </m:r>
          </m:sub>
        </m:sSub>
      </m:oMath>
      <w:r w:rsidRPr="00A7527A">
        <w:rPr>
          <w:rFonts w:ascii="Times New Roman" w:hAnsi="Times New Roman" w:cs="Times New Roman"/>
          <w:sz w:val="26"/>
          <w:szCs w:val="26"/>
        </w:rPr>
        <w:t xml:space="preserve">là bounding box dự đoán. </w:t>
      </w:r>
    </w:p>
    <w:p w14:paraId="0131EE06" w14:textId="13A19E78" w:rsidR="00A7527A" w:rsidRPr="00A7527A" w:rsidRDefault="00A7527A" w:rsidP="00A7527A">
      <w:pPr>
        <w:numPr>
          <w:ilvl w:val="0"/>
          <w:numId w:val="3"/>
        </w:numPr>
        <w:spacing w:line="360" w:lineRule="auto"/>
        <w:rPr>
          <w:rFonts w:ascii="Times New Roman" w:hAnsi="Times New Roman" w:cs="Times New Roman"/>
          <w:sz w:val="26"/>
          <w:szCs w:val="26"/>
        </w:rPr>
      </w:pPr>
      <m:oMath>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gt</m:t>
            </m:r>
          </m:sub>
        </m:sSub>
      </m:oMath>
      <w:r w:rsidRPr="00A7527A">
        <w:rPr>
          <w:rFonts w:ascii="Times New Roman" w:hAnsi="Times New Roman" w:cs="Times New Roman"/>
          <w:sz w:val="26"/>
          <w:szCs w:val="26"/>
        </w:rPr>
        <w:t xml:space="preserve">là bounding box nhãn thực tế. </w:t>
      </w:r>
    </w:p>
    <w:p w14:paraId="73850337"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Giá trị IoU nằm trong khoảng từ 0 đến 1. IoU càng cao cho thấy vị trí dự đoán càng gần với vị trí thực tế của đối tượng. Trong các bài toán Object Detection, một dự đoán thường được xem là đúng khi giá trị IoU vượt qua một ngưỡng xác định trước, chẳng hạn 0,5 [20].</w:t>
      </w:r>
    </w:p>
    <w:p w14:paraId="50D9472C" w14:textId="41CB0F9F" w:rsidR="00A7527A" w:rsidRPr="00A7527A" w:rsidRDefault="00A7527A" w:rsidP="00A7527A">
      <w:pPr>
        <w:spacing w:line="360" w:lineRule="auto"/>
        <w:rPr>
          <w:rFonts w:ascii="Times New Roman" w:hAnsi="Times New Roman" w:cs="Times New Roman"/>
          <w:b/>
          <w:bCs/>
          <w:sz w:val="26"/>
          <w:szCs w:val="26"/>
        </w:rPr>
      </w:pPr>
      <w:r>
        <w:rPr>
          <w:rFonts w:ascii="Times New Roman" w:hAnsi="Times New Roman" w:cs="Times New Roman"/>
          <w:b/>
          <w:bCs/>
          <w:sz w:val="26"/>
          <w:szCs w:val="26"/>
        </w:rPr>
        <w:t>2.5</w:t>
      </w:r>
      <w:r w:rsidRPr="00A7527A">
        <w:rPr>
          <w:rFonts w:ascii="Times New Roman" w:hAnsi="Times New Roman" w:cs="Times New Roman"/>
          <w:b/>
          <w:bCs/>
          <w:sz w:val="26"/>
          <w:szCs w:val="26"/>
        </w:rPr>
        <w:t>.6. Mean Average Precision (mAP)</w:t>
      </w:r>
    </w:p>
    <w:p w14:paraId="3A8C4178"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Mean Average Precision là chỉ số đánh giá quan trọng nhất trong các bài toán phát hiện đối tượng hiện đại [20]. Chỉ số này tổng hợp đồng thời khả năng định vị và khả năng phân loại của mô hình.</w:t>
      </w:r>
    </w:p>
    <w:p w14:paraId="31B8744F"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Đầu tiên, Average Precision (AP) được tính cho từng lớp đối tượng dựa trên đường cong Precision–Recall. Sau đó, giá trị AP của tất cả các lớp được lấy trung bình để tạo thành mAP [18], [20].</w:t>
      </w:r>
    </w:p>
    <w:p w14:paraId="0C52BAC4"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lastRenderedPageBreak/>
        <w:t>Trong các nghiên cứu hiện đại, hai dạng mAP thường được sử dụng:</w:t>
      </w:r>
    </w:p>
    <w:p w14:paraId="5CD3B04B" w14:textId="77777777" w:rsidR="00A7527A" w:rsidRPr="00A7527A" w:rsidRDefault="00A7527A" w:rsidP="00A7527A">
      <w:pPr>
        <w:numPr>
          <w:ilvl w:val="0"/>
          <w:numId w:val="4"/>
        </w:numPr>
        <w:spacing w:line="360" w:lineRule="auto"/>
        <w:rPr>
          <w:rFonts w:ascii="Times New Roman" w:hAnsi="Times New Roman" w:cs="Times New Roman"/>
          <w:sz w:val="26"/>
          <w:szCs w:val="26"/>
        </w:rPr>
      </w:pPr>
      <w:r w:rsidRPr="00A7527A">
        <w:rPr>
          <w:rFonts w:ascii="Times New Roman" w:hAnsi="Times New Roman" w:cs="Times New Roman"/>
          <w:sz w:val="26"/>
          <w:szCs w:val="26"/>
        </w:rPr>
        <w:t xml:space="preserve">mAP@0.5: sử dụng ngưỡng IoU bằng 0,5. </w:t>
      </w:r>
    </w:p>
    <w:p w14:paraId="401F04D6" w14:textId="77777777" w:rsidR="00A7527A" w:rsidRPr="00A7527A" w:rsidRDefault="00A7527A" w:rsidP="00A7527A">
      <w:pPr>
        <w:numPr>
          <w:ilvl w:val="0"/>
          <w:numId w:val="4"/>
        </w:numPr>
        <w:spacing w:line="360" w:lineRule="auto"/>
        <w:rPr>
          <w:rFonts w:ascii="Times New Roman" w:hAnsi="Times New Roman" w:cs="Times New Roman"/>
          <w:sz w:val="26"/>
          <w:szCs w:val="26"/>
        </w:rPr>
      </w:pPr>
      <w:r w:rsidRPr="00A7527A">
        <w:rPr>
          <w:rFonts w:ascii="Times New Roman" w:hAnsi="Times New Roman" w:cs="Times New Roman"/>
          <w:sz w:val="26"/>
          <w:szCs w:val="26"/>
        </w:rPr>
        <w:t xml:space="preserve">mAP@0.5:0.95: trung bình kết quả tại nhiều ngưỡng IoU từ 0,5 đến 0,95. </w:t>
      </w:r>
    </w:p>
    <w:p w14:paraId="01096C8C"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Trong đó, mAP@0.5:0.95 được đánh giá khắt khe hơn vì yêu cầu mô hình phải dự đoán chính xác vị trí đối tượng ở nhiều mức độ khác nhau. Đây cũng là chỉ số được sử dụng phổ biến trong các phiên bản YOLO hiện đại [12]–[14].</w:t>
      </w:r>
    </w:p>
    <w:p w14:paraId="6195F26D" w14:textId="2E139532" w:rsidR="00A7527A" w:rsidRPr="00A7527A" w:rsidRDefault="00A7527A" w:rsidP="00A7527A">
      <w:pPr>
        <w:spacing w:line="360" w:lineRule="auto"/>
        <w:rPr>
          <w:rFonts w:ascii="Times New Roman" w:hAnsi="Times New Roman" w:cs="Times New Roman"/>
          <w:b/>
          <w:bCs/>
          <w:sz w:val="26"/>
          <w:szCs w:val="26"/>
        </w:rPr>
      </w:pPr>
      <w:r>
        <w:rPr>
          <w:rFonts w:ascii="Times New Roman" w:hAnsi="Times New Roman" w:cs="Times New Roman"/>
          <w:b/>
          <w:bCs/>
          <w:sz w:val="26"/>
          <w:szCs w:val="26"/>
        </w:rPr>
        <w:t>2.5</w:t>
      </w:r>
      <w:r w:rsidRPr="00A7527A">
        <w:rPr>
          <w:rFonts w:ascii="Times New Roman" w:hAnsi="Times New Roman" w:cs="Times New Roman"/>
          <w:b/>
          <w:bCs/>
          <w:sz w:val="26"/>
          <w:szCs w:val="26"/>
        </w:rPr>
        <w:t>.7. Confusion Matrix</w:t>
      </w:r>
    </w:p>
    <w:p w14:paraId="508228F3"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Confusion Matrix là công cụ trực quan giúp phân tích chi tiết kết quả phân loại của mô hình. Ma trận này thể hiện mối quan hệ giữa nhãn thực tế và nhãn dự đoán, từ đó cho phép xác định những lớp thường bị nhầm lẫn với nhau [19].</w:t>
      </w:r>
    </w:p>
    <w:p w14:paraId="2C69C00E"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Đối với bài toán nhận diện biển báo giao thông Việt Nam, nhiều lớp biển báo có hình dạng và màu sắc tương đối giống nhau. Vì vậy, Confusion Matrix giúp làm rõ những nhóm biển báo mà mô hình gặp khó khăn trong quá trình phân biệt, đồng thời cung cấp cơ sở để cải thiện dữ liệu hoặc điều chỉnh kiến trúc mô hình.</w:t>
      </w:r>
    </w:p>
    <w:p w14:paraId="6FF9A164"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Trong pipeline YOLO + CNN, Confusion Matrix đặc biệt hữu ích để đánh giá khả năng phân loại của các kiến trúc ResNet và EfficientNet trên tập dữ liệu gồm 52 lớp biển báo.</w:t>
      </w:r>
    </w:p>
    <w:p w14:paraId="56B15E08" w14:textId="401EF85C" w:rsidR="00A7527A" w:rsidRPr="00A7527A" w:rsidRDefault="00A7527A" w:rsidP="00A7527A">
      <w:pPr>
        <w:spacing w:line="360" w:lineRule="auto"/>
        <w:rPr>
          <w:rFonts w:ascii="Times New Roman" w:hAnsi="Times New Roman" w:cs="Times New Roman"/>
          <w:b/>
          <w:bCs/>
          <w:sz w:val="26"/>
          <w:szCs w:val="26"/>
        </w:rPr>
      </w:pPr>
      <w:r>
        <w:rPr>
          <w:rFonts w:ascii="Times New Roman" w:hAnsi="Times New Roman" w:cs="Times New Roman"/>
          <w:b/>
          <w:bCs/>
          <w:sz w:val="26"/>
          <w:szCs w:val="26"/>
        </w:rPr>
        <w:t>2.5</w:t>
      </w:r>
      <w:r w:rsidRPr="00A7527A">
        <w:rPr>
          <w:rFonts w:ascii="Times New Roman" w:hAnsi="Times New Roman" w:cs="Times New Roman"/>
          <w:b/>
          <w:bCs/>
          <w:sz w:val="26"/>
          <w:szCs w:val="26"/>
        </w:rPr>
        <w:t>.8. Tốc độ suy luận và kích thước mô hình</w:t>
      </w:r>
    </w:p>
    <w:p w14:paraId="6D71378A"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Bên cạnh độ chính xác, khả năng triển khai thực tế của hệ thống còn phụ thuộc vào hiệu năng suy luận. Đối với các ứng dụng giao thông thông minh và hỗ trợ lái xe, hệ thống cần đưa ra kết quả trong thời gian ngắn để đáp ứng yêu cầu xử lý thời gian thực.</w:t>
      </w:r>
    </w:p>
    <w:p w14:paraId="2B6C92C9"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Một số chỉ số được sử dụng gồm:</w:t>
      </w:r>
    </w:p>
    <w:p w14:paraId="7F47E0FD" w14:textId="77777777" w:rsidR="00A7527A" w:rsidRPr="00A7527A" w:rsidRDefault="00A7527A" w:rsidP="00A7527A">
      <w:pPr>
        <w:numPr>
          <w:ilvl w:val="0"/>
          <w:numId w:val="5"/>
        </w:numPr>
        <w:spacing w:line="360" w:lineRule="auto"/>
        <w:rPr>
          <w:rFonts w:ascii="Times New Roman" w:hAnsi="Times New Roman" w:cs="Times New Roman"/>
          <w:sz w:val="26"/>
          <w:szCs w:val="26"/>
        </w:rPr>
      </w:pPr>
      <w:r w:rsidRPr="00A7527A">
        <w:rPr>
          <w:rFonts w:ascii="Times New Roman" w:hAnsi="Times New Roman" w:cs="Times New Roman"/>
          <w:sz w:val="26"/>
          <w:szCs w:val="26"/>
        </w:rPr>
        <w:t xml:space="preserve">Thời gian suy luận trung bình trên mỗi ảnh (Inference Time). </w:t>
      </w:r>
    </w:p>
    <w:p w14:paraId="038F3E0E" w14:textId="77777777" w:rsidR="00A7527A" w:rsidRPr="00A7527A" w:rsidRDefault="00A7527A" w:rsidP="00A7527A">
      <w:pPr>
        <w:numPr>
          <w:ilvl w:val="0"/>
          <w:numId w:val="5"/>
        </w:numPr>
        <w:spacing w:line="360" w:lineRule="auto"/>
        <w:rPr>
          <w:rFonts w:ascii="Times New Roman" w:hAnsi="Times New Roman" w:cs="Times New Roman"/>
          <w:sz w:val="26"/>
          <w:szCs w:val="26"/>
        </w:rPr>
      </w:pPr>
      <w:r w:rsidRPr="00A7527A">
        <w:rPr>
          <w:rFonts w:ascii="Times New Roman" w:hAnsi="Times New Roman" w:cs="Times New Roman"/>
          <w:sz w:val="26"/>
          <w:szCs w:val="26"/>
        </w:rPr>
        <w:t xml:space="preserve">Số khung hình xử lý trong một giây (Frames Per Second – FPS). </w:t>
      </w:r>
    </w:p>
    <w:p w14:paraId="294C412E" w14:textId="77777777" w:rsidR="00A7527A" w:rsidRPr="00A7527A" w:rsidRDefault="00A7527A" w:rsidP="00A7527A">
      <w:pPr>
        <w:numPr>
          <w:ilvl w:val="0"/>
          <w:numId w:val="5"/>
        </w:numPr>
        <w:spacing w:line="360" w:lineRule="auto"/>
        <w:rPr>
          <w:rFonts w:ascii="Times New Roman" w:hAnsi="Times New Roman" w:cs="Times New Roman"/>
          <w:sz w:val="26"/>
          <w:szCs w:val="26"/>
        </w:rPr>
      </w:pPr>
      <w:r w:rsidRPr="00A7527A">
        <w:rPr>
          <w:rFonts w:ascii="Times New Roman" w:hAnsi="Times New Roman" w:cs="Times New Roman"/>
          <w:sz w:val="26"/>
          <w:szCs w:val="26"/>
        </w:rPr>
        <w:t xml:space="preserve">Kích thước mô hình lưu trữ. </w:t>
      </w:r>
    </w:p>
    <w:p w14:paraId="6D6D4DFC" w14:textId="77777777" w:rsidR="00A7527A" w:rsidRPr="00A7527A" w:rsidRDefault="00A7527A" w:rsidP="00A7527A">
      <w:pPr>
        <w:numPr>
          <w:ilvl w:val="0"/>
          <w:numId w:val="5"/>
        </w:numPr>
        <w:spacing w:line="360" w:lineRule="auto"/>
        <w:rPr>
          <w:rFonts w:ascii="Times New Roman" w:hAnsi="Times New Roman" w:cs="Times New Roman"/>
          <w:sz w:val="26"/>
          <w:szCs w:val="26"/>
        </w:rPr>
      </w:pPr>
      <w:r w:rsidRPr="00A7527A">
        <w:rPr>
          <w:rFonts w:ascii="Times New Roman" w:hAnsi="Times New Roman" w:cs="Times New Roman"/>
          <w:sz w:val="26"/>
          <w:szCs w:val="26"/>
        </w:rPr>
        <w:lastRenderedPageBreak/>
        <w:t>Mức sử dụng tài nguyên phần cứng trong quá trình suy luận.</w:t>
      </w:r>
    </w:p>
    <w:p w14:paraId="5107A0BE" w14:textId="77777777" w:rsidR="00FB6A10" w:rsidRDefault="00FB6A10" w:rsidP="00FB6A10">
      <w:pPr>
        <w:spacing w:line="360" w:lineRule="auto"/>
        <w:rPr>
          <w:rFonts w:ascii="Times New Roman" w:hAnsi="Times New Roman" w:cs="Times New Roman"/>
          <w:sz w:val="26"/>
          <w:szCs w:val="26"/>
        </w:rPr>
      </w:pPr>
    </w:p>
    <w:p w14:paraId="2522D9B2" w14:textId="77777777" w:rsidR="00FB6A10" w:rsidRDefault="00FB6A10" w:rsidP="00FB6A10">
      <w:pPr>
        <w:spacing w:line="360" w:lineRule="auto"/>
        <w:rPr>
          <w:rFonts w:ascii="Times New Roman" w:hAnsi="Times New Roman" w:cs="Times New Roman"/>
          <w:sz w:val="26"/>
          <w:szCs w:val="26"/>
        </w:rPr>
      </w:pPr>
    </w:p>
    <w:p w14:paraId="1BFBF320" w14:textId="77777777" w:rsidR="00FB6A10" w:rsidRDefault="00FB6A10" w:rsidP="00FB6A10">
      <w:pPr>
        <w:spacing w:line="360" w:lineRule="auto"/>
        <w:rPr>
          <w:rFonts w:ascii="Times New Roman" w:hAnsi="Times New Roman" w:cs="Times New Roman"/>
          <w:sz w:val="26"/>
          <w:szCs w:val="26"/>
        </w:rPr>
      </w:pPr>
    </w:p>
    <w:p w14:paraId="5386EDB5" w14:textId="77777777" w:rsidR="00FB6A10" w:rsidRDefault="00FB6A10" w:rsidP="00FB6A10">
      <w:pPr>
        <w:spacing w:line="360" w:lineRule="auto"/>
        <w:rPr>
          <w:rFonts w:ascii="Times New Roman" w:hAnsi="Times New Roman" w:cs="Times New Roman"/>
          <w:sz w:val="26"/>
          <w:szCs w:val="26"/>
        </w:rPr>
      </w:pPr>
    </w:p>
    <w:p w14:paraId="6FAA1ECE" w14:textId="77777777" w:rsidR="00FB6A10" w:rsidRPr="00FB6A10" w:rsidRDefault="00FB6A10" w:rsidP="00FB6A10">
      <w:pPr>
        <w:spacing w:line="360" w:lineRule="auto"/>
        <w:rPr>
          <w:rFonts w:ascii="Times New Roman" w:hAnsi="Times New Roman" w:cs="Times New Roman"/>
          <w:sz w:val="26"/>
          <w:szCs w:val="26"/>
        </w:rPr>
      </w:pPr>
    </w:p>
    <w:p w14:paraId="4748581C" w14:textId="77777777" w:rsidR="00FB6A10" w:rsidRPr="00FB6A10" w:rsidRDefault="00FB6A10" w:rsidP="00FB6A10">
      <w:pPr>
        <w:spacing w:line="360" w:lineRule="auto"/>
        <w:rPr>
          <w:rFonts w:ascii="Times New Roman" w:hAnsi="Times New Roman" w:cs="Times New Roman"/>
          <w:sz w:val="26"/>
          <w:szCs w:val="26"/>
        </w:rPr>
      </w:pPr>
    </w:p>
    <w:p w14:paraId="06A6B9F4" w14:textId="77777777" w:rsidR="003E7BDF" w:rsidRDefault="003E7BDF" w:rsidP="00FB6A10">
      <w:pPr>
        <w:spacing w:line="360" w:lineRule="auto"/>
        <w:rPr>
          <w:rFonts w:ascii="Times New Roman" w:hAnsi="Times New Roman" w:cs="Times New Roman"/>
          <w:b/>
          <w:sz w:val="26"/>
          <w:szCs w:val="26"/>
        </w:rPr>
      </w:pPr>
      <w:bookmarkStart w:id="0" w:name="_Toc229151584"/>
    </w:p>
    <w:p w14:paraId="24CFEB73" w14:textId="77777777" w:rsidR="003E7BDF" w:rsidRDefault="003E7BDF" w:rsidP="00FB6A10">
      <w:pPr>
        <w:spacing w:line="360" w:lineRule="auto"/>
        <w:rPr>
          <w:rFonts w:ascii="Times New Roman" w:hAnsi="Times New Roman" w:cs="Times New Roman"/>
          <w:b/>
          <w:sz w:val="26"/>
          <w:szCs w:val="26"/>
        </w:rPr>
      </w:pPr>
    </w:p>
    <w:p w14:paraId="0580CE51" w14:textId="77777777" w:rsidR="003E7BDF" w:rsidRDefault="003E7BDF" w:rsidP="00FB6A10">
      <w:pPr>
        <w:spacing w:line="360" w:lineRule="auto"/>
        <w:rPr>
          <w:rFonts w:ascii="Times New Roman" w:hAnsi="Times New Roman" w:cs="Times New Roman"/>
          <w:b/>
          <w:sz w:val="26"/>
          <w:szCs w:val="26"/>
        </w:rPr>
      </w:pPr>
    </w:p>
    <w:p w14:paraId="3E95B293" w14:textId="77777777" w:rsidR="003E7BDF" w:rsidRDefault="003E7BDF" w:rsidP="00FB6A10">
      <w:pPr>
        <w:spacing w:line="360" w:lineRule="auto"/>
        <w:rPr>
          <w:rFonts w:ascii="Times New Roman" w:hAnsi="Times New Roman" w:cs="Times New Roman"/>
          <w:b/>
          <w:sz w:val="26"/>
          <w:szCs w:val="26"/>
        </w:rPr>
      </w:pPr>
    </w:p>
    <w:p w14:paraId="18E4292A" w14:textId="77777777" w:rsidR="003E7BDF" w:rsidRDefault="003E7BDF" w:rsidP="00FB6A10">
      <w:pPr>
        <w:spacing w:line="360" w:lineRule="auto"/>
        <w:rPr>
          <w:rFonts w:ascii="Times New Roman" w:hAnsi="Times New Roman" w:cs="Times New Roman"/>
          <w:b/>
          <w:sz w:val="26"/>
          <w:szCs w:val="26"/>
        </w:rPr>
      </w:pPr>
    </w:p>
    <w:p w14:paraId="5A908DE9" w14:textId="77777777" w:rsidR="003E7BDF" w:rsidRDefault="003E7BDF" w:rsidP="00FB6A10">
      <w:pPr>
        <w:spacing w:line="360" w:lineRule="auto"/>
        <w:rPr>
          <w:rFonts w:ascii="Times New Roman" w:hAnsi="Times New Roman" w:cs="Times New Roman"/>
          <w:b/>
          <w:sz w:val="26"/>
          <w:szCs w:val="26"/>
        </w:rPr>
      </w:pPr>
    </w:p>
    <w:p w14:paraId="1C4E2B83" w14:textId="77777777" w:rsidR="003E7BDF" w:rsidRDefault="003E7BDF" w:rsidP="00FB6A10">
      <w:pPr>
        <w:spacing w:line="360" w:lineRule="auto"/>
        <w:rPr>
          <w:rFonts w:ascii="Times New Roman" w:hAnsi="Times New Roman" w:cs="Times New Roman"/>
          <w:b/>
          <w:sz w:val="26"/>
          <w:szCs w:val="26"/>
        </w:rPr>
      </w:pPr>
    </w:p>
    <w:p w14:paraId="460C878A" w14:textId="77777777" w:rsidR="003E7BDF" w:rsidRDefault="003E7BDF" w:rsidP="00FB6A10">
      <w:pPr>
        <w:spacing w:line="360" w:lineRule="auto"/>
        <w:rPr>
          <w:rFonts w:ascii="Times New Roman" w:hAnsi="Times New Roman" w:cs="Times New Roman"/>
          <w:b/>
          <w:sz w:val="26"/>
          <w:szCs w:val="26"/>
        </w:rPr>
      </w:pPr>
    </w:p>
    <w:p w14:paraId="674D3EC0" w14:textId="77777777" w:rsidR="003E7BDF" w:rsidRDefault="003E7BDF" w:rsidP="00FB6A10">
      <w:pPr>
        <w:spacing w:line="360" w:lineRule="auto"/>
        <w:rPr>
          <w:rFonts w:ascii="Times New Roman" w:hAnsi="Times New Roman" w:cs="Times New Roman"/>
          <w:b/>
          <w:sz w:val="26"/>
          <w:szCs w:val="26"/>
        </w:rPr>
      </w:pPr>
    </w:p>
    <w:p w14:paraId="0DE88545" w14:textId="77777777" w:rsidR="003E7BDF" w:rsidRDefault="003E7BDF" w:rsidP="00FB6A10">
      <w:pPr>
        <w:spacing w:line="360" w:lineRule="auto"/>
        <w:rPr>
          <w:rFonts w:ascii="Times New Roman" w:hAnsi="Times New Roman" w:cs="Times New Roman"/>
          <w:b/>
          <w:sz w:val="26"/>
          <w:szCs w:val="26"/>
        </w:rPr>
      </w:pPr>
    </w:p>
    <w:p w14:paraId="2DE33F00" w14:textId="77777777" w:rsidR="003E7BDF" w:rsidRDefault="003E7BDF" w:rsidP="00FB6A10">
      <w:pPr>
        <w:spacing w:line="360" w:lineRule="auto"/>
        <w:rPr>
          <w:rFonts w:ascii="Times New Roman" w:hAnsi="Times New Roman" w:cs="Times New Roman"/>
          <w:b/>
          <w:sz w:val="26"/>
          <w:szCs w:val="26"/>
        </w:rPr>
      </w:pPr>
    </w:p>
    <w:p w14:paraId="201DCDE8" w14:textId="77777777" w:rsidR="003E7BDF" w:rsidRDefault="003E7BDF" w:rsidP="00FB6A10">
      <w:pPr>
        <w:spacing w:line="360" w:lineRule="auto"/>
        <w:rPr>
          <w:rFonts w:ascii="Times New Roman" w:hAnsi="Times New Roman" w:cs="Times New Roman"/>
          <w:b/>
          <w:sz w:val="26"/>
          <w:szCs w:val="26"/>
        </w:rPr>
      </w:pPr>
    </w:p>
    <w:p w14:paraId="355202CD" w14:textId="77777777" w:rsidR="003E7BDF" w:rsidRDefault="003E7BDF" w:rsidP="00FB6A10">
      <w:pPr>
        <w:spacing w:line="360" w:lineRule="auto"/>
        <w:rPr>
          <w:rFonts w:ascii="Times New Roman" w:hAnsi="Times New Roman" w:cs="Times New Roman"/>
          <w:b/>
          <w:sz w:val="26"/>
          <w:szCs w:val="26"/>
        </w:rPr>
      </w:pPr>
    </w:p>
    <w:p w14:paraId="3EFEA5F4" w14:textId="77777777" w:rsidR="003E7BDF" w:rsidRDefault="003E7BDF" w:rsidP="00FB6A10">
      <w:pPr>
        <w:spacing w:line="360" w:lineRule="auto"/>
        <w:rPr>
          <w:rFonts w:ascii="Times New Roman" w:hAnsi="Times New Roman" w:cs="Times New Roman"/>
          <w:b/>
          <w:sz w:val="26"/>
          <w:szCs w:val="26"/>
        </w:rPr>
      </w:pPr>
    </w:p>
    <w:p w14:paraId="2764EC28" w14:textId="154B591F" w:rsidR="00E73B70" w:rsidRPr="00FB6A10" w:rsidRDefault="00E73B70" w:rsidP="00FB6A10">
      <w:pPr>
        <w:spacing w:line="360" w:lineRule="auto"/>
        <w:rPr>
          <w:rFonts w:ascii="Times New Roman" w:hAnsi="Times New Roman" w:cs="Times New Roman"/>
          <w:b/>
          <w:sz w:val="26"/>
          <w:szCs w:val="26"/>
          <w:lang w:val="vi-VN"/>
        </w:rPr>
      </w:pPr>
      <w:r w:rsidRPr="00FB6A10">
        <w:rPr>
          <w:rFonts w:ascii="Times New Roman" w:hAnsi="Times New Roman" w:cs="Times New Roman"/>
          <w:b/>
          <w:sz w:val="26"/>
          <w:szCs w:val="26"/>
          <w:lang w:val="vi-VN"/>
        </w:rPr>
        <w:lastRenderedPageBreak/>
        <w:t>TÀI LIỆU THAM KHẢO</w:t>
      </w:r>
      <w:bookmarkEnd w:id="0"/>
    </w:p>
    <w:p w14:paraId="6986F0E9" w14:textId="23AE80DD"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[1] R. Szeliski, Computer Vision: Algorithms and Applications, 2nd ed. Cham, Switzerland: Springer, 2022.</w:t>
      </w:r>
    </w:p>
    <w:p w14:paraId="1D88C127" w14:textId="78925727"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[2] D. A. Forsyth and J. Ponce, Computer Vision: A Modern Approach, 2nd ed. Upper Saddle River, NJ, USA: Pearson, 2011.</w:t>
      </w:r>
    </w:p>
    <w:p w14:paraId="579A1107" w14:textId="21266E34"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[3] I. Goodfellow, Y. Bengio, and A. Courville, Deep Learning. Cambridge, MA, USA: MIT Press, 2016.</w:t>
      </w:r>
    </w:p>
    <w:p w14:paraId="33E4B2E1" w14:textId="5A5E7E41"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[4] Y. LeCun, Y. Bengio, and G. Hinton, “Deep learning,” Nature, vol. 521, no. 7553, pp. 436–444, May 2015.</w:t>
      </w:r>
    </w:p>
    <w:p w14:paraId="47627BE3" w14:textId="761E7ABF"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[5] Y. LeCun, L. Bottou, Y. Bengio, and P. Haffner, “Gradient-based learning applied to document recognition,” Proc. IEEE, vol. 86, no. 11, pp. 2278–2324, Nov. 1998.</w:t>
      </w:r>
    </w:p>
    <w:p w14:paraId="77207066" w14:textId="0276929E"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[6] A. Krizhevsky, I. Sutskever, and G. E. Hinton, “ImageNet classification with deep convolutional neural networks,” in Proc. Adv. Neural Inf. Process. Syst. (NeurIPS), Lake Tahoe, NV, USA, 2012, pp. 1097–1105.</w:t>
      </w:r>
    </w:p>
    <w:p w14:paraId="33639ED4" w14:textId="19E370A5"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[7] R. Girshick, “Fast R-CNN,” in Proc. IEEE Int. Conf. Comput. Vis. (ICCV), Santiago, Chile, 2015, pp. 1440–1448.</w:t>
      </w:r>
    </w:p>
    <w:p w14:paraId="5C9AE66F" w14:textId="45653B17"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[8] S. Ren, K. He, R. Girshick, and J. Sun, “Faster R-CNN: Towards real-time object detection with region proposal networks,” IEEE Trans. Pattern Anal. Mach. Intell., vol. 39, no. 6, pp. 1137–1149, Jun. 2017.</w:t>
      </w:r>
    </w:p>
    <w:p w14:paraId="01C011DF" w14:textId="5798C755"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[9] W. Liu et al., “SSD: Single shot multibox detector,” in Proc. Eur. Conf. Comput. Vis. (ECCV), Amsterdam, The Netherlands, 2016, pp. 21–37.</w:t>
      </w:r>
    </w:p>
    <w:p w14:paraId="407A50CF" w14:textId="77777777"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[10] J. Redmon, S. Divvala, R. Girshick, and A. Farhadi, “You Only Look Once: Unified, real-time object detection,” in Proc. IEEE Conf. Comput. Vis. Pattern Recognit. (CVPR), Las Vegas, NV, USA, 2016, pp. 779–788.</w:t>
      </w:r>
    </w:p>
    <w:p w14:paraId="2F7AE2E7" w14:textId="77777777" w:rsidR="002475E3" w:rsidRPr="00FB6A10" w:rsidRDefault="002475E3" w:rsidP="00FB6A10">
      <w:pPr>
        <w:spacing w:line="360" w:lineRule="auto"/>
        <w:rPr>
          <w:rFonts w:ascii="Times New Roman" w:hAnsi="Times New Roman" w:cs="Times New Roman"/>
          <w:sz w:val="26"/>
          <w:szCs w:val="26"/>
        </w:rPr>
      </w:pPr>
    </w:p>
    <w:p w14:paraId="252E13BD" w14:textId="7626DB56"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lastRenderedPageBreak/>
        <w:t>[11] J. Redmon and A. Farhadi, “YOLO9000: Better, faster, stronger,” in Proc. IEEE Conf. Comput. Vis. Pattern Recognit. (CVPR), Honolulu, HI, USA, 2017, pp. 7263–7271.</w:t>
      </w:r>
    </w:p>
    <w:p w14:paraId="72DA6055" w14:textId="4BB96CF9"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[12] A. Bochkovskiy, C.-Y. Wang, and H.-Y. M. Liao, “YOLOv4: Optimal speed and accuracy of object detection,” arXiv:2004.10934, Apr. 2020.</w:t>
      </w:r>
    </w:p>
    <w:p w14:paraId="48BF238D" w14:textId="23967AAE"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[13] C.-Y. Wang, A. Bochkovskiy, and H.-Y. M. Liao, “YOLOv7: Trainable bag-of-freebies sets new state-of-the-art for real-time object detectors,” in Proc. IEEE/CVF Conf. Comput. Vis. Pattern Recognit. (CVPR), Vancouver, BC, Canada, 2023, pp. 7464–7475.</w:t>
      </w:r>
    </w:p>
    <w:p w14:paraId="5BCEE7BF" w14:textId="5EED201A"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[14] G. Jocher et al., Ultralytics YOLO Documentation, 2023. [Online]. Available: https://docs.ultralytics.com/. [Accessed: Jun. 8, 2026].</w:t>
      </w:r>
    </w:p>
    <w:p w14:paraId="539E8E43" w14:textId="49F57CCE"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[15] K. He, X. Zhang, S. Ren, and J. Sun, “Deep residual learning for image recognition,” in Proc. IEEE Conf. Comput. Vis. Pattern Recognit. (CVPR), Las Vegas, NV, USA, 2016, pp. 770–778.</w:t>
      </w:r>
    </w:p>
    <w:p w14:paraId="02A99034" w14:textId="69C1D23C"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[16] M. Tan and Q. V. Le, “EfficientNet: Rethinking model scaling for convolutional neural networks,” in Proc. 36th Int. Conf. Mach. Learn. (ICML), Long Beach, CA, USA, 2019, pp. 6105–6114.</w:t>
      </w:r>
    </w:p>
    <w:p w14:paraId="3220246B" w14:textId="4BAB3B1C"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[17] M. Tan and Q. V. Le, “EfficientNetV2: Smaller models and faster training,” in Proc. 38th Int. Conf. Mach. Learn. (ICML), Virtual Event, 2021, pp. 10096–10106.</w:t>
      </w:r>
    </w:p>
    <w:p w14:paraId="30643165" w14:textId="03078FEC"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[18] T. Fawcett, “An introduction to ROC analysis,” Pattern Recognit. Lett., vol. 27, no. 8, pp. 861–874, Jun. 2006.</w:t>
      </w:r>
    </w:p>
    <w:p w14:paraId="1DB9E40D" w14:textId="5428EFAE"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[19] D. M. W. Powers, “Evaluation: From precision, recall and F-measure to ROC, informedness, markedness and correlation,” J. Mach. Learn. Technol., vol. 2, no. 1, pp. 37–63, 2011.</w:t>
      </w:r>
    </w:p>
    <w:p w14:paraId="32D54349" w14:textId="7F6E8DD3" w:rsidR="00E73B70"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lastRenderedPageBreak/>
        <w:t>[20] M. Everingham, L. Van Gool, C. K. I. Williams, J. Winn, and A. Zisserman, “The Pascal Visual Object Classes (VOC) challenge,” Int. J. Comput. Vis., vol. 88, no. 2, pp. 303–338, Jun. 2010.</w:t>
      </w:r>
    </w:p>
    <w:p w14:paraId="4237E872" w14:textId="77777777" w:rsidR="00E73B70" w:rsidRPr="00FB6A10" w:rsidRDefault="00E73B70" w:rsidP="00FB6A10">
      <w:pPr>
        <w:spacing w:line="360" w:lineRule="auto"/>
        <w:rPr>
          <w:rFonts w:ascii="Times New Roman" w:hAnsi="Times New Roman" w:cs="Times New Roman"/>
          <w:sz w:val="26"/>
          <w:szCs w:val="26"/>
        </w:rPr>
      </w:pPr>
    </w:p>
    <w:p w14:paraId="6C3FC3B5" w14:textId="77777777" w:rsidR="006C73BE" w:rsidRPr="00FB6A10" w:rsidRDefault="006C73BE" w:rsidP="00FB6A10">
      <w:pPr>
        <w:spacing w:line="360" w:lineRule="auto"/>
        <w:rPr>
          <w:rFonts w:ascii="Times New Roman" w:hAnsi="Times New Roman" w:cs="Times New Roman"/>
          <w:sz w:val="26"/>
          <w:szCs w:val="26"/>
        </w:rPr>
      </w:pPr>
    </w:p>
    <w:p w14:paraId="069E87A5" w14:textId="77777777" w:rsidR="00F368FF" w:rsidRPr="00FB6A10" w:rsidRDefault="00F368FF" w:rsidP="00FB6A10">
      <w:pPr>
        <w:spacing w:line="360" w:lineRule="auto"/>
        <w:rPr>
          <w:rFonts w:ascii="Times New Roman" w:hAnsi="Times New Roman" w:cs="Times New Roman"/>
          <w:sz w:val="26"/>
          <w:szCs w:val="26"/>
        </w:rPr>
      </w:pPr>
    </w:p>
    <w:sectPr w:rsidR="00F368FF" w:rsidRPr="00FB6A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910DBC"/>
    <w:multiLevelType w:val="multilevel"/>
    <w:tmpl w:val="50E27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082B3F"/>
    <w:multiLevelType w:val="multilevel"/>
    <w:tmpl w:val="732E1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396257"/>
    <w:multiLevelType w:val="multilevel"/>
    <w:tmpl w:val="F01E5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7C48E0"/>
    <w:multiLevelType w:val="multilevel"/>
    <w:tmpl w:val="0E88D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5B3DEE"/>
    <w:multiLevelType w:val="multilevel"/>
    <w:tmpl w:val="28F47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3329799">
    <w:abstractNumId w:val="3"/>
  </w:num>
  <w:num w:numId="2" w16cid:durableId="3480859">
    <w:abstractNumId w:val="4"/>
  </w:num>
  <w:num w:numId="3" w16cid:durableId="125583953">
    <w:abstractNumId w:val="0"/>
  </w:num>
  <w:num w:numId="4" w16cid:durableId="1987011374">
    <w:abstractNumId w:val="1"/>
  </w:num>
  <w:num w:numId="5" w16cid:durableId="145170136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68FF"/>
    <w:rsid w:val="002475E3"/>
    <w:rsid w:val="00357BC0"/>
    <w:rsid w:val="003E7BDF"/>
    <w:rsid w:val="006C73BE"/>
    <w:rsid w:val="007C51D4"/>
    <w:rsid w:val="00A1169B"/>
    <w:rsid w:val="00A7527A"/>
    <w:rsid w:val="00AA3EEC"/>
    <w:rsid w:val="00C56DF7"/>
    <w:rsid w:val="00CC2BC7"/>
    <w:rsid w:val="00CF16F0"/>
    <w:rsid w:val="00D33BDD"/>
    <w:rsid w:val="00D94031"/>
    <w:rsid w:val="00D96CC4"/>
    <w:rsid w:val="00E73B70"/>
    <w:rsid w:val="00F047AC"/>
    <w:rsid w:val="00F368FF"/>
    <w:rsid w:val="00FB6A10"/>
    <w:rsid w:val="00FE5D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EE81F8"/>
  <w15:chartTrackingRefBased/>
  <w15:docId w15:val="{DB976C1C-44CB-4449-9A38-381E726EBB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6A10"/>
  </w:style>
  <w:style w:type="paragraph" w:styleId="Heading1">
    <w:name w:val="heading 1"/>
    <w:basedOn w:val="Normal"/>
    <w:next w:val="Normal"/>
    <w:link w:val="Heading1Char"/>
    <w:uiPriority w:val="9"/>
    <w:qFormat/>
    <w:rsid w:val="00F368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368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368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368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368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368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68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68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68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68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368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368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368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368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368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68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68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68FF"/>
    <w:rPr>
      <w:rFonts w:eastAsiaTheme="majorEastAsia" w:cstheme="majorBidi"/>
      <w:color w:val="272727" w:themeColor="text1" w:themeTint="D8"/>
    </w:rPr>
  </w:style>
  <w:style w:type="paragraph" w:styleId="Title">
    <w:name w:val="Title"/>
    <w:basedOn w:val="Normal"/>
    <w:next w:val="Normal"/>
    <w:link w:val="TitleChar"/>
    <w:uiPriority w:val="10"/>
    <w:qFormat/>
    <w:rsid w:val="00F368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68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68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68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68FF"/>
    <w:pPr>
      <w:spacing w:before="160"/>
      <w:jc w:val="center"/>
    </w:pPr>
    <w:rPr>
      <w:i/>
      <w:iCs/>
      <w:color w:val="404040" w:themeColor="text1" w:themeTint="BF"/>
    </w:rPr>
  </w:style>
  <w:style w:type="character" w:customStyle="1" w:styleId="QuoteChar">
    <w:name w:val="Quote Char"/>
    <w:basedOn w:val="DefaultParagraphFont"/>
    <w:link w:val="Quote"/>
    <w:uiPriority w:val="29"/>
    <w:rsid w:val="00F368FF"/>
    <w:rPr>
      <w:i/>
      <w:iCs/>
      <w:color w:val="404040" w:themeColor="text1" w:themeTint="BF"/>
    </w:rPr>
  </w:style>
  <w:style w:type="paragraph" w:styleId="ListParagraph">
    <w:name w:val="List Paragraph"/>
    <w:basedOn w:val="Normal"/>
    <w:uiPriority w:val="34"/>
    <w:qFormat/>
    <w:rsid w:val="00F368FF"/>
    <w:pPr>
      <w:ind w:left="720"/>
      <w:contextualSpacing/>
    </w:pPr>
  </w:style>
  <w:style w:type="character" w:styleId="IntenseEmphasis">
    <w:name w:val="Intense Emphasis"/>
    <w:basedOn w:val="DefaultParagraphFont"/>
    <w:uiPriority w:val="21"/>
    <w:qFormat/>
    <w:rsid w:val="00F368FF"/>
    <w:rPr>
      <w:i/>
      <w:iCs/>
      <w:color w:val="0F4761" w:themeColor="accent1" w:themeShade="BF"/>
    </w:rPr>
  </w:style>
  <w:style w:type="paragraph" w:styleId="IntenseQuote">
    <w:name w:val="Intense Quote"/>
    <w:basedOn w:val="Normal"/>
    <w:next w:val="Normal"/>
    <w:link w:val="IntenseQuoteChar"/>
    <w:uiPriority w:val="30"/>
    <w:qFormat/>
    <w:rsid w:val="00F368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68FF"/>
    <w:rPr>
      <w:i/>
      <w:iCs/>
      <w:color w:val="0F4761" w:themeColor="accent1" w:themeShade="BF"/>
    </w:rPr>
  </w:style>
  <w:style w:type="character" w:styleId="IntenseReference">
    <w:name w:val="Intense Reference"/>
    <w:basedOn w:val="DefaultParagraphFont"/>
    <w:uiPriority w:val="32"/>
    <w:qFormat/>
    <w:rsid w:val="00F368FF"/>
    <w:rPr>
      <w:b/>
      <w:bCs/>
      <w:smallCaps/>
      <w:color w:val="0F4761" w:themeColor="accent1" w:themeShade="BF"/>
      <w:spacing w:val="5"/>
    </w:rPr>
  </w:style>
  <w:style w:type="character" w:styleId="Hyperlink">
    <w:name w:val="Hyperlink"/>
    <w:basedOn w:val="DefaultParagraphFont"/>
    <w:uiPriority w:val="99"/>
    <w:unhideWhenUsed/>
    <w:rsid w:val="00E73B70"/>
    <w:rPr>
      <w:color w:val="467886" w:themeColor="hyperlink"/>
      <w:u w:val="single"/>
    </w:rPr>
  </w:style>
  <w:style w:type="character" w:styleId="UnresolvedMention">
    <w:name w:val="Unresolved Mention"/>
    <w:basedOn w:val="DefaultParagraphFont"/>
    <w:uiPriority w:val="99"/>
    <w:semiHidden/>
    <w:unhideWhenUsed/>
    <w:rsid w:val="00E73B7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27</TotalTime>
  <Pages>25</Pages>
  <Words>5984</Words>
  <Characters>34115</Characters>
  <Application>Microsoft Office Word</Application>
  <DocSecurity>0</DocSecurity>
  <Lines>284</Lines>
  <Paragraphs>80</Paragraphs>
  <ScaleCrop>false</ScaleCrop>
  <Company/>
  <LinksUpToDate>false</LinksUpToDate>
  <CharactersWithSpaces>40019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Hang Ly</dc:creator>
  <cp:keywords/>
  <dc:description/>
  <cp:lastModifiedBy>An Phan</cp:lastModifiedBy>
  <cp:revision>11</cp:revision>
  <dcterms:created xsi:type="dcterms:W3CDTF">2026-06-08T04:21:00Z</dcterms:created>
  <dcterms:modified xsi:type="dcterms:W3CDTF">2026-06-08T13:18:00Z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2026-06-08T04:26:28Z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2dda6b29-7e6e-4fc4-829c-413ef43d80c6</vt:lpwstr>
  </property>
  <property fmtid="{D5CDD505-2E9C-101B-9397-08002B2CF9AE}" pid="7" name="MSIP_Label_defa4170-0d19-0005-0004-bc88714345d2_ActionId">
    <vt:lpwstr>ba84a807-8027-4579-a4c1-0de78deba003</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