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6839B" w14:textId="77777777" w:rsidR="0034683C" w:rsidRDefault="00D160DF" w:rsidP="00CD7422">
      <w:pPr>
        <w:jc w:val="center"/>
        <w:rPr>
          <w:rFonts w:ascii="Times New Roman" w:hAnsi="Times New Roman" w:cs="Times New Roman"/>
          <w:b/>
          <w:sz w:val="24"/>
          <w:szCs w:val="24"/>
        </w:rPr>
      </w:pPr>
      <w:r>
        <w:rPr>
          <w:rFonts w:ascii="Times New Roman" w:hAnsi="Times New Roman" w:cs="Times New Roman"/>
          <w:b/>
          <w:sz w:val="24"/>
          <w:szCs w:val="24"/>
        </w:rPr>
        <w:t>SUPER RESOLUTION: A SPATIAL SUBPIXEL INTERPOLATION TECHNIQUE</w:t>
      </w:r>
    </w:p>
    <w:p w14:paraId="0BA3750E" w14:textId="77777777" w:rsidR="00C11FC5" w:rsidRDefault="00C11FC5" w:rsidP="00C11FC5">
      <w:pPr>
        <w:contextualSpacing/>
        <w:jc w:val="center"/>
        <w:rPr>
          <w:rFonts w:ascii="Times New Roman" w:hAnsi="Times New Roman" w:cs="Times New Roman"/>
        </w:rPr>
      </w:pPr>
      <w:r>
        <w:rPr>
          <w:rFonts w:ascii="Times New Roman" w:hAnsi="Times New Roman" w:cs="Times New Roman"/>
          <w:szCs w:val="24"/>
        </w:rPr>
        <w:t xml:space="preserve">Eng. </w:t>
      </w:r>
      <w:r w:rsidR="00D160DF" w:rsidRPr="00C11FC5">
        <w:rPr>
          <w:rFonts w:ascii="Times New Roman" w:hAnsi="Times New Roman" w:cs="Times New Roman"/>
          <w:szCs w:val="24"/>
        </w:rPr>
        <w:t>Popescu Andrei-Iulian</w:t>
      </w:r>
      <w:r>
        <w:rPr>
          <w:rFonts w:ascii="Times New Roman" w:hAnsi="Times New Roman" w:cs="Times New Roman"/>
          <w:szCs w:val="24"/>
        </w:rPr>
        <w:t>,</w:t>
      </w:r>
    </w:p>
    <w:p w14:paraId="18CE3FDA" w14:textId="77777777" w:rsidR="00C11FC5" w:rsidRDefault="00C11FC5" w:rsidP="00C11FC5">
      <w:pPr>
        <w:contextualSpacing/>
        <w:jc w:val="center"/>
        <w:rPr>
          <w:rFonts w:ascii="Times New Roman" w:hAnsi="Times New Roman" w:cs="Times New Roman"/>
        </w:rPr>
      </w:pPr>
      <w:r w:rsidRPr="00C11FC5">
        <w:rPr>
          <w:rFonts w:ascii="Times New Roman" w:hAnsi="Times New Roman" w:cs="Times New Roman"/>
        </w:rPr>
        <w:t>Computer Science and Engineering Department, Faculty of A</w:t>
      </w:r>
      <w:r>
        <w:rPr>
          <w:rFonts w:ascii="Times New Roman" w:hAnsi="Times New Roman" w:cs="Times New Roman"/>
        </w:rPr>
        <w:t>utomatic Control and Computers,</w:t>
      </w:r>
    </w:p>
    <w:p w14:paraId="3B7456A7" w14:textId="77777777" w:rsidR="00C11FC5" w:rsidRDefault="00C11FC5" w:rsidP="00C11FC5">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w:t>
      </w:r>
    </w:p>
    <w:p w14:paraId="792D10F1" w14:textId="77777777" w:rsidR="00D160DF" w:rsidRDefault="006D083F" w:rsidP="00C11FC5">
      <w:pPr>
        <w:contextualSpacing/>
        <w:jc w:val="center"/>
        <w:rPr>
          <w:rFonts w:ascii="Times New Roman" w:hAnsi="Times New Roman" w:cs="Times New Roman"/>
        </w:rPr>
      </w:pPr>
      <w:hyperlink r:id="rId6" w:history="1">
        <w:r w:rsidR="00C11FC5" w:rsidRPr="00CA20BE">
          <w:rPr>
            <w:rStyle w:val="Hyperlink"/>
            <w:rFonts w:ascii="Times New Roman" w:hAnsi="Times New Roman" w:cs="Times New Roman"/>
          </w:rPr>
          <w:t>andrei.popescu96@stud.energ.upb.ro</w:t>
        </w:r>
      </w:hyperlink>
    </w:p>
    <w:p w14:paraId="50EFEA4E" w14:textId="77777777" w:rsidR="00C11FC5" w:rsidRPr="00C11FC5" w:rsidRDefault="00C11FC5" w:rsidP="00C11FC5">
      <w:pPr>
        <w:contextualSpacing/>
        <w:jc w:val="center"/>
        <w:rPr>
          <w:rFonts w:ascii="Times New Roman" w:hAnsi="Times New Roman" w:cs="Times New Roman"/>
          <w:szCs w:val="24"/>
        </w:rPr>
      </w:pPr>
    </w:p>
    <w:p w14:paraId="1EFC9CD0" w14:textId="77777777" w:rsidR="00C11FC5" w:rsidRDefault="00C11FC5" w:rsidP="00C11FC5">
      <w:pPr>
        <w:contextualSpacing/>
        <w:jc w:val="center"/>
        <w:rPr>
          <w:rFonts w:ascii="Times New Roman" w:hAnsi="Times New Roman" w:cs="Times New Roman"/>
          <w:szCs w:val="24"/>
        </w:rPr>
      </w:pPr>
      <w:r>
        <w:rPr>
          <w:rFonts w:ascii="Times New Roman" w:hAnsi="Times New Roman" w:cs="Times New Roman"/>
          <w:szCs w:val="24"/>
        </w:rPr>
        <w:t xml:space="preserve">Eng. </w:t>
      </w:r>
      <w:proofErr w:type="spellStart"/>
      <w:r w:rsidR="00D160DF" w:rsidRPr="00C11FC5">
        <w:rPr>
          <w:rFonts w:ascii="Times New Roman" w:hAnsi="Times New Roman" w:cs="Times New Roman"/>
          <w:szCs w:val="24"/>
        </w:rPr>
        <w:t>Busuioc</w:t>
      </w:r>
      <w:proofErr w:type="spellEnd"/>
      <w:r w:rsidR="00D160DF" w:rsidRPr="00C11FC5">
        <w:rPr>
          <w:rFonts w:ascii="Times New Roman" w:hAnsi="Times New Roman" w:cs="Times New Roman"/>
          <w:szCs w:val="24"/>
        </w:rPr>
        <w:t xml:space="preserve"> Dragos-Andrei</w:t>
      </w:r>
      <w:r>
        <w:rPr>
          <w:rFonts w:ascii="Times New Roman" w:hAnsi="Times New Roman" w:cs="Times New Roman"/>
          <w:szCs w:val="24"/>
        </w:rPr>
        <w:t xml:space="preserve">, </w:t>
      </w:r>
    </w:p>
    <w:p w14:paraId="5C188F4F" w14:textId="77777777" w:rsidR="00C11FC5" w:rsidRDefault="00C11FC5" w:rsidP="00C11FC5">
      <w:pPr>
        <w:contextualSpacing/>
        <w:jc w:val="center"/>
        <w:rPr>
          <w:rFonts w:ascii="Times New Roman" w:hAnsi="Times New Roman" w:cs="Times New Roman"/>
        </w:rPr>
      </w:pPr>
      <w:r w:rsidRPr="00C11FC5">
        <w:rPr>
          <w:rFonts w:ascii="Times New Roman" w:hAnsi="Times New Roman" w:cs="Times New Roman"/>
        </w:rPr>
        <w:t xml:space="preserve">Computer Science and Engineering Department, Faculty of Automatic Control and Computers, </w:t>
      </w:r>
    </w:p>
    <w:p w14:paraId="353EA8EF" w14:textId="77777777" w:rsidR="00C11FC5" w:rsidRDefault="00C11FC5" w:rsidP="00C11FC5">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w:t>
      </w:r>
      <w:r>
        <w:rPr>
          <w:rFonts w:ascii="Times New Roman" w:hAnsi="Times New Roman" w:cs="Times New Roman"/>
        </w:rPr>
        <w:t xml:space="preserve"> </w:t>
      </w:r>
    </w:p>
    <w:p w14:paraId="3FE3AD7E" w14:textId="77777777" w:rsidR="00D160DF" w:rsidRDefault="006D083F" w:rsidP="00C11FC5">
      <w:pPr>
        <w:contextualSpacing/>
        <w:jc w:val="center"/>
        <w:rPr>
          <w:rFonts w:ascii="Times New Roman" w:hAnsi="Times New Roman" w:cs="Times New Roman"/>
        </w:rPr>
      </w:pPr>
      <w:hyperlink r:id="rId7" w:history="1">
        <w:r w:rsidR="001942B2" w:rsidRPr="00CA20BE">
          <w:rPr>
            <w:rStyle w:val="Hyperlink"/>
            <w:rFonts w:ascii="Times New Roman" w:hAnsi="Times New Roman" w:cs="Times New Roman"/>
          </w:rPr>
          <w:t>dragos.busuioc@stud.acs.upb.ro</w:t>
        </w:r>
      </w:hyperlink>
    </w:p>
    <w:p w14:paraId="1C839E5B" w14:textId="77777777" w:rsidR="001942B2" w:rsidRPr="00C11FC5" w:rsidRDefault="001942B2" w:rsidP="00C11FC5">
      <w:pPr>
        <w:contextualSpacing/>
        <w:jc w:val="center"/>
        <w:rPr>
          <w:rFonts w:ascii="Times New Roman" w:hAnsi="Times New Roman" w:cs="Times New Roman"/>
          <w:szCs w:val="24"/>
        </w:rPr>
      </w:pPr>
    </w:p>
    <w:p w14:paraId="005ECBE6" w14:textId="77777777" w:rsidR="00C11FC5" w:rsidRDefault="00C11FC5" w:rsidP="00CD7422">
      <w:pPr>
        <w:contextualSpacing/>
        <w:jc w:val="center"/>
        <w:rPr>
          <w:rFonts w:ascii="Times New Roman" w:hAnsi="Times New Roman" w:cs="Times New Roman"/>
        </w:rPr>
      </w:pPr>
      <w:r w:rsidRPr="00C11FC5">
        <w:rPr>
          <w:rFonts w:ascii="Times New Roman" w:hAnsi="Times New Roman" w:cs="Times New Roman"/>
        </w:rPr>
        <w:t>Professor PhD Eng.</w:t>
      </w:r>
      <w:r>
        <w:rPr>
          <w:rFonts w:ascii="Times New Roman" w:hAnsi="Times New Roman" w:cs="Times New Roman"/>
        </w:rPr>
        <w:t xml:space="preserve"> Costin Anton </w:t>
      </w:r>
      <w:proofErr w:type="spellStart"/>
      <w:r>
        <w:rPr>
          <w:rFonts w:ascii="Times New Roman" w:hAnsi="Times New Roman" w:cs="Times New Roman"/>
        </w:rPr>
        <w:t>Boiangiu</w:t>
      </w:r>
      <w:proofErr w:type="spellEnd"/>
      <w:r w:rsidRPr="00C11FC5">
        <w:rPr>
          <w:rFonts w:ascii="Times New Roman" w:hAnsi="Times New Roman" w:cs="Times New Roman"/>
        </w:rPr>
        <w:t xml:space="preserve">, </w:t>
      </w:r>
    </w:p>
    <w:p w14:paraId="4FC0EAEE" w14:textId="77777777" w:rsidR="00C11FC5" w:rsidRDefault="00C11FC5" w:rsidP="00CD7422">
      <w:pPr>
        <w:contextualSpacing/>
        <w:jc w:val="center"/>
        <w:rPr>
          <w:rFonts w:ascii="Times New Roman" w:hAnsi="Times New Roman" w:cs="Times New Roman"/>
        </w:rPr>
      </w:pPr>
      <w:r w:rsidRPr="00C11FC5">
        <w:rPr>
          <w:rFonts w:ascii="Times New Roman" w:hAnsi="Times New Roman" w:cs="Times New Roman"/>
        </w:rPr>
        <w:t xml:space="preserve">Computer Science and Engineering Department, Faculty of Automatic Control and Computers, </w:t>
      </w:r>
    </w:p>
    <w:p w14:paraId="37018507" w14:textId="77777777" w:rsidR="00C11FC5" w:rsidRDefault="00C11FC5" w:rsidP="00CD7422">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 </w:t>
      </w:r>
    </w:p>
    <w:p w14:paraId="50593A3B" w14:textId="77777777" w:rsidR="00C02890" w:rsidRDefault="006D083F" w:rsidP="00CD7422">
      <w:pPr>
        <w:contextualSpacing/>
        <w:jc w:val="center"/>
        <w:rPr>
          <w:rFonts w:ascii="Times New Roman" w:hAnsi="Times New Roman" w:cs="Times New Roman"/>
        </w:rPr>
      </w:pPr>
      <w:hyperlink r:id="rId8" w:history="1">
        <w:r w:rsidR="00C11FC5" w:rsidRPr="00CA20BE">
          <w:rPr>
            <w:rStyle w:val="Hyperlink"/>
            <w:rFonts w:ascii="Times New Roman" w:hAnsi="Times New Roman" w:cs="Times New Roman"/>
          </w:rPr>
          <w:t>costin.boiangiu@cs.pub.ro</w:t>
        </w:r>
      </w:hyperlink>
    </w:p>
    <w:p w14:paraId="0A1BB75D" w14:textId="77777777" w:rsidR="00C11FC5" w:rsidRDefault="00C11FC5" w:rsidP="00CD7422">
      <w:pPr>
        <w:contextualSpacing/>
        <w:jc w:val="center"/>
        <w:rPr>
          <w:rFonts w:ascii="Times New Roman" w:hAnsi="Times New Roman" w:cs="Times New Roman"/>
        </w:rPr>
      </w:pPr>
    </w:p>
    <w:p w14:paraId="64561AAA" w14:textId="77777777" w:rsidR="00C11FC5" w:rsidRPr="00D160DF" w:rsidRDefault="00C11FC5" w:rsidP="00CD7422">
      <w:pPr>
        <w:contextualSpacing/>
        <w:jc w:val="center"/>
        <w:rPr>
          <w:rFonts w:ascii="Times New Roman" w:hAnsi="Times New Roman" w:cs="Times New Roman"/>
        </w:rPr>
      </w:pPr>
    </w:p>
    <w:p w14:paraId="5649C838" w14:textId="77777777" w:rsidR="00C02890" w:rsidRPr="00D160DF" w:rsidRDefault="00564A69" w:rsidP="00C02890">
      <w:pPr>
        <w:rPr>
          <w:rFonts w:ascii="Times New Roman" w:hAnsi="Times New Roman" w:cs="Times New Roman"/>
          <w:b/>
          <w:sz w:val="24"/>
        </w:rPr>
      </w:pPr>
      <w:r w:rsidRPr="00D160DF">
        <w:rPr>
          <w:rFonts w:ascii="Times New Roman" w:hAnsi="Times New Roman" w:cs="Times New Roman"/>
          <w:b/>
          <w:sz w:val="24"/>
        </w:rPr>
        <w:t>Abstract</w:t>
      </w:r>
    </w:p>
    <w:p w14:paraId="6792EBBA" w14:textId="77777777" w:rsidR="00564A69" w:rsidRPr="00D160DF" w:rsidRDefault="00F63D4B" w:rsidP="005A27A2">
      <w:pPr>
        <w:spacing w:beforeLines="40" w:before="96" w:afterLines="40" w:after="96" w:line="240" w:lineRule="auto"/>
        <w:rPr>
          <w:rFonts w:ascii="Times New Roman" w:hAnsi="Times New Roman" w:cs="Times New Roman"/>
          <w:sz w:val="20"/>
          <w:szCs w:val="20"/>
        </w:rPr>
      </w:pPr>
      <w:r w:rsidRPr="00D160DF">
        <w:rPr>
          <w:rFonts w:ascii="Times New Roman" w:hAnsi="Times New Roman" w:cs="Times New Roman"/>
          <w:sz w:val="20"/>
          <w:szCs w:val="20"/>
        </w:rPr>
        <w:t>Super resolution describes the process of creating a higher resolution image using one or multiple low resolution images. In this paper we will focus on the method based on multiple low resolution images, presenting its advantages and disadvantages. Finally, we will present the challenges which future research is faced with.</w:t>
      </w:r>
    </w:p>
    <w:p w14:paraId="0A6A212E" w14:textId="77777777" w:rsidR="00F63D4B" w:rsidRPr="00D160DF" w:rsidRDefault="00F63D4B" w:rsidP="005A27A2">
      <w:pPr>
        <w:spacing w:beforeLines="40" w:before="96" w:afterLines="40" w:after="96" w:line="240" w:lineRule="auto"/>
        <w:rPr>
          <w:rFonts w:ascii="Times New Roman" w:hAnsi="Times New Roman" w:cs="Times New Roman"/>
          <w:sz w:val="20"/>
          <w:szCs w:val="20"/>
        </w:rPr>
      </w:pPr>
      <w:r w:rsidRPr="00D160DF">
        <w:rPr>
          <w:rFonts w:ascii="Times New Roman" w:hAnsi="Times New Roman" w:cs="Times New Roman"/>
          <w:sz w:val="20"/>
          <w:szCs w:val="20"/>
        </w:rPr>
        <w:t xml:space="preserve">The need for this field stems from applicability in important areas such as machine image perception and human image interpretation, where high end image capturing hardware isn’t feasible or cost efficient. </w:t>
      </w:r>
    </w:p>
    <w:p w14:paraId="248796B0" w14:textId="77777777" w:rsidR="00F63D4B" w:rsidRPr="00D160DF" w:rsidRDefault="00F63D4B" w:rsidP="00C02890">
      <w:pPr>
        <w:rPr>
          <w:rFonts w:ascii="Times New Roman" w:hAnsi="Times New Roman" w:cs="Times New Roman"/>
        </w:rPr>
      </w:pPr>
    </w:p>
    <w:p w14:paraId="00ACA187" w14:textId="77777777" w:rsidR="00564A69" w:rsidRDefault="00564A69" w:rsidP="00C02890">
      <w:pPr>
        <w:rPr>
          <w:rFonts w:ascii="Times New Roman" w:hAnsi="Times New Roman" w:cs="Times New Roman"/>
          <w:b/>
          <w:sz w:val="24"/>
        </w:rPr>
      </w:pPr>
      <w:r w:rsidRPr="00D160DF">
        <w:rPr>
          <w:rFonts w:ascii="Times New Roman" w:hAnsi="Times New Roman" w:cs="Times New Roman"/>
          <w:b/>
          <w:sz w:val="24"/>
        </w:rPr>
        <w:t>Introduction</w:t>
      </w:r>
    </w:p>
    <w:p w14:paraId="79BD655F" w14:textId="77777777" w:rsidR="0082397C" w:rsidRPr="0082397C" w:rsidRDefault="0082397C" w:rsidP="00C02890">
      <w:pPr>
        <w:rPr>
          <w:rFonts w:ascii="Times New Roman" w:hAnsi="Times New Roman" w:cs="Times New Roman"/>
          <w:b/>
          <w:sz w:val="20"/>
        </w:rPr>
      </w:pPr>
      <w:r w:rsidRPr="0082397C">
        <w:rPr>
          <w:rFonts w:ascii="Times New Roman" w:hAnsi="Times New Roman" w:cs="Times New Roman"/>
          <w:b/>
        </w:rPr>
        <w:t>Problem motivation</w:t>
      </w:r>
    </w:p>
    <w:p w14:paraId="71E6E997" w14:textId="77777777" w:rsidR="001830ED" w:rsidRPr="00D160DF" w:rsidRDefault="001F0350"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The main limitation of image acquisition is the imaging sensors of the device used. The m</w:t>
      </w:r>
      <w:r w:rsidR="001830ED" w:rsidRPr="00D160DF">
        <w:rPr>
          <w:rFonts w:ascii="Times New Roman" w:hAnsi="Times New Roman" w:cs="Times New Roman"/>
          <w:sz w:val="20"/>
        </w:rPr>
        <w:t>odern image sensor is typically a</w:t>
      </w:r>
      <w:r w:rsidRPr="00D160DF">
        <w:rPr>
          <w:rFonts w:ascii="Times New Roman" w:hAnsi="Times New Roman" w:cs="Times New Roman"/>
          <w:sz w:val="20"/>
        </w:rPr>
        <w:t xml:space="preserve"> </w:t>
      </w:r>
      <w:r w:rsidR="001830ED" w:rsidRPr="00D160DF">
        <w:rPr>
          <w:rFonts w:ascii="Times New Roman" w:hAnsi="Times New Roman" w:cs="Times New Roman"/>
          <w:sz w:val="20"/>
        </w:rPr>
        <w:t xml:space="preserve">charge-coupled </w:t>
      </w:r>
      <w:r w:rsidRPr="00D160DF">
        <w:rPr>
          <w:rFonts w:ascii="Times New Roman" w:hAnsi="Times New Roman" w:cs="Times New Roman"/>
          <w:sz w:val="20"/>
        </w:rPr>
        <w:t>device</w:t>
      </w:r>
      <w:r w:rsidR="001830ED" w:rsidRPr="00D160DF">
        <w:rPr>
          <w:rFonts w:ascii="Times New Roman" w:hAnsi="Times New Roman" w:cs="Times New Roman"/>
          <w:sz w:val="20"/>
        </w:rPr>
        <w:t xml:space="preserve"> (CCD) or a compleme</w:t>
      </w:r>
      <w:r w:rsidRPr="00D160DF">
        <w:rPr>
          <w:rFonts w:ascii="Times New Roman" w:hAnsi="Times New Roman" w:cs="Times New Roman"/>
          <w:sz w:val="20"/>
        </w:rPr>
        <w:t xml:space="preserve">ntary metal-oxide-semiconductor </w:t>
      </w:r>
      <w:r w:rsidR="001830ED" w:rsidRPr="00D160DF">
        <w:rPr>
          <w:rFonts w:ascii="Times New Roman" w:hAnsi="Times New Roman" w:cs="Times New Roman"/>
          <w:sz w:val="20"/>
        </w:rPr>
        <w:t>(CMOS) active-pixel sensor. The</w:t>
      </w:r>
      <w:r w:rsidRPr="00D160DF">
        <w:rPr>
          <w:rFonts w:ascii="Times New Roman" w:hAnsi="Times New Roman" w:cs="Times New Roman"/>
          <w:sz w:val="20"/>
        </w:rPr>
        <w:t xml:space="preserve"> two types </w:t>
      </w:r>
      <w:r w:rsidR="001830ED" w:rsidRPr="00D160DF">
        <w:rPr>
          <w:rFonts w:ascii="Times New Roman" w:hAnsi="Times New Roman" w:cs="Times New Roman"/>
          <w:sz w:val="20"/>
        </w:rPr>
        <w:t>a</w:t>
      </w:r>
      <w:r w:rsidRPr="00D160DF">
        <w:rPr>
          <w:rFonts w:ascii="Times New Roman" w:hAnsi="Times New Roman" w:cs="Times New Roman"/>
          <w:sz w:val="20"/>
        </w:rPr>
        <w:t>re typically arranged in a two-</w:t>
      </w:r>
      <w:r w:rsidR="001830ED" w:rsidRPr="00D160DF">
        <w:rPr>
          <w:rFonts w:ascii="Times New Roman" w:hAnsi="Times New Roman" w:cs="Times New Roman"/>
          <w:sz w:val="20"/>
        </w:rPr>
        <w:t xml:space="preserve">dimensional array to capture two-dimensional image signals. </w:t>
      </w:r>
      <w:r w:rsidRPr="00D160DF">
        <w:rPr>
          <w:rFonts w:ascii="Times New Roman" w:hAnsi="Times New Roman" w:cs="Times New Roman"/>
          <w:sz w:val="20"/>
        </w:rPr>
        <w:t xml:space="preserve">The spatial resolution of the image to capture </w:t>
      </w:r>
      <w:r w:rsidR="005A2777" w:rsidRPr="00D160DF">
        <w:rPr>
          <w:rFonts w:ascii="Times New Roman" w:hAnsi="Times New Roman" w:cs="Times New Roman"/>
          <w:sz w:val="20"/>
        </w:rPr>
        <w:t xml:space="preserve">is directly influenced by the </w:t>
      </w:r>
      <w:r w:rsidR="001830ED" w:rsidRPr="00D160DF">
        <w:rPr>
          <w:rFonts w:ascii="Times New Roman" w:hAnsi="Times New Roman" w:cs="Times New Roman"/>
          <w:sz w:val="20"/>
        </w:rPr>
        <w:t>sensor size</w:t>
      </w:r>
      <w:r w:rsidR="005A2777" w:rsidRPr="00D160DF">
        <w:rPr>
          <w:rFonts w:ascii="Times New Roman" w:hAnsi="Times New Roman" w:cs="Times New Roman"/>
          <w:sz w:val="20"/>
        </w:rPr>
        <w:t xml:space="preserve"> </w:t>
      </w:r>
      <w:r w:rsidR="001830ED" w:rsidRPr="00D160DF">
        <w:rPr>
          <w:rFonts w:ascii="Times New Roman" w:hAnsi="Times New Roman" w:cs="Times New Roman"/>
          <w:sz w:val="20"/>
        </w:rPr>
        <w:t>or equivalently the number of s</w:t>
      </w:r>
      <w:r w:rsidR="005A2777" w:rsidRPr="00D160DF">
        <w:rPr>
          <w:rFonts w:ascii="Times New Roman" w:hAnsi="Times New Roman" w:cs="Times New Roman"/>
          <w:sz w:val="20"/>
        </w:rPr>
        <w:t>ensor elements per unit area. Higher density of the sensors means</w:t>
      </w:r>
      <w:r w:rsidR="001830ED" w:rsidRPr="00D160DF">
        <w:rPr>
          <w:rFonts w:ascii="Times New Roman" w:hAnsi="Times New Roman" w:cs="Times New Roman"/>
          <w:sz w:val="20"/>
        </w:rPr>
        <w:t xml:space="preserve"> higher spatial resolution possible</w:t>
      </w:r>
      <w:r w:rsidR="005A2777" w:rsidRPr="00D160DF">
        <w:rPr>
          <w:rFonts w:ascii="Times New Roman" w:hAnsi="Times New Roman" w:cs="Times New Roman"/>
          <w:sz w:val="20"/>
        </w:rPr>
        <w:t xml:space="preserve"> for</w:t>
      </w:r>
      <w:r w:rsidR="001830ED" w:rsidRPr="00D160DF">
        <w:rPr>
          <w:rFonts w:ascii="Times New Roman" w:hAnsi="Times New Roman" w:cs="Times New Roman"/>
          <w:sz w:val="20"/>
        </w:rPr>
        <w:t xml:space="preserve"> the imaging system. An</w:t>
      </w:r>
      <w:r w:rsidR="005A2777" w:rsidRPr="00D160DF">
        <w:rPr>
          <w:rFonts w:ascii="Times New Roman" w:hAnsi="Times New Roman" w:cs="Times New Roman"/>
          <w:sz w:val="20"/>
        </w:rPr>
        <w:t xml:space="preserve"> </w:t>
      </w:r>
      <w:r w:rsidR="001830ED" w:rsidRPr="00D160DF">
        <w:rPr>
          <w:rFonts w:ascii="Times New Roman" w:hAnsi="Times New Roman" w:cs="Times New Roman"/>
          <w:sz w:val="20"/>
        </w:rPr>
        <w:t>imaging system with inadequate detectors will generate low resolution images</w:t>
      </w:r>
      <w:r w:rsidR="005A2777" w:rsidRPr="00D160DF">
        <w:rPr>
          <w:rFonts w:ascii="Times New Roman" w:hAnsi="Times New Roman" w:cs="Times New Roman"/>
          <w:sz w:val="20"/>
        </w:rPr>
        <w:t xml:space="preserve"> with blocky effec</w:t>
      </w:r>
      <w:r w:rsidR="001830ED" w:rsidRPr="00D160DF">
        <w:rPr>
          <w:rFonts w:ascii="Times New Roman" w:hAnsi="Times New Roman" w:cs="Times New Roman"/>
          <w:sz w:val="20"/>
        </w:rPr>
        <w:t>ts, due to the aliasing from low spatial sampling frequency.</w:t>
      </w:r>
      <w:r w:rsidR="005A2777" w:rsidRPr="00D160DF">
        <w:rPr>
          <w:rFonts w:ascii="Times New Roman" w:hAnsi="Times New Roman" w:cs="Times New Roman"/>
          <w:sz w:val="20"/>
        </w:rPr>
        <w:t xml:space="preserve"> To increase the sensor density will bring issues such as causing “shot noise” </w:t>
      </w:r>
      <w:r w:rsidR="00C368E0" w:rsidRPr="00D160DF">
        <w:rPr>
          <w:rFonts w:ascii="Times New Roman" w:hAnsi="Times New Roman" w:cs="Times New Roman"/>
          <w:sz w:val="20"/>
        </w:rPr>
        <w:t>[1</w:t>
      </w:r>
      <w:r w:rsidR="005A2777" w:rsidRPr="00D160DF">
        <w:rPr>
          <w:rFonts w:ascii="Times New Roman" w:hAnsi="Times New Roman" w:cs="Times New Roman"/>
          <w:sz w:val="20"/>
        </w:rPr>
        <w:t>], increasing hardware cost and sensor size.</w:t>
      </w:r>
    </w:p>
    <w:p w14:paraId="429C49CE" w14:textId="77777777" w:rsidR="00AB636B"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While the image sensors limit the spatial res</w:t>
      </w:r>
      <w:r w:rsidR="00AB636B" w:rsidRPr="00D160DF">
        <w:rPr>
          <w:rFonts w:ascii="Times New Roman" w:hAnsi="Times New Roman" w:cs="Times New Roman"/>
          <w:sz w:val="20"/>
        </w:rPr>
        <w:t xml:space="preserve">olution of the image, the image </w:t>
      </w:r>
      <w:r w:rsidRPr="00D160DF">
        <w:rPr>
          <w:rFonts w:ascii="Times New Roman" w:hAnsi="Times New Roman" w:cs="Times New Roman"/>
          <w:sz w:val="20"/>
        </w:rPr>
        <w:t>details (high frequency bands) are also limited by the optics, due to lens</w:t>
      </w:r>
      <w:r w:rsidR="00AB636B" w:rsidRPr="00D160DF">
        <w:rPr>
          <w:rFonts w:ascii="Times New Roman" w:hAnsi="Times New Roman" w:cs="Times New Roman"/>
          <w:sz w:val="20"/>
        </w:rPr>
        <w:t xml:space="preserve"> </w:t>
      </w:r>
      <w:r w:rsidRPr="00D160DF">
        <w:rPr>
          <w:rFonts w:ascii="Times New Roman" w:hAnsi="Times New Roman" w:cs="Times New Roman"/>
          <w:sz w:val="20"/>
        </w:rPr>
        <w:t>blurs (associated with the sensor point spread function (PSF)), lens aberration</w:t>
      </w:r>
      <w:r w:rsidR="00AB636B" w:rsidRPr="00D160DF">
        <w:rPr>
          <w:rFonts w:ascii="Times New Roman" w:hAnsi="Times New Roman" w:cs="Times New Roman"/>
          <w:sz w:val="20"/>
        </w:rPr>
        <w:t xml:space="preserve"> eff</w:t>
      </w:r>
      <w:r w:rsidRPr="00D160DF">
        <w:rPr>
          <w:rFonts w:ascii="Times New Roman" w:hAnsi="Times New Roman" w:cs="Times New Roman"/>
          <w:sz w:val="20"/>
        </w:rPr>
        <w:t>ects,</w:t>
      </w:r>
      <w:r w:rsidR="00AB636B" w:rsidRPr="00D160DF">
        <w:rPr>
          <w:rFonts w:ascii="Times New Roman" w:hAnsi="Times New Roman" w:cs="Times New Roman"/>
          <w:sz w:val="20"/>
        </w:rPr>
        <w:t xml:space="preserve"> aperture diff</w:t>
      </w:r>
      <w:r w:rsidRPr="00D160DF">
        <w:rPr>
          <w:rFonts w:ascii="Times New Roman" w:hAnsi="Times New Roman" w:cs="Times New Roman"/>
          <w:sz w:val="20"/>
        </w:rPr>
        <w:t>ractions and optical blurr</w:t>
      </w:r>
      <w:r w:rsidR="00AB636B" w:rsidRPr="00D160DF">
        <w:rPr>
          <w:rFonts w:ascii="Times New Roman" w:hAnsi="Times New Roman" w:cs="Times New Roman"/>
          <w:sz w:val="20"/>
        </w:rPr>
        <w:t xml:space="preserve">ing due to motion. The construction of </w:t>
      </w:r>
      <w:r w:rsidRPr="00D160DF">
        <w:rPr>
          <w:rFonts w:ascii="Times New Roman" w:hAnsi="Times New Roman" w:cs="Times New Roman"/>
          <w:sz w:val="20"/>
        </w:rPr>
        <w:t xml:space="preserve">imaging chips and optical components </w:t>
      </w:r>
      <w:r w:rsidR="00AB636B" w:rsidRPr="00D160DF">
        <w:rPr>
          <w:rFonts w:ascii="Times New Roman" w:hAnsi="Times New Roman" w:cs="Times New Roman"/>
          <w:sz w:val="20"/>
        </w:rPr>
        <w:t xml:space="preserve">able </w:t>
      </w:r>
      <w:r w:rsidRPr="00D160DF">
        <w:rPr>
          <w:rFonts w:ascii="Times New Roman" w:hAnsi="Times New Roman" w:cs="Times New Roman"/>
          <w:sz w:val="20"/>
        </w:rPr>
        <w:t>to capt</w:t>
      </w:r>
      <w:r w:rsidR="00AB636B" w:rsidRPr="00D160DF">
        <w:rPr>
          <w:rFonts w:ascii="Times New Roman" w:hAnsi="Times New Roman" w:cs="Times New Roman"/>
          <w:sz w:val="20"/>
        </w:rPr>
        <w:t xml:space="preserve">ure very high-resolution images </w:t>
      </w:r>
      <w:r w:rsidRPr="00D160DF">
        <w:rPr>
          <w:rFonts w:ascii="Times New Roman" w:hAnsi="Times New Roman" w:cs="Times New Roman"/>
          <w:sz w:val="20"/>
        </w:rPr>
        <w:t>is expensive and not pract</w:t>
      </w:r>
      <w:r w:rsidR="00AB636B" w:rsidRPr="00D160DF">
        <w:rPr>
          <w:rFonts w:ascii="Times New Roman" w:hAnsi="Times New Roman" w:cs="Times New Roman"/>
          <w:sz w:val="20"/>
        </w:rPr>
        <w:t xml:space="preserve">ical in most real applications. One example is the </w:t>
      </w:r>
      <w:r w:rsidRPr="00D160DF">
        <w:rPr>
          <w:rFonts w:ascii="Times New Roman" w:hAnsi="Times New Roman" w:cs="Times New Roman"/>
          <w:sz w:val="20"/>
        </w:rPr>
        <w:t>w</w:t>
      </w:r>
      <w:r w:rsidR="00AB636B" w:rsidRPr="00D160DF">
        <w:rPr>
          <w:rFonts w:ascii="Times New Roman" w:hAnsi="Times New Roman" w:cs="Times New Roman"/>
          <w:sz w:val="20"/>
        </w:rPr>
        <w:t>idely used surveillance cameras</w:t>
      </w:r>
      <w:r w:rsidRPr="00D160DF">
        <w:rPr>
          <w:rFonts w:ascii="Times New Roman" w:hAnsi="Times New Roman" w:cs="Times New Roman"/>
          <w:sz w:val="20"/>
        </w:rPr>
        <w:t>. Besides the</w:t>
      </w:r>
      <w:r w:rsidR="00AB636B" w:rsidRPr="00D160DF">
        <w:rPr>
          <w:rFonts w:ascii="Times New Roman" w:hAnsi="Times New Roman" w:cs="Times New Roman"/>
          <w:sz w:val="20"/>
        </w:rPr>
        <w:t xml:space="preserve"> </w:t>
      </w:r>
      <w:r w:rsidRPr="00D160DF">
        <w:rPr>
          <w:rFonts w:ascii="Times New Roman" w:hAnsi="Times New Roman" w:cs="Times New Roman"/>
          <w:sz w:val="20"/>
        </w:rPr>
        <w:t>cost, the resolution of a surveillance camera is limited in the camera speed</w:t>
      </w:r>
      <w:r w:rsidR="00AB636B" w:rsidRPr="00D160DF">
        <w:rPr>
          <w:rFonts w:ascii="Times New Roman" w:hAnsi="Times New Roman" w:cs="Times New Roman"/>
          <w:sz w:val="20"/>
        </w:rPr>
        <w:t xml:space="preserve"> </w:t>
      </w:r>
      <w:r w:rsidRPr="00D160DF">
        <w:rPr>
          <w:rFonts w:ascii="Times New Roman" w:hAnsi="Times New Roman" w:cs="Times New Roman"/>
          <w:sz w:val="20"/>
        </w:rPr>
        <w:t xml:space="preserve">and hardware storage. </w:t>
      </w:r>
    </w:p>
    <w:p w14:paraId="00C838BC" w14:textId="77777777" w:rsidR="001830ED"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Another way</w:t>
      </w:r>
      <w:r w:rsidR="00AB636B" w:rsidRPr="00D160DF">
        <w:rPr>
          <w:rFonts w:ascii="Times New Roman" w:hAnsi="Times New Roman" w:cs="Times New Roman"/>
          <w:sz w:val="20"/>
        </w:rPr>
        <w:t xml:space="preserve"> </w:t>
      </w:r>
      <w:r w:rsidRPr="00D160DF">
        <w:rPr>
          <w:rFonts w:ascii="Times New Roman" w:hAnsi="Times New Roman" w:cs="Times New Roman"/>
          <w:sz w:val="20"/>
        </w:rPr>
        <w:t>to address this problem is to accept the im</w:t>
      </w:r>
      <w:r w:rsidR="00AB636B" w:rsidRPr="00D160DF">
        <w:rPr>
          <w:rFonts w:ascii="Times New Roman" w:hAnsi="Times New Roman" w:cs="Times New Roman"/>
          <w:sz w:val="20"/>
        </w:rPr>
        <w:t xml:space="preserve">age degradations and use signal </w:t>
      </w:r>
      <w:r w:rsidRPr="00D160DF">
        <w:rPr>
          <w:rFonts w:ascii="Times New Roman" w:hAnsi="Times New Roman" w:cs="Times New Roman"/>
          <w:sz w:val="20"/>
        </w:rPr>
        <w:t xml:space="preserve">processing to post process </w:t>
      </w:r>
      <w:r w:rsidR="00AB636B" w:rsidRPr="00D160DF">
        <w:rPr>
          <w:rFonts w:ascii="Times New Roman" w:hAnsi="Times New Roman" w:cs="Times New Roman"/>
          <w:sz w:val="20"/>
        </w:rPr>
        <w:t>the captured images, to trade off</w:t>
      </w:r>
      <w:r w:rsidRPr="00D160DF">
        <w:rPr>
          <w:rFonts w:ascii="Times New Roman" w:hAnsi="Times New Roman" w:cs="Times New Roman"/>
          <w:sz w:val="20"/>
        </w:rPr>
        <w:t xml:space="preserve"> computational cost</w:t>
      </w:r>
      <w:r w:rsidR="00AB636B" w:rsidRPr="00D160DF">
        <w:rPr>
          <w:rFonts w:ascii="Times New Roman" w:hAnsi="Times New Roman" w:cs="Times New Roman"/>
          <w:sz w:val="20"/>
        </w:rPr>
        <w:t xml:space="preserve"> </w:t>
      </w:r>
      <w:r w:rsidRPr="00D160DF">
        <w:rPr>
          <w:rFonts w:ascii="Times New Roman" w:hAnsi="Times New Roman" w:cs="Times New Roman"/>
          <w:sz w:val="20"/>
        </w:rPr>
        <w:t>with the hardware cost. These technique</w:t>
      </w:r>
      <w:r w:rsidR="00AB636B" w:rsidRPr="00D160DF">
        <w:rPr>
          <w:rFonts w:ascii="Times New Roman" w:hAnsi="Times New Roman" w:cs="Times New Roman"/>
          <w:sz w:val="20"/>
        </w:rPr>
        <w:t>s are specifically</w:t>
      </w:r>
      <w:r w:rsidRPr="00D160DF">
        <w:rPr>
          <w:rFonts w:ascii="Times New Roman" w:hAnsi="Times New Roman" w:cs="Times New Roman"/>
          <w:sz w:val="20"/>
        </w:rPr>
        <w:t xml:space="preserve"> referred as Super-Resolution (SR) reconstruction.</w:t>
      </w:r>
    </w:p>
    <w:p w14:paraId="1C35300F" w14:textId="77777777" w:rsidR="00127B3D"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 xml:space="preserve">Super-resolution (SR) </w:t>
      </w:r>
      <w:r w:rsidR="00AB636B" w:rsidRPr="00D160DF">
        <w:rPr>
          <w:rFonts w:ascii="Times New Roman" w:hAnsi="Times New Roman" w:cs="Times New Roman"/>
          <w:sz w:val="20"/>
        </w:rPr>
        <w:t>us the concept of</w:t>
      </w:r>
      <w:r w:rsidRPr="00D160DF">
        <w:rPr>
          <w:rFonts w:ascii="Times New Roman" w:hAnsi="Times New Roman" w:cs="Times New Roman"/>
          <w:sz w:val="20"/>
        </w:rPr>
        <w:t xml:space="preserve"> construct</w:t>
      </w:r>
      <w:r w:rsidR="00AB636B" w:rsidRPr="00D160DF">
        <w:rPr>
          <w:rFonts w:ascii="Times New Roman" w:hAnsi="Times New Roman" w:cs="Times New Roman"/>
          <w:sz w:val="20"/>
        </w:rPr>
        <w:t>ing</w:t>
      </w:r>
      <w:r w:rsidRPr="00D160DF">
        <w:rPr>
          <w:rFonts w:ascii="Times New Roman" w:hAnsi="Times New Roman" w:cs="Times New Roman"/>
          <w:sz w:val="20"/>
        </w:rPr>
        <w:t xml:space="preserve"> high-resolution (HR)</w:t>
      </w:r>
      <w:r w:rsidR="00AB636B" w:rsidRPr="00D160DF">
        <w:rPr>
          <w:rFonts w:ascii="Times New Roman" w:hAnsi="Times New Roman" w:cs="Times New Roman"/>
          <w:sz w:val="20"/>
        </w:rPr>
        <w:t xml:space="preserve"> </w:t>
      </w:r>
      <w:r w:rsidRPr="00D160DF">
        <w:rPr>
          <w:rFonts w:ascii="Times New Roman" w:hAnsi="Times New Roman" w:cs="Times New Roman"/>
          <w:sz w:val="20"/>
        </w:rPr>
        <w:t xml:space="preserve">images from several observed low-resolution (LR) images, </w:t>
      </w:r>
      <w:r w:rsidR="00AB636B" w:rsidRPr="00D160DF">
        <w:rPr>
          <w:rFonts w:ascii="Times New Roman" w:hAnsi="Times New Roman" w:cs="Times New Roman"/>
          <w:sz w:val="20"/>
        </w:rPr>
        <w:t>thus</w:t>
      </w:r>
      <w:r w:rsidRPr="00D160DF">
        <w:rPr>
          <w:rFonts w:ascii="Times New Roman" w:hAnsi="Times New Roman" w:cs="Times New Roman"/>
          <w:sz w:val="20"/>
        </w:rPr>
        <w:t xml:space="preserve"> increasing</w:t>
      </w:r>
      <w:r w:rsidR="00AB636B" w:rsidRPr="00D160DF">
        <w:rPr>
          <w:rFonts w:ascii="Times New Roman" w:hAnsi="Times New Roman" w:cs="Times New Roman"/>
          <w:sz w:val="20"/>
        </w:rPr>
        <w:t xml:space="preserve"> </w:t>
      </w:r>
      <w:r w:rsidRPr="00D160DF">
        <w:rPr>
          <w:rFonts w:ascii="Times New Roman" w:hAnsi="Times New Roman" w:cs="Times New Roman"/>
          <w:sz w:val="20"/>
        </w:rPr>
        <w:t>the high frequency components and removing the degradations caused by the</w:t>
      </w:r>
      <w:r w:rsidR="00AB636B" w:rsidRPr="00D160DF">
        <w:rPr>
          <w:rFonts w:ascii="Times New Roman" w:hAnsi="Times New Roman" w:cs="Times New Roman"/>
          <w:sz w:val="20"/>
        </w:rPr>
        <w:t xml:space="preserve"> </w:t>
      </w:r>
      <w:r w:rsidRPr="00D160DF">
        <w:rPr>
          <w:rFonts w:ascii="Times New Roman" w:hAnsi="Times New Roman" w:cs="Times New Roman"/>
          <w:sz w:val="20"/>
        </w:rPr>
        <w:t>imaging process of the low resolution camera.</w:t>
      </w:r>
      <w:r w:rsidR="00127B3D" w:rsidRPr="00D160DF">
        <w:rPr>
          <w:rFonts w:ascii="Times New Roman" w:hAnsi="Times New Roman" w:cs="Times New Roman"/>
          <w:sz w:val="20"/>
        </w:rPr>
        <w:t xml:space="preserve"> By combining</w:t>
      </w:r>
      <w:r w:rsidRPr="00D160DF">
        <w:rPr>
          <w:rFonts w:ascii="Times New Roman" w:hAnsi="Times New Roman" w:cs="Times New Roman"/>
          <w:sz w:val="20"/>
        </w:rPr>
        <w:t xml:space="preserve"> the non-redundant information contained in multiple low-resolution</w:t>
      </w:r>
      <w:r w:rsidR="00127B3D" w:rsidRPr="00D160DF">
        <w:rPr>
          <w:rFonts w:ascii="Times New Roman" w:hAnsi="Times New Roman" w:cs="Times New Roman"/>
          <w:sz w:val="20"/>
        </w:rPr>
        <w:t xml:space="preserve"> frames, we can generate</w:t>
      </w:r>
      <w:r w:rsidRPr="00D160DF">
        <w:rPr>
          <w:rFonts w:ascii="Times New Roman" w:hAnsi="Times New Roman" w:cs="Times New Roman"/>
          <w:sz w:val="20"/>
        </w:rPr>
        <w:t xml:space="preserve"> a high-resolution image. A closely related technique with</w:t>
      </w:r>
      <w:r w:rsidR="00127B3D" w:rsidRPr="00D160DF">
        <w:rPr>
          <w:rFonts w:ascii="Times New Roman" w:hAnsi="Times New Roman" w:cs="Times New Roman"/>
          <w:sz w:val="20"/>
        </w:rPr>
        <w:t xml:space="preserve"> </w:t>
      </w:r>
      <w:r w:rsidRPr="00D160DF">
        <w:rPr>
          <w:rFonts w:ascii="Times New Roman" w:hAnsi="Times New Roman" w:cs="Times New Roman"/>
          <w:sz w:val="20"/>
        </w:rPr>
        <w:t xml:space="preserve">SR is the </w:t>
      </w:r>
      <w:r w:rsidRPr="00D160DF">
        <w:rPr>
          <w:rFonts w:ascii="Times New Roman" w:hAnsi="Times New Roman" w:cs="Times New Roman"/>
          <w:sz w:val="20"/>
        </w:rPr>
        <w:lastRenderedPageBreak/>
        <w:t xml:space="preserve">single image interpolation approach, which can </w:t>
      </w:r>
      <w:r w:rsidR="00127B3D" w:rsidRPr="00D160DF">
        <w:rPr>
          <w:rFonts w:ascii="Times New Roman" w:hAnsi="Times New Roman" w:cs="Times New Roman"/>
          <w:sz w:val="20"/>
        </w:rPr>
        <w:t xml:space="preserve">be </w:t>
      </w:r>
      <w:r w:rsidRPr="00D160DF">
        <w:rPr>
          <w:rFonts w:ascii="Times New Roman" w:hAnsi="Times New Roman" w:cs="Times New Roman"/>
          <w:sz w:val="20"/>
        </w:rPr>
        <w:t>used to</w:t>
      </w:r>
      <w:r w:rsidR="00127B3D" w:rsidRPr="00D160DF">
        <w:rPr>
          <w:rFonts w:ascii="Times New Roman" w:hAnsi="Times New Roman" w:cs="Times New Roman"/>
          <w:sz w:val="20"/>
        </w:rPr>
        <w:t xml:space="preserve"> </w:t>
      </w:r>
      <w:r w:rsidRPr="00D160DF">
        <w:rPr>
          <w:rFonts w:ascii="Times New Roman" w:hAnsi="Times New Roman" w:cs="Times New Roman"/>
          <w:sz w:val="20"/>
        </w:rPr>
        <w:t>increase the image size</w:t>
      </w:r>
      <w:r w:rsidR="00127B3D" w:rsidRPr="00D160DF">
        <w:rPr>
          <w:rFonts w:ascii="Times New Roman" w:hAnsi="Times New Roman" w:cs="Times New Roman"/>
          <w:sz w:val="20"/>
        </w:rPr>
        <w:t>, but without additional information pro</w:t>
      </w:r>
      <w:r w:rsidRPr="00D160DF">
        <w:rPr>
          <w:rFonts w:ascii="Times New Roman" w:hAnsi="Times New Roman" w:cs="Times New Roman"/>
          <w:sz w:val="20"/>
        </w:rPr>
        <w:t>vided, the quality of th</w:t>
      </w:r>
      <w:r w:rsidR="00127B3D" w:rsidRPr="00D160DF">
        <w:rPr>
          <w:rFonts w:ascii="Times New Roman" w:hAnsi="Times New Roman" w:cs="Times New Roman"/>
          <w:sz w:val="20"/>
        </w:rPr>
        <w:t>e single image interpolation is</w:t>
      </w:r>
      <w:r w:rsidRPr="00D160DF">
        <w:rPr>
          <w:rFonts w:ascii="Times New Roman" w:hAnsi="Times New Roman" w:cs="Times New Roman"/>
          <w:sz w:val="20"/>
        </w:rPr>
        <w:t xml:space="preserve"> limited due to</w:t>
      </w:r>
      <w:r w:rsidR="00127B3D" w:rsidRPr="00D160DF">
        <w:rPr>
          <w:rFonts w:ascii="Times New Roman" w:hAnsi="Times New Roman" w:cs="Times New Roman"/>
          <w:sz w:val="20"/>
        </w:rPr>
        <w:t xml:space="preserve"> </w:t>
      </w:r>
      <w:r w:rsidRPr="00D160DF">
        <w:rPr>
          <w:rFonts w:ascii="Times New Roman" w:hAnsi="Times New Roman" w:cs="Times New Roman"/>
          <w:sz w:val="20"/>
        </w:rPr>
        <w:t>the ill-posed nature of the problem</w:t>
      </w:r>
      <w:r w:rsidR="00127B3D" w:rsidRPr="00D160DF">
        <w:rPr>
          <w:rFonts w:ascii="Times New Roman" w:hAnsi="Times New Roman" w:cs="Times New Roman"/>
          <w:sz w:val="20"/>
        </w:rPr>
        <w:t xml:space="preserve"> and in some cases add no value</w:t>
      </w:r>
      <w:r w:rsidRPr="00D160DF">
        <w:rPr>
          <w:rFonts w:ascii="Times New Roman" w:hAnsi="Times New Roman" w:cs="Times New Roman"/>
          <w:sz w:val="20"/>
        </w:rPr>
        <w:t>. In the SR setting, however, multiple low-resolution observations</w:t>
      </w:r>
      <w:r w:rsidR="00127B3D" w:rsidRPr="00D160DF">
        <w:rPr>
          <w:rFonts w:ascii="Times New Roman" w:hAnsi="Times New Roman" w:cs="Times New Roman"/>
          <w:sz w:val="20"/>
        </w:rPr>
        <w:t xml:space="preserve"> </w:t>
      </w:r>
      <w:r w:rsidRPr="00D160DF">
        <w:rPr>
          <w:rFonts w:ascii="Times New Roman" w:hAnsi="Times New Roman" w:cs="Times New Roman"/>
          <w:sz w:val="20"/>
        </w:rPr>
        <w:t>a</w:t>
      </w:r>
      <w:r w:rsidR="00127B3D" w:rsidRPr="00D160DF">
        <w:rPr>
          <w:rFonts w:ascii="Times New Roman" w:hAnsi="Times New Roman" w:cs="Times New Roman"/>
          <w:sz w:val="20"/>
        </w:rPr>
        <w:t>re available for reconstruction</w:t>
      </w:r>
      <w:r w:rsidRPr="00D160DF">
        <w:rPr>
          <w:rFonts w:ascii="Times New Roman" w:hAnsi="Times New Roman" w:cs="Times New Roman"/>
          <w:sz w:val="20"/>
        </w:rPr>
        <w:t>.</w:t>
      </w:r>
    </w:p>
    <w:p w14:paraId="3F8165EC" w14:textId="77777777" w:rsidR="00127B3D" w:rsidRPr="00D160DF" w:rsidRDefault="00127B3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 xml:space="preserve">The </w:t>
      </w:r>
      <w:r w:rsidR="001830ED" w:rsidRPr="00D160DF">
        <w:rPr>
          <w:rFonts w:ascii="Times New Roman" w:hAnsi="Times New Roman" w:cs="Times New Roman"/>
          <w:sz w:val="20"/>
        </w:rPr>
        <w:t>non-redundant information contained in the thes</w:t>
      </w:r>
      <w:r w:rsidRPr="00D160DF">
        <w:rPr>
          <w:rFonts w:ascii="Times New Roman" w:hAnsi="Times New Roman" w:cs="Times New Roman"/>
          <w:sz w:val="20"/>
        </w:rPr>
        <w:t>e LR images is typically intro</w:t>
      </w:r>
      <w:r w:rsidR="001830ED" w:rsidRPr="00D160DF">
        <w:rPr>
          <w:rFonts w:ascii="Times New Roman" w:hAnsi="Times New Roman" w:cs="Times New Roman"/>
          <w:sz w:val="20"/>
        </w:rPr>
        <w:t>duced by subpixel shifts between them. These shifts may occur due to</w:t>
      </w:r>
      <w:r w:rsidRPr="00D160DF">
        <w:rPr>
          <w:rFonts w:ascii="Times New Roman" w:hAnsi="Times New Roman" w:cs="Times New Roman"/>
          <w:sz w:val="20"/>
        </w:rPr>
        <w:t xml:space="preserve"> </w:t>
      </w:r>
      <w:r w:rsidR="001830ED" w:rsidRPr="00D160DF">
        <w:rPr>
          <w:rFonts w:ascii="Times New Roman" w:hAnsi="Times New Roman" w:cs="Times New Roman"/>
          <w:sz w:val="20"/>
        </w:rPr>
        <w:t>movements</w:t>
      </w:r>
      <w:r w:rsidRPr="00D160DF">
        <w:rPr>
          <w:rFonts w:ascii="Times New Roman" w:hAnsi="Times New Roman" w:cs="Times New Roman"/>
          <w:sz w:val="20"/>
        </w:rPr>
        <w:t xml:space="preserve"> </w:t>
      </w:r>
      <w:r w:rsidR="001830ED" w:rsidRPr="00D160DF">
        <w:rPr>
          <w:rFonts w:ascii="Times New Roman" w:hAnsi="Times New Roman" w:cs="Times New Roman"/>
          <w:sz w:val="20"/>
        </w:rPr>
        <w:t xml:space="preserve">of objects, or due to controlled motions, </w:t>
      </w:r>
      <w:r w:rsidRPr="00D160DF">
        <w:rPr>
          <w:rFonts w:ascii="Times New Roman" w:hAnsi="Times New Roman" w:cs="Times New Roman"/>
          <w:sz w:val="20"/>
        </w:rPr>
        <w:t xml:space="preserve">like the </w:t>
      </w:r>
      <w:r w:rsidR="001830ED" w:rsidRPr="00D160DF">
        <w:rPr>
          <w:rFonts w:ascii="Times New Roman" w:hAnsi="Times New Roman" w:cs="Times New Roman"/>
          <w:sz w:val="20"/>
        </w:rPr>
        <w:t>imaging system</w:t>
      </w:r>
      <w:r w:rsidRPr="00D160DF">
        <w:rPr>
          <w:rFonts w:ascii="Times New Roman" w:hAnsi="Times New Roman" w:cs="Times New Roman"/>
          <w:sz w:val="20"/>
        </w:rPr>
        <w:t xml:space="preserve"> having a predefi</w:t>
      </w:r>
      <w:r w:rsidR="001830ED" w:rsidRPr="00D160DF">
        <w:rPr>
          <w:rFonts w:ascii="Times New Roman" w:hAnsi="Times New Roman" w:cs="Times New Roman"/>
          <w:sz w:val="20"/>
        </w:rPr>
        <w:t>ned speed and path.</w:t>
      </w:r>
      <w:r w:rsidRPr="00D160DF">
        <w:rPr>
          <w:rFonts w:ascii="Times New Roman" w:hAnsi="Times New Roman" w:cs="Times New Roman"/>
          <w:sz w:val="20"/>
        </w:rPr>
        <w:t xml:space="preserve"> </w:t>
      </w:r>
      <w:r w:rsidR="001830ED" w:rsidRPr="00D160DF">
        <w:rPr>
          <w:rFonts w:ascii="Times New Roman" w:hAnsi="Times New Roman" w:cs="Times New Roman"/>
          <w:sz w:val="20"/>
        </w:rPr>
        <w:t>Each low-resolution frame is a decimated, aliased observation of the true</w:t>
      </w:r>
      <w:r w:rsidRPr="00D160DF">
        <w:rPr>
          <w:rFonts w:ascii="Times New Roman" w:hAnsi="Times New Roman" w:cs="Times New Roman"/>
          <w:sz w:val="20"/>
        </w:rPr>
        <w:t xml:space="preserve"> </w:t>
      </w:r>
      <w:r w:rsidR="001830ED" w:rsidRPr="00D160DF">
        <w:rPr>
          <w:rFonts w:ascii="Times New Roman" w:hAnsi="Times New Roman" w:cs="Times New Roman"/>
          <w:sz w:val="20"/>
        </w:rPr>
        <w:t>scene</w:t>
      </w:r>
      <w:r w:rsidRPr="00D160DF">
        <w:rPr>
          <w:rFonts w:ascii="Times New Roman" w:hAnsi="Times New Roman" w:cs="Times New Roman"/>
          <w:sz w:val="20"/>
        </w:rPr>
        <w:t>, thus</w:t>
      </w:r>
      <w:r w:rsidR="001830ED" w:rsidRPr="00D160DF">
        <w:rPr>
          <w:rFonts w:ascii="Times New Roman" w:hAnsi="Times New Roman" w:cs="Times New Roman"/>
          <w:sz w:val="20"/>
        </w:rPr>
        <w:t xml:space="preserve"> SR is possible only if subpixel motions between these low</w:t>
      </w:r>
      <w:r w:rsidRPr="00D160DF">
        <w:rPr>
          <w:rFonts w:ascii="Times New Roman" w:hAnsi="Times New Roman" w:cs="Times New Roman"/>
          <w:sz w:val="20"/>
        </w:rPr>
        <w:t xml:space="preserve"> resolution frames exist</w:t>
      </w:r>
      <w:r w:rsidR="001830ED" w:rsidRPr="00D160DF">
        <w:rPr>
          <w:rFonts w:ascii="Times New Roman" w:hAnsi="Times New Roman" w:cs="Times New Roman"/>
          <w:sz w:val="20"/>
        </w:rPr>
        <w:t>.</w:t>
      </w:r>
    </w:p>
    <w:p w14:paraId="622FF619" w14:textId="77777777" w:rsidR="00C368E0" w:rsidRPr="00D160DF" w:rsidRDefault="00C368E0" w:rsidP="00C368E0">
      <w:pPr>
        <w:jc w:val="center"/>
        <w:rPr>
          <w:rFonts w:ascii="Times New Roman" w:hAnsi="Times New Roman" w:cs="Times New Roman"/>
        </w:rPr>
      </w:pPr>
      <w:r w:rsidRPr="00D160DF">
        <w:rPr>
          <w:rFonts w:ascii="Times New Roman" w:hAnsi="Times New Roman" w:cs="Times New Roman"/>
          <w:noProof/>
        </w:rPr>
        <w:drawing>
          <wp:inline distT="0" distB="0" distL="0" distR="0" wp14:anchorId="2D57EE3E" wp14:editId="215B91F9">
            <wp:extent cx="4593609" cy="368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s to HR.PNG"/>
                    <pic:cNvPicPr/>
                  </pic:nvPicPr>
                  <pic:blipFill>
                    <a:blip r:embed="rId9">
                      <a:extLst>
                        <a:ext uri="{28A0092B-C50C-407E-A947-70E740481C1C}">
                          <a14:useLocalDpi xmlns:a14="http://schemas.microsoft.com/office/drawing/2010/main" val="0"/>
                        </a:ext>
                      </a:extLst>
                    </a:blip>
                    <a:stretch>
                      <a:fillRect/>
                    </a:stretch>
                  </pic:blipFill>
                  <pic:spPr>
                    <a:xfrm>
                      <a:off x="0" y="0"/>
                      <a:ext cx="4604930" cy="3695260"/>
                    </a:xfrm>
                    <a:prstGeom prst="rect">
                      <a:avLst/>
                    </a:prstGeom>
                  </pic:spPr>
                </pic:pic>
              </a:graphicData>
            </a:graphic>
          </wp:inline>
        </w:drawing>
      </w:r>
    </w:p>
    <w:p w14:paraId="6500F9B1" w14:textId="77777777" w:rsidR="00C368E0" w:rsidRPr="00D160DF" w:rsidRDefault="00C368E0" w:rsidP="00C368E0">
      <w:pPr>
        <w:jc w:val="center"/>
        <w:rPr>
          <w:rFonts w:ascii="Times New Roman" w:hAnsi="Times New Roman" w:cs="Times New Roman"/>
        </w:rPr>
      </w:pPr>
      <w:r w:rsidRPr="00D160DF">
        <w:rPr>
          <w:rFonts w:ascii="Times New Roman" w:hAnsi="Times New Roman" w:cs="Times New Roman"/>
        </w:rPr>
        <w:t>[2]</w:t>
      </w:r>
    </w:p>
    <w:p w14:paraId="7177E89E" w14:textId="77777777" w:rsidR="00C368E0" w:rsidRPr="00D160DF" w:rsidRDefault="00C368E0" w:rsidP="00127B3D">
      <w:pPr>
        <w:rPr>
          <w:rFonts w:ascii="Times New Roman" w:hAnsi="Times New Roman" w:cs="Times New Roman"/>
        </w:rPr>
      </w:pPr>
    </w:p>
    <w:p w14:paraId="2023F621" w14:textId="77777777" w:rsidR="00564A69"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In the imaging process, the camera captures several</w:t>
      </w:r>
      <w:r w:rsidR="00E01FE1" w:rsidRPr="00D160DF">
        <w:rPr>
          <w:rFonts w:ascii="Times New Roman" w:hAnsi="Times New Roman" w:cs="Times New Roman"/>
          <w:sz w:val="20"/>
        </w:rPr>
        <w:t xml:space="preserve"> </w:t>
      </w:r>
      <w:r w:rsidRPr="00D160DF">
        <w:rPr>
          <w:rFonts w:ascii="Times New Roman" w:hAnsi="Times New Roman" w:cs="Times New Roman"/>
          <w:sz w:val="20"/>
        </w:rPr>
        <w:t xml:space="preserve">LR frames, which are </w:t>
      </w:r>
      <w:r w:rsidR="00E01FE1" w:rsidRPr="00D160DF">
        <w:rPr>
          <w:rFonts w:ascii="Times New Roman" w:hAnsi="Times New Roman" w:cs="Times New Roman"/>
          <w:sz w:val="20"/>
        </w:rPr>
        <w:t>down sampled</w:t>
      </w:r>
      <w:r w:rsidRPr="00D160DF">
        <w:rPr>
          <w:rFonts w:ascii="Times New Roman" w:hAnsi="Times New Roman" w:cs="Times New Roman"/>
          <w:sz w:val="20"/>
        </w:rPr>
        <w:t xml:space="preserve"> from th</w:t>
      </w:r>
      <w:r w:rsidR="00E01FE1" w:rsidRPr="00D160DF">
        <w:rPr>
          <w:rFonts w:ascii="Times New Roman" w:hAnsi="Times New Roman" w:cs="Times New Roman"/>
          <w:sz w:val="20"/>
        </w:rPr>
        <w:t xml:space="preserve">e HR scene with subpixel shifts </w:t>
      </w:r>
      <w:r w:rsidRPr="00D160DF">
        <w:rPr>
          <w:rFonts w:ascii="Times New Roman" w:hAnsi="Times New Roman" w:cs="Times New Roman"/>
          <w:sz w:val="20"/>
        </w:rPr>
        <w:t xml:space="preserve">between each other. SR construction reverses </w:t>
      </w:r>
      <w:r w:rsidR="00E01FE1" w:rsidRPr="00D160DF">
        <w:rPr>
          <w:rFonts w:ascii="Times New Roman" w:hAnsi="Times New Roman" w:cs="Times New Roman"/>
          <w:sz w:val="20"/>
        </w:rPr>
        <w:t xml:space="preserve">this process by aligning the LR </w:t>
      </w:r>
      <w:r w:rsidRPr="00D160DF">
        <w:rPr>
          <w:rFonts w:ascii="Times New Roman" w:hAnsi="Times New Roman" w:cs="Times New Roman"/>
          <w:sz w:val="20"/>
        </w:rPr>
        <w:t>observations to subpixel accuracy and comb</w:t>
      </w:r>
      <w:r w:rsidR="00E01FE1" w:rsidRPr="00D160DF">
        <w:rPr>
          <w:rFonts w:ascii="Times New Roman" w:hAnsi="Times New Roman" w:cs="Times New Roman"/>
          <w:sz w:val="20"/>
        </w:rPr>
        <w:t>ining them into a HR image grid</w:t>
      </w:r>
      <w:r w:rsidRPr="00D160DF">
        <w:rPr>
          <w:rFonts w:ascii="Times New Roman" w:hAnsi="Times New Roman" w:cs="Times New Roman"/>
          <w:sz w:val="20"/>
        </w:rPr>
        <w:t>(interpolation), thereby overcoming the imaging limitation of the</w:t>
      </w:r>
      <w:r w:rsidR="00E01FE1" w:rsidRPr="00D160DF">
        <w:rPr>
          <w:rFonts w:ascii="Times New Roman" w:hAnsi="Times New Roman" w:cs="Times New Roman"/>
          <w:sz w:val="20"/>
        </w:rPr>
        <w:t xml:space="preserve"> camera. SR </w:t>
      </w:r>
      <w:r w:rsidRPr="00D160DF">
        <w:rPr>
          <w:rFonts w:ascii="Times New Roman" w:hAnsi="Times New Roman" w:cs="Times New Roman"/>
          <w:sz w:val="20"/>
        </w:rPr>
        <w:t>(some of which described in this book), arises in many areas such as:</w:t>
      </w:r>
    </w:p>
    <w:p w14:paraId="1EA605DD" w14:textId="77777777" w:rsidR="00564A69" w:rsidRPr="00D160DF" w:rsidRDefault="00E01FE1" w:rsidP="005A27A2">
      <w:pPr>
        <w:pStyle w:val="ListParagraph"/>
        <w:numPr>
          <w:ilvl w:val="0"/>
          <w:numId w:val="1"/>
        </w:numPr>
        <w:spacing w:before="40" w:after="40" w:line="240" w:lineRule="auto"/>
        <w:rPr>
          <w:rFonts w:ascii="Times New Roman" w:hAnsi="Times New Roman" w:cs="Times New Roman"/>
          <w:sz w:val="20"/>
        </w:rPr>
      </w:pPr>
      <w:r w:rsidRPr="00D160DF">
        <w:rPr>
          <w:rFonts w:ascii="Times New Roman" w:hAnsi="Times New Roman" w:cs="Times New Roman"/>
          <w:sz w:val="20"/>
        </w:rPr>
        <w:t>Surveillance video [3][4]: frame freeze and zoom on regions of interest (usages consist of automatic target recognition and human perception: license plates, faces etc.)</w:t>
      </w:r>
    </w:p>
    <w:p w14:paraId="623BB9C3" w14:textId="77777777" w:rsidR="00E01FE1" w:rsidRPr="00D160DF" w:rsidRDefault="00E01FE1" w:rsidP="005A27A2">
      <w:pPr>
        <w:pStyle w:val="ListParagraph"/>
        <w:numPr>
          <w:ilvl w:val="0"/>
          <w:numId w:val="1"/>
        </w:numPr>
        <w:spacing w:before="40" w:after="40" w:line="240" w:lineRule="auto"/>
        <w:rPr>
          <w:rFonts w:ascii="Times New Roman" w:hAnsi="Times New Roman" w:cs="Times New Roman"/>
          <w:sz w:val="20"/>
        </w:rPr>
      </w:pPr>
      <w:r w:rsidRPr="00D160DF">
        <w:rPr>
          <w:rFonts w:ascii="Times New Roman" w:hAnsi="Times New Roman" w:cs="Times New Roman"/>
          <w:sz w:val="20"/>
        </w:rPr>
        <w:t>Medical imaging (CT, MRI, Ultrasound) [5][6]</w:t>
      </w:r>
    </w:p>
    <w:p w14:paraId="28525CCF" w14:textId="77777777" w:rsidR="00564A69" w:rsidRPr="00D160DF" w:rsidRDefault="00564A69" w:rsidP="00C02890">
      <w:pPr>
        <w:rPr>
          <w:rFonts w:ascii="Times New Roman" w:hAnsi="Times New Roman" w:cs="Times New Roman"/>
        </w:rPr>
      </w:pPr>
    </w:p>
    <w:p w14:paraId="269BD12A" w14:textId="77777777" w:rsidR="005A27A2" w:rsidRDefault="005A27A2" w:rsidP="00C02890">
      <w:pPr>
        <w:rPr>
          <w:rFonts w:ascii="Times New Roman" w:hAnsi="Times New Roman" w:cs="Times New Roman"/>
          <w:b/>
        </w:rPr>
      </w:pPr>
    </w:p>
    <w:p w14:paraId="7ABF4B69" w14:textId="00F087F1" w:rsidR="00C368E0" w:rsidRDefault="00592703" w:rsidP="00C02890">
      <w:pPr>
        <w:rPr>
          <w:rFonts w:ascii="Times New Roman" w:hAnsi="Times New Roman" w:cs="Times New Roman"/>
          <w:b/>
        </w:rPr>
      </w:pPr>
      <w:r>
        <w:rPr>
          <w:rFonts w:ascii="Times New Roman" w:hAnsi="Times New Roman" w:cs="Times New Roman"/>
          <w:b/>
        </w:rPr>
        <w:t>Related</w:t>
      </w:r>
      <w:r w:rsidR="00C368E0" w:rsidRPr="0082397C">
        <w:rPr>
          <w:rFonts w:ascii="Times New Roman" w:hAnsi="Times New Roman" w:cs="Times New Roman"/>
          <w:b/>
        </w:rPr>
        <w:t xml:space="preserve"> word</w:t>
      </w:r>
    </w:p>
    <w:p w14:paraId="5CA7C6A8" w14:textId="77777777"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Early works regarding </w:t>
      </w:r>
      <w:proofErr w:type="spellStart"/>
      <w:r w:rsidRPr="005A27A2">
        <w:rPr>
          <w:rFonts w:ascii="Times New Roman" w:hAnsi="Times New Roman" w:cs="Times New Roman"/>
          <w:sz w:val="20"/>
        </w:rPr>
        <w:t>multiframe</w:t>
      </w:r>
      <w:proofErr w:type="spellEnd"/>
      <w:r w:rsidRPr="005A27A2">
        <w:rPr>
          <w:rFonts w:ascii="Times New Roman" w:hAnsi="Times New Roman" w:cs="Times New Roman"/>
          <w:sz w:val="20"/>
        </w:rPr>
        <w:t xml:space="preserve"> super resolution are based upon classical flow estimation techniques with differential equations </w:t>
      </w:r>
      <w:proofErr w:type="gramStart"/>
      <w:r w:rsidRPr="005A27A2">
        <w:rPr>
          <w:rFonts w:ascii="Times New Roman" w:hAnsi="Times New Roman" w:cs="Times New Roman"/>
          <w:sz w:val="20"/>
        </w:rPr>
        <w:t>( Lucas</w:t>
      </w:r>
      <w:proofErr w:type="gramEnd"/>
      <w:r w:rsidRPr="005A27A2">
        <w:rPr>
          <w:rFonts w:ascii="Times New Roman" w:hAnsi="Times New Roman" w:cs="Times New Roman"/>
          <w:sz w:val="20"/>
        </w:rPr>
        <w:t xml:space="preserve"> &amp; </w:t>
      </w:r>
      <w:proofErr w:type="spellStart"/>
      <w:r w:rsidRPr="005A27A2">
        <w:rPr>
          <w:rFonts w:ascii="Times New Roman" w:hAnsi="Times New Roman" w:cs="Times New Roman"/>
          <w:sz w:val="20"/>
        </w:rPr>
        <w:t>Kanade</w:t>
      </w:r>
      <w:proofErr w:type="spellEnd"/>
      <w:r w:rsidRPr="005A27A2">
        <w:rPr>
          <w:rFonts w:ascii="Times New Roman" w:hAnsi="Times New Roman" w:cs="Times New Roman"/>
          <w:sz w:val="20"/>
        </w:rPr>
        <w:t xml:space="preserve">. 1981 on </w:t>
      </w:r>
      <w:proofErr w:type="gramStart"/>
      <w:r w:rsidRPr="005A27A2">
        <w:rPr>
          <w:rFonts w:ascii="Times New Roman" w:hAnsi="Times New Roman" w:cs="Times New Roman"/>
          <w:sz w:val="20"/>
        </w:rPr>
        <w:t>coarse</w:t>
      </w:r>
      <w:proofErr w:type="gramEnd"/>
      <w:r w:rsidRPr="005A27A2">
        <w:rPr>
          <w:rFonts w:ascii="Times New Roman" w:hAnsi="Times New Roman" w:cs="Times New Roman"/>
          <w:sz w:val="20"/>
        </w:rPr>
        <w:t>-</w:t>
      </w:r>
      <w:proofErr w:type="spellStart"/>
      <w:r w:rsidRPr="005A27A2">
        <w:rPr>
          <w:rFonts w:ascii="Times New Roman" w:hAnsi="Times New Roman" w:cs="Times New Roman"/>
          <w:sz w:val="20"/>
        </w:rPr>
        <w:t>tofine</w:t>
      </w:r>
      <w:proofErr w:type="spellEnd"/>
      <w:r w:rsidRPr="005A27A2">
        <w:rPr>
          <w:rFonts w:ascii="Times New Roman" w:hAnsi="Times New Roman" w:cs="Times New Roman"/>
          <w:sz w:val="20"/>
        </w:rPr>
        <w:t xml:space="preserve"> pyramidal approximation and </w:t>
      </w:r>
      <w:proofErr w:type="spellStart"/>
      <w:r w:rsidRPr="005A27A2">
        <w:rPr>
          <w:rFonts w:ascii="Times New Roman" w:hAnsi="Times New Roman" w:cs="Times New Roman"/>
          <w:sz w:val="20"/>
        </w:rPr>
        <w:t>Hom</w:t>
      </w:r>
      <w:proofErr w:type="spellEnd"/>
      <w:r w:rsidRPr="005A27A2">
        <w:rPr>
          <w:rFonts w:ascii="Times New Roman" w:hAnsi="Times New Roman" w:cs="Times New Roman"/>
          <w:sz w:val="20"/>
        </w:rPr>
        <w:t xml:space="preserve"> &amp; </w:t>
      </w:r>
      <w:proofErr w:type="spellStart"/>
      <w:r w:rsidRPr="005A27A2">
        <w:rPr>
          <w:rFonts w:ascii="Times New Roman" w:hAnsi="Times New Roman" w:cs="Times New Roman"/>
          <w:sz w:val="20"/>
        </w:rPr>
        <w:t>Schunck</w:t>
      </w:r>
      <w:proofErr w:type="spellEnd"/>
      <w:r w:rsidRPr="005A27A2">
        <w:rPr>
          <w:rFonts w:ascii="Times New Roman" w:hAnsi="Times New Roman" w:cs="Times New Roman"/>
          <w:sz w:val="20"/>
        </w:rPr>
        <w:t xml:space="preserve">, 1981 on regularized improvement) in order to achieve better low-resolution images with improved subpixel precision. The frequency-domain modeling of rigid transformation has been tackled by </w:t>
      </w:r>
      <w:proofErr w:type="spellStart"/>
      <w:r w:rsidRPr="005A27A2">
        <w:rPr>
          <w:rFonts w:ascii="Times New Roman" w:hAnsi="Times New Roman" w:cs="Times New Roman"/>
          <w:sz w:val="20"/>
        </w:rPr>
        <w:t>Vandewalle</w:t>
      </w:r>
      <w:proofErr w:type="spellEnd"/>
      <w:r w:rsidRPr="005A27A2">
        <w:rPr>
          <w:rFonts w:ascii="Times New Roman" w:hAnsi="Times New Roman" w:cs="Times New Roman"/>
          <w:sz w:val="20"/>
        </w:rPr>
        <w:t xml:space="preserve"> et al. (2016), but results have proven that these approaches are not suitable for video sequences with complex nonrigid motion.</w:t>
      </w:r>
    </w:p>
    <w:p w14:paraId="2B7D14DE" w14:textId="5E2212C9"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lastRenderedPageBreak/>
        <w:t xml:space="preserve">However, recent advances in optical flow estimation manage to provide subpixel accuracy even when low-resolution frames were captured on a complex motion, as shown in D. Sun, Roth, and Black (2010) and Baker et al. (2011). This was achieved by exploiting nonlocal regularization as a generalization of median filtering for outlier rejection on a model stemming from Horn and </w:t>
      </w:r>
      <w:proofErr w:type="spellStart"/>
      <w:r w:rsidRPr="005A27A2">
        <w:rPr>
          <w:rFonts w:ascii="Times New Roman" w:hAnsi="Times New Roman" w:cs="Times New Roman"/>
          <w:sz w:val="20"/>
        </w:rPr>
        <w:t>Schunck</w:t>
      </w:r>
      <w:proofErr w:type="spellEnd"/>
      <w:r w:rsidRPr="005A27A2">
        <w:rPr>
          <w:rFonts w:ascii="Times New Roman" w:hAnsi="Times New Roman" w:cs="Times New Roman"/>
          <w:sz w:val="20"/>
        </w:rPr>
        <w:t xml:space="preserve"> (1981). Contemporary optical flow methods can improve accuracy with respect to classical approaches, as the motion becomes more complex, contemporary methods clearly outperform the classical ones, thanks to a greatly reduced </w:t>
      </w:r>
      <w:r w:rsidR="006D083F" w:rsidRPr="005A27A2">
        <w:rPr>
          <w:rFonts w:ascii="Times New Roman" w:hAnsi="Times New Roman" w:cs="Times New Roman"/>
          <w:sz w:val="20"/>
        </w:rPr>
        <w:t>number</w:t>
      </w:r>
      <w:r w:rsidRPr="005A27A2">
        <w:rPr>
          <w:rFonts w:ascii="Times New Roman" w:hAnsi="Times New Roman" w:cs="Times New Roman"/>
          <w:sz w:val="20"/>
        </w:rPr>
        <w:t xml:space="preserve"> of outliers.</w:t>
      </w:r>
    </w:p>
    <w:p w14:paraId="78964975" w14:textId="59141E8C"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Recent methods allow a greater reduction of </w:t>
      </w:r>
      <w:r w:rsidR="006D083F" w:rsidRPr="005A27A2">
        <w:rPr>
          <w:rFonts w:ascii="Times New Roman" w:hAnsi="Times New Roman" w:cs="Times New Roman"/>
          <w:sz w:val="20"/>
        </w:rPr>
        <w:t>outliers,</w:t>
      </w:r>
      <w:r w:rsidRPr="005A27A2">
        <w:rPr>
          <w:rFonts w:ascii="Times New Roman" w:hAnsi="Times New Roman" w:cs="Times New Roman"/>
          <w:sz w:val="20"/>
        </w:rPr>
        <w:t xml:space="preserve"> thanks to the edge preserving fusion of sparse feature-based matches with continuous flow fields as in the recent work by </w:t>
      </w:r>
      <w:proofErr w:type="spellStart"/>
      <w:r w:rsidRPr="005A27A2">
        <w:rPr>
          <w:rFonts w:ascii="Times New Roman" w:hAnsi="Times New Roman" w:cs="Times New Roman"/>
          <w:sz w:val="20"/>
        </w:rPr>
        <w:t>Revaud</w:t>
      </w:r>
      <w:proofErr w:type="spellEnd"/>
      <w:r w:rsidRPr="005A27A2">
        <w:rPr>
          <w:rFonts w:ascii="Times New Roman" w:hAnsi="Times New Roman" w:cs="Times New Roman"/>
          <w:sz w:val="20"/>
        </w:rPr>
        <w:t xml:space="preserve">, </w:t>
      </w:r>
      <w:proofErr w:type="spellStart"/>
      <w:r w:rsidRPr="005A27A2">
        <w:rPr>
          <w:rFonts w:ascii="Times New Roman" w:hAnsi="Times New Roman" w:cs="Times New Roman"/>
          <w:sz w:val="20"/>
        </w:rPr>
        <w:t>Weinzaepfel</w:t>
      </w:r>
      <w:proofErr w:type="spellEnd"/>
      <w:r w:rsidRPr="005A27A2">
        <w:rPr>
          <w:rFonts w:ascii="Times New Roman" w:hAnsi="Times New Roman" w:cs="Times New Roman"/>
          <w:sz w:val="20"/>
        </w:rPr>
        <w:t xml:space="preserve">, </w:t>
      </w:r>
      <w:proofErr w:type="spellStart"/>
      <w:r w:rsidRPr="005A27A2">
        <w:rPr>
          <w:rFonts w:ascii="Times New Roman" w:hAnsi="Times New Roman" w:cs="Times New Roman"/>
          <w:sz w:val="20"/>
        </w:rPr>
        <w:t>Harchaoui</w:t>
      </w:r>
      <w:proofErr w:type="spellEnd"/>
      <w:r w:rsidRPr="005A27A2">
        <w:rPr>
          <w:rFonts w:ascii="Times New Roman" w:hAnsi="Times New Roman" w:cs="Times New Roman"/>
          <w:sz w:val="20"/>
        </w:rPr>
        <w:t>, and Schmid (2015).</w:t>
      </w:r>
    </w:p>
    <w:p w14:paraId="388D1247" w14:textId="77777777"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The simpler and faster block matching techniques do not suffice to accurately describe the subpixel motion between frames, although there are ways to improve accuracy based on iterative refinement of matches which can provide reasonable approximation of optical flow fields.</w:t>
      </w:r>
    </w:p>
    <w:p w14:paraId="3D445152" w14:textId="1703028A"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(Salvador, </w:t>
      </w:r>
      <w:proofErr w:type="spellStart"/>
      <w:r w:rsidRPr="005A27A2">
        <w:rPr>
          <w:rFonts w:ascii="Times New Roman" w:hAnsi="Times New Roman" w:cs="Times New Roman"/>
          <w:sz w:val="20"/>
        </w:rPr>
        <w:t>Kochale</w:t>
      </w:r>
      <w:proofErr w:type="spellEnd"/>
      <w:r w:rsidRPr="005A27A2">
        <w:rPr>
          <w:rFonts w:ascii="Times New Roman" w:hAnsi="Times New Roman" w:cs="Times New Roman"/>
          <w:sz w:val="20"/>
        </w:rPr>
        <w:t xml:space="preserve">, &amp; </w:t>
      </w:r>
      <w:proofErr w:type="spellStart"/>
      <w:r w:rsidRPr="005A27A2">
        <w:rPr>
          <w:rFonts w:ascii="Times New Roman" w:hAnsi="Times New Roman" w:cs="Times New Roman"/>
          <w:sz w:val="20"/>
        </w:rPr>
        <w:t>Schweidler</w:t>
      </w:r>
      <w:proofErr w:type="spellEnd"/>
      <w:r w:rsidRPr="005A27A2">
        <w:rPr>
          <w:rFonts w:ascii="Times New Roman" w:hAnsi="Times New Roman" w:cs="Times New Roman"/>
          <w:sz w:val="20"/>
        </w:rPr>
        <w:t>, 2013).</w:t>
      </w:r>
    </w:p>
    <w:p w14:paraId="17BCEFA9" w14:textId="3E723453" w:rsidR="00C368E0" w:rsidRDefault="00C368E0" w:rsidP="00C02890">
      <w:pPr>
        <w:rPr>
          <w:rFonts w:ascii="Times New Roman" w:hAnsi="Times New Roman" w:cs="Times New Roman"/>
        </w:rPr>
      </w:pPr>
    </w:p>
    <w:p w14:paraId="3E4E1890" w14:textId="1B8946FD" w:rsidR="009E4A18" w:rsidRDefault="009E4A18" w:rsidP="00C02890">
      <w:pPr>
        <w:rPr>
          <w:rFonts w:ascii="Times New Roman" w:hAnsi="Times New Roman" w:cs="Times New Roman"/>
          <w:b/>
          <w:sz w:val="24"/>
        </w:rPr>
      </w:pPr>
      <w:r w:rsidRPr="009E4A18">
        <w:rPr>
          <w:rFonts w:ascii="Times New Roman" w:hAnsi="Times New Roman" w:cs="Times New Roman"/>
          <w:b/>
          <w:sz w:val="24"/>
        </w:rPr>
        <w:t>Current State-of-the Art</w:t>
      </w:r>
    </w:p>
    <w:p w14:paraId="7C7529BA" w14:textId="3E0325FC" w:rsidR="009E4A18" w:rsidRDefault="009E4A18" w:rsidP="00645F4D">
      <w:pPr>
        <w:spacing w:before="40" w:after="40" w:line="240" w:lineRule="auto"/>
      </w:pPr>
      <w:r>
        <w:t xml:space="preserve">Recently, several models based on deep neural networks have achieved great success in terms of both reconstruction accuracy and computational performance </w:t>
      </w:r>
      <w:r w:rsidR="00645F4D">
        <w:t>in regards to super-resolution</w:t>
      </w:r>
      <w:r>
        <w:t>.</w:t>
      </w:r>
    </w:p>
    <w:p w14:paraId="2DC7EB48" w14:textId="0447363C" w:rsidR="009E4A18" w:rsidRDefault="00645F4D" w:rsidP="00645F4D">
      <w:pPr>
        <w:spacing w:before="40" w:after="40" w:line="240" w:lineRule="auto"/>
      </w:pPr>
      <w:r w:rsidRPr="00645F4D">
        <w:t>EDSR - In particular, residual learning techniques exhibit improved performance. Recent models of EDSR have proven significant performance by removing unnecessary modules in conventional residual networks and expanding the model size while stabilizing the training procedure.</w:t>
      </w:r>
    </w:p>
    <w:p w14:paraId="0F9CAE02" w14:textId="55F8BBE6" w:rsidR="009E4A18" w:rsidRDefault="00993A13" w:rsidP="00645F4D">
      <w:pPr>
        <w:spacing w:before="40" w:after="40" w:line="240" w:lineRule="auto"/>
      </w:pPr>
      <w:r w:rsidRPr="009E4A18">
        <w:t>Fast Super-Resolution Convolutional Neural Network</w:t>
      </w:r>
      <w:r>
        <w:t xml:space="preserve"> (FSRCNN) </w:t>
      </w:r>
      <w:r w:rsidR="006D083F">
        <w:t>- This</w:t>
      </w:r>
      <w:r>
        <w:t xml:space="preserve"> method is an improved </w:t>
      </w:r>
      <w:r w:rsidRPr="00993A13">
        <w:t>Super-Resolution Convolutional Neural Network (SRCNN)</w:t>
      </w:r>
      <w:r>
        <w:t xml:space="preserve"> that manages to achieve </w:t>
      </w:r>
      <w:r w:rsidR="00645F4D">
        <w:t>real-time super-resolution while still maintaining good performance.</w:t>
      </w:r>
    </w:p>
    <w:p w14:paraId="51F3922B" w14:textId="3AF841C9" w:rsidR="009E4A18" w:rsidRDefault="00645F4D" w:rsidP="00645F4D">
      <w:pPr>
        <w:spacing w:before="40" w:after="40" w:line="240" w:lineRule="auto"/>
      </w:pPr>
      <w:r>
        <w:t>D</w:t>
      </w:r>
      <w:r w:rsidR="009E4A18">
        <w:t>eep Laplacian Pyramid Super-Resolution Network</w:t>
      </w:r>
      <w:r>
        <w:t xml:space="preserve"> (</w:t>
      </w:r>
      <w:proofErr w:type="spellStart"/>
      <w:r>
        <w:t>LapSRN</w:t>
      </w:r>
      <w:proofErr w:type="spellEnd"/>
      <w:r>
        <w:t>)</w:t>
      </w:r>
      <w:r w:rsidR="009E4A18">
        <w:t xml:space="preserve"> </w:t>
      </w:r>
      <w:r>
        <w:t>- Provides</w:t>
      </w:r>
      <w:r w:rsidR="009E4A18">
        <w:t xml:space="preserve"> fast and accurate image super-resolution</w:t>
      </w:r>
      <w:r>
        <w:t>, t</w:t>
      </w:r>
      <w:r w:rsidR="009E4A18">
        <w:t xml:space="preserve">he proposed network progressively reconstructs the sub-band residuals of high-resolution images at multiple pyramid levels. </w:t>
      </w:r>
    </w:p>
    <w:p w14:paraId="61009961" w14:textId="77777777" w:rsidR="00DF6D3F" w:rsidRPr="009E4A18" w:rsidRDefault="00DF6D3F" w:rsidP="00645F4D">
      <w:pPr>
        <w:spacing w:before="40" w:after="40" w:line="240" w:lineRule="auto"/>
      </w:pPr>
    </w:p>
    <w:p w14:paraId="4642EB41" w14:textId="77777777" w:rsidR="0082397C" w:rsidRDefault="0082397C" w:rsidP="00C02890">
      <w:pPr>
        <w:rPr>
          <w:rFonts w:ascii="Times New Roman" w:hAnsi="Times New Roman" w:cs="Times New Roman"/>
          <w:b/>
          <w:sz w:val="24"/>
        </w:rPr>
      </w:pPr>
      <w:r w:rsidRPr="0082397C">
        <w:rPr>
          <w:rFonts w:ascii="Times New Roman" w:hAnsi="Times New Roman" w:cs="Times New Roman"/>
          <w:b/>
          <w:sz w:val="24"/>
        </w:rPr>
        <w:t>Proposed method</w:t>
      </w:r>
    </w:p>
    <w:p w14:paraId="1047F3AF" w14:textId="77777777" w:rsidR="00592703" w:rsidRDefault="00592703" w:rsidP="00C02890">
      <w:pPr>
        <w:rPr>
          <w:rFonts w:ascii="Times New Roman" w:hAnsi="Times New Roman" w:cs="Times New Roman"/>
          <w:b/>
        </w:rPr>
      </w:pPr>
      <w:r>
        <w:rPr>
          <w:rFonts w:ascii="Times New Roman" w:hAnsi="Times New Roman" w:cs="Times New Roman"/>
          <w:b/>
        </w:rPr>
        <w:t>Implementation</w:t>
      </w:r>
    </w:p>
    <w:p w14:paraId="335C3699" w14:textId="77777777" w:rsidR="00592703" w:rsidRPr="00592703" w:rsidRDefault="00592703" w:rsidP="00C02890">
      <w:pPr>
        <w:rPr>
          <w:rFonts w:ascii="Times New Roman" w:hAnsi="Times New Roman" w:cs="Times New Roman"/>
          <w:sz w:val="20"/>
        </w:rPr>
      </w:pPr>
    </w:p>
    <w:p w14:paraId="73A763FF" w14:textId="77777777" w:rsidR="0082397C" w:rsidRDefault="00592703" w:rsidP="00C02890">
      <w:pPr>
        <w:rPr>
          <w:rFonts w:ascii="Times New Roman" w:hAnsi="Times New Roman" w:cs="Times New Roman"/>
          <w:b/>
        </w:rPr>
      </w:pPr>
      <w:r>
        <w:rPr>
          <w:rFonts w:ascii="Times New Roman" w:hAnsi="Times New Roman" w:cs="Times New Roman"/>
          <w:b/>
        </w:rPr>
        <w:t>Evaluation</w:t>
      </w:r>
    </w:p>
    <w:p w14:paraId="77B4145C" w14:textId="77777777" w:rsidR="00592703" w:rsidRPr="00592703" w:rsidRDefault="00592703" w:rsidP="00C02890">
      <w:pPr>
        <w:rPr>
          <w:rFonts w:ascii="Times New Roman" w:hAnsi="Times New Roman" w:cs="Times New Roman"/>
          <w:sz w:val="20"/>
        </w:rPr>
      </w:pPr>
    </w:p>
    <w:p w14:paraId="527E0ED2" w14:textId="77777777" w:rsidR="00592703" w:rsidRDefault="00592703" w:rsidP="00C02890">
      <w:pPr>
        <w:rPr>
          <w:rFonts w:ascii="Times New Roman" w:hAnsi="Times New Roman" w:cs="Times New Roman"/>
          <w:b/>
        </w:rPr>
      </w:pPr>
      <w:r>
        <w:rPr>
          <w:rFonts w:ascii="Times New Roman" w:hAnsi="Times New Roman" w:cs="Times New Roman"/>
          <w:b/>
        </w:rPr>
        <w:t>Discussion</w:t>
      </w:r>
    </w:p>
    <w:p w14:paraId="490B82CD" w14:textId="77777777" w:rsidR="00592703" w:rsidRDefault="00592703" w:rsidP="00C02890">
      <w:pPr>
        <w:rPr>
          <w:rFonts w:ascii="Times New Roman" w:hAnsi="Times New Roman" w:cs="Times New Roman"/>
          <w:sz w:val="20"/>
        </w:rPr>
      </w:pPr>
    </w:p>
    <w:p w14:paraId="59A5DD9E" w14:textId="77777777" w:rsidR="00592703" w:rsidRPr="00592703" w:rsidRDefault="00592703" w:rsidP="00C02890">
      <w:pPr>
        <w:rPr>
          <w:rFonts w:ascii="Times New Roman" w:hAnsi="Times New Roman" w:cs="Times New Roman"/>
        </w:rPr>
      </w:pPr>
    </w:p>
    <w:p w14:paraId="4B33ECDC" w14:textId="77777777" w:rsidR="00592703" w:rsidRPr="00592703" w:rsidRDefault="00592703" w:rsidP="00C02890">
      <w:pPr>
        <w:rPr>
          <w:rFonts w:ascii="Times New Roman" w:hAnsi="Times New Roman" w:cs="Times New Roman"/>
          <w:b/>
          <w:sz w:val="24"/>
        </w:rPr>
      </w:pPr>
      <w:r w:rsidRPr="00592703">
        <w:rPr>
          <w:rFonts w:ascii="Times New Roman" w:hAnsi="Times New Roman" w:cs="Times New Roman"/>
          <w:b/>
          <w:sz w:val="24"/>
        </w:rPr>
        <w:t>Performance measurements</w:t>
      </w:r>
    </w:p>
    <w:p w14:paraId="2212946F" w14:textId="77777777" w:rsidR="00592703" w:rsidRDefault="00592703" w:rsidP="00C02890">
      <w:pPr>
        <w:rPr>
          <w:rFonts w:ascii="Times New Roman" w:hAnsi="Times New Roman" w:cs="Times New Roman"/>
          <w:sz w:val="20"/>
        </w:rPr>
      </w:pPr>
    </w:p>
    <w:p w14:paraId="3DD51801" w14:textId="77777777" w:rsidR="00592703" w:rsidRDefault="00592703" w:rsidP="00C02890">
      <w:pPr>
        <w:rPr>
          <w:rFonts w:ascii="Times New Roman" w:hAnsi="Times New Roman" w:cs="Times New Roman"/>
          <w:b/>
          <w:sz w:val="24"/>
        </w:rPr>
      </w:pPr>
      <w:r>
        <w:rPr>
          <w:rFonts w:ascii="Times New Roman" w:hAnsi="Times New Roman" w:cs="Times New Roman"/>
          <w:b/>
          <w:sz w:val="24"/>
        </w:rPr>
        <w:t>Conclusions</w:t>
      </w:r>
    </w:p>
    <w:p w14:paraId="3306A240" w14:textId="77777777" w:rsidR="00592703" w:rsidRDefault="00592703" w:rsidP="00C02890">
      <w:pPr>
        <w:rPr>
          <w:rFonts w:ascii="Times New Roman" w:hAnsi="Times New Roman" w:cs="Times New Roman"/>
          <w:b/>
        </w:rPr>
      </w:pPr>
      <w:r>
        <w:rPr>
          <w:rFonts w:ascii="Times New Roman" w:hAnsi="Times New Roman" w:cs="Times New Roman"/>
          <w:b/>
        </w:rPr>
        <w:t>Current state</w:t>
      </w:r>
    </w:p>
    <w:p w14:paraId="208B3A75" w14:textId="77777777" w:rsidR="00592703" w:rsidRPr="00592703" w:rsidRDefault="00592703" w:rsidP="00C02890">
      <w:pPr>
        <w:rPr>
          <w:rFonts w:ascii="Times New Roman" w:hAnsi="Times New Roman" w:cs="Times New Roman"/>
          <w:sz w:val="20"/>
        </w:rPr>
      </w:pPr>
    </w:p>
    <w:p w14:paraId="184E5FBE" w14:textId="77777777" w:rsidR="00592703" w:rsidRDefault="00592703" w:rsidP="00C02890">
      <w:pPr>
        <w:rPr>
          <w:rFonts w:ascii="Times New Roman" w:hAnsi="Times New Roman" w:cs="Times New Roman"/>
          <w:b/>
        </w:rPr>
      </w:pPr>
      <w:r>
        <w:rPr>
          <w:rFonts w:ascii="Times New Roman" w:hAnsi="Times New Roman" w:cs="Times New Roman"/>
          <w:b/>
        </w:rPr>
        <w:lastRenderedPageBreak/>
        <w:t>Future work</w:t>
      </w:r>
    </w:p>
    <w:p w14:paraId="11BBA935" w14:textId="77777777" w:rsidR="00592703" w:rsidRDefault="00592703" w:rsidP="00C02890">
      <w:pPr>
        <w:rPr>
          <w:rFonts w:ascii="Times New Roman" w:hAnsi="Times New Roman" w:cs="Times New Roman"/>
          <w:sz w:val="20"/>
        </w:rPr>
      </w:pPr>
    </w:p>
    <w:p w14:paraId="67571E08" w14:textId="77777777" w:rsidR="00592703" w:rsidRPr="00592703" w:rsidRDefault="00592703" w:rsidP="00C02890">
      <w:pPr>
        <w:rPr>
          <w:rFonts w:ascii="Times New Roman" w:hAnsi="Times New Roman" w:cs="Times New Roman"/>
          <w:sz w:val="20"/>
        </w:rPr>
      </w:pPr>
    </w:p>
    <w:p w14:paraId="14281990" w14:textId="77777777" w:rsidR="00564A69" w:rsidRPr="00D160DF" w:rsidRDefault="00564A69" w:rsidP="00C02890">
      <w:pPr>
        <w:rPr>
          <w:rFonts w:ascii="Times New Roman" w:hAnsi="Times New Roman" w:cs="Times New Roman"/>
          <w:b/>
          <w:sz w:val="24"/>
        </w:rPr>
      </w:pPr>
      <w:r w:rsidRPr="00D160DF">
        <w:rPr>
          <w:rFonts w:ascii="Times New Roman" w:hAnsi="Times New Roman" w:cs="Times New Roman"/>
          <w:b/>
          <w:sz w:val="24"/>
        </w:rPr>
        <w:t>References</w:t>
      </w:r>
    </w:p>
    <w:p w14:paraId="61695811" w14:textId="77777777" w:rsidR="00C368E0" w:rsidRPr="00D160DF" w:rsidRDefault="00C368E0" w:rsidP="00C368E0">
      <w:pPr>
        <w:rPr>
          <w:rFonts w:ascii="Times New Roman" w:hAnsi="Times New Roman" w:cs="Times New Roman"/>
          <w:sz w:val="20"/>
        </w:rPr>
      </w:pPr>
      <w:r w:rsidRPr="00D160DF">
        <w:rPr>
          <w:rFonts w:ascii="Times New Roman" w:hAnsi="Times New Roman" w:cs="Times New Roman"/>
          <w:sz w:val="20"/>
        </w:rPr>
        <w:t xml:space="preserve">[1] </w:t>
      </w:r>
      <w:proofErr w:type="spellStart"/>
      <w:r w:rsidRPr="00D160DF">
        <w:rPr>
          <w:rFonts w:ascii="Times New Roman" w:hAnsi="Times New Roman" w:cs="Times New Roman"/>
          <w:sz w:val="20"/>
        </w:rPr>
        <w:t>Mohd</w:t>
      </w:r>
      <w:proofErr w:type="spellEnd"/>
      <w:r w:rsidRPr="00D160DF">
        <w:rPr>
          <w:rFonts w:ascii="Times New Roman" w:hAnsi="Times New Roman" w:cs="Times New Roman"/>
          <w:sz w:val="20"/>
        </w:rPr>
        <w:t xml:space="preserve"> </w:t>
      </w:r>
      <w:proofErr w:type="spellStart"/>
      <w:r w:rsidRPr="00D160DF">
        <w:rPr>
          <w:rFonts w:ascii="Times New Roman" w:hAnsi="Times New Roman" w:cs="Times New Roman"/>
          <w:sz w:val="20"/>
        </w:rPr>
        <w:t>Awais</w:t>
      </w:r>
      <w:proofErr w:type="spellEnd"/>
      <w:r w:rsidRPr="00D160DF">
        <w:rPr>
          <w:rFonts w:ascii="Times New Roman" w:hAnsi="Times New Roman" w:cs="Times New Roman"/>
          <w:sz w:val="20"/>
        </w:rPr>
        <w:t xml:space="preserve"> </w:t>
      </w:r>
      <w:proofErr w:type="spellStart"/>
      <w:r w:rsidRPr="00D160DF">
        <w:rPr>
          <w:rFonts w:ascii="Times New Roman" w:hAnsi="Times New Roman" w:cs="Times New Roman"/>
          <w:sz w:val="20"/>
        </w:rPr>
        <w:t>Farooque</w:t>
      </w:r>
      <w:proofErr w:type="spellEnd"/>
      <w:r w:rsidRPr="00D160DF">
        <w:rPr>
          <w:rFonts w:ascii="Times New Roman" w:hAnsi="Times New Roman" w:cs="Times New Roman"/>
          <w:sz w:val="20"/>
        </w:rPr>
        <w:t xml:space="preserve">, Jayant </w:t>
      </w:r>
      <w:proofErr w:type="spellStart"/>
      <w:proofErr w:type="gramStart"/>
      <w:r w:rsidRPr="00D160DF">
        <w:rPr>
          <w:rFonts w:ascii="Times New Roman" w:hAnsi="Times New Roman" w:cs="Times New Roman"/>
          <w:sz w:val="20"/>
        </w:rPr>
        <w:t>S.Rohankar</w:t>
      </w:r>
      <w:proofErr w:type="spellEnd"/>
      <w:proofErr w:type="gramEnd"/>
      <w:r w:rsidRPr="00D160DF">
        <w:rPr>
          <w:rFonts w:ascii="Times New Roman" w:hAnsi="Times New Roman" w:cs="Times New Roman"/>
          <w:sz w:val="20"/>
        </w:rPr>
        <w:t>. SURVEY ON VARIOUS NOISES AND TECHNIQUES FOR DENOISING THE COLOR IMAGE</w:t>
      </w:r>
      <w:r w:rsidR="004A0A64" w:rsidRPr="00D160DF">
        <w:rPr>
          <w:rFonts w:ascii="Times New Roman" w:hAnsi="Times New Roman" w:cs="Times New Roman"/>
          <w:sz w:val="20"/>
        </w:rPr>
        <w:t xml:space="preserve">, </w:t>
      </w:r>
      <w:r w:rsidR="00835247" w:rsidRPr="00D160DF">
        <w:rPr>
          <w:rFonts w:ascii="Times New Roman" w:hAnsi="Times New Roman" w:cs="Times New Roman"/>
          <w:sz w:val="20"/>
        </w:rPr>
        <w:t xml:space="preserve">pages 1-2, </w:t>
      </w:r>
      <w:r w:rsidR="004A0A64" w:rsidRPr="00D160DF">
        <w:rPr>
          <w:rFonts w:ascii="Times New Roman" w:hAnsi="Times New Roman" w:cs="Times New Roman"/>
          <w:sz w:val="20"/>
        </w:rPr>
        <w:t>2013</w:t>
      </w:r>
    </w:p>
    <w:p w14:paraId="21646B34" w14:textId="77777777" w:rsidR="00F63D4B" w:rsidRPr="00D160DF" w:rsidRDefault="00F63D4B" w:rsidP="001830ED">
      <w:pPr>
        <w:rPr>
          <w:rFonts w:ascii="Times New Roman" w:hAnsi="Times New Roman" w:cs="Times New Roman"/>
          <w:sz w:val="20"/>
        </w:rPr>
      </w:pPr>
      <w:r w:rsidRPr="00D160DF">
        <w:rPr>
          <w:rFonts w:ascii="Times New Roman" w:hAnsi="Times New Roman" w:cs="Times New Roman"/>
          <w:sz w:val="20"/>
        </w:rPr>
        <w:t>[</w:t>
      </w:r>
      <w:r w:rsidR="00C368E0" w:rsidRPr="00D160DF">
        <w:rPr>
          <w:rFonts w:ascii="Times New Roman" w:hAnsi="Times New Roman" w:cs="Times New Roman"/>
          <w:sz w:val="20"/>
        </w:rPr>
        <w:t>2</w:t>
      </w:r>
      <w:r w:rsidRPr="00D160DF">
        <w:rPr>
          <w:rFonts w:ascii="Times New Roman" w:hAnsi="Times New Roman" w:cs="Times New Roman"/>
          <w:sz w:val="20"/>
        </w:rPr>
        <w:t>]</w:t>
      </w:r>
      <w:r w:rsidR="001830ED" w:rsidRPr="00D160DF">
        <w:rPr>
          <w:rFonts w:ascii="Times New Roman" w:hAnsi="Times New Roman" w:cs="Times New Roman"/>
          <w:sz w:val="20"/>
        </w:rPr>
        <w:t xml:space="preserve"> </w:t>
      </w:r>
      <w:proofErr w:type="spellStart"/>
      <w:r w:rsidR="00E01FE1" w:rsidRPr="00D160DF">
        <w:rPr>
          <w:rFonts w:ascii="Times New Roman" w:hAnsi="Times New Roman" w:cs="Times New Roman"/>
          <w:sz w:val="18"/>
          <w:szCs w:val="20"/>
        </w:rPr>
        <w:t>Jianchao</w:t>
      </w:r>
      <w:proofErr w:type="spellEnd"/>
      <w:r w:rsidR="00E01FE1" w:rsidRPr="00D160DF">
        <w:rPr>
          <w:rFonts w:ascii="Times New Roman" w:hAnsi="Times New Roman" w:cs="Times New Roman"/>
          <w:sz w:val="18"/>
          <w:szCs w:val="20"/>
        </w:rPr>
        <w:t xml:space="preserve"> Yang</w:t>
      </w:r>
      <w:r w:rsidR="00E01FE1" w:rsidRPr="00D160DF">
        <w:rPr>
          <w:rFonts w:ascii="Times New Roman" w:hAnsi="Times New Roman" w:cs="Times New Roman"/>
          <w:sz w:val="20"/>
        </w:rPr>
        <w:t xml:space="preserve">, </w:t>
      </w:r>
      <w:r w:rsidR="00E01FE1" w:rsidRPr="00D160DF">
        <w:rPr>
          <w:rFonts w:ascii="Times New Roman" w:hAnsi="Times New Roman" w:cs="Times New Roman"/>
          <w:sz w:val="18"/>
          <w:szCs w:val="20"/>
        </w:rPr>
        <w:t>Thomas Huang</w:t>
      </w:r>
      <w:r w:rsidR="00E01FE1" w:rsidRPr="00D160DF">
        <w:rPr>
          <w:rFonts w:ascii="Times New Roman" w:hAnsi="Times New Roman" w:cs="Times New Roman"/>
          <w:sz w:val="20"/>
        </w:rPr>
        <w:t xml:space="preserve">, </w:t>
      </w:r>
      <w:r w:rsidR="001830ED" w:rsidRPr="00D160DF">
        <w:rPr>
          <w:rFonts w:ascii="Times New Roman" w:hAnsi="Times New Roman" w:cs="Times New Roman"/>
          <w:sz w:val="20"/>
        </w:rPr>
        <w:t>Image super-resolution: Historical overview and future challenges</w:t>
      </w:r>
      <w:r w:rsidR="00835247" w:rsidRPr="00D160DF">
        <w:rPr>
          <w:rFonts w:ascii="Times New Roman" w:hAnsi="Times New Roman" w:cs="Times New Roman"/>
          <w:sz w:val="20"/>
        </w:rPr>
        <w:t>, pages 6, 2017</w:t>
      </w:r>
    </w:p>
    <w:p w14:paraId="24717A5E" w14:textId="77777777" w:rsidR="00E01FE1" w:rsidRPr="00D160DF" w:rsidRDefault="00E01FE1" w:rsidP="00E01FE1">
      <w:pPr>
        <w:rPr>
          <w:rFonts w:ascii="Times New Roman" w:hAnsi="Times New Roman" w:cs="Times New Roman"/>
          <w:sz w:val="20"/>
        </w:rPr>
      </w:pPr>
      <w:r w:rsidRPr="00D160DF">
        <w:rPr>
          <w:rFonts w:ascii="Times New Roman" w:hAnsi="Times New Roman" w:cs="Times New Roman"/>
          <w:sz w:val="20"/>
        </w:rPr>
        <w:t xml:space="preserve">[3] Marco </w:t>
      </w:r>
      <w:proofErr w:type="spellStart"/>
      <w:r w:rsidRPr="00D160DF">
        <w:rPr>
          <w:rFonts w:ascii="Times New Roman" w:hAnsi="Times New Roman" w:cs="Times New Roman"/>
          <w:sz w:val="20"/>
        </w:rPr>
        <w:t>Crisani</w:t>
      </w:r>
      <w:proofErr w:type="spellEnd"/>
      <w:r w:rsidRPr="00D160DF">
        <w:rPr>
          <w:rFonts w:ascii="Times New Roman" w:hAnsi="Times New Roman" w:cs="Times New Roman"/>
          <w:sz w:val="20"/>
        </w:rPr>
        <w:t xml:space="preserve">, Dong </w:t>
      </w:r>
      <w:proofErr w:type="spellStart"/>
      <w:r w:rsidRPr="00D160DF">
        <w:rPr>
          <w:rFonts w:ascii="Times New Roman" w:hAnsi="Times New Roman" w:cs="Times New Roman"/>
          <w:sz w:val="20"/>
        </w:rPr>
        <w:t>Seon</w:t>
      </w:r>
      <w:proofErr w:type="spellEnd"/>
      <w:r w:rsidRPr="00D160DF">
        <w:rPr>
          <w:rFonts w:ascii="Times New Roman" w:hAnsi="Times New Roman" w:cs="Times New Roman"/>
          <w:sz w:val="20"/>
        </w:rPr>
        <w:t xml:space="preserve"> Cheng, V</w:t>
      </w:r>
      <w:r w:rsidR="00C368E0" w:rsidRPr="00D160DF">
        <w:rPr>
          <w:rFonts w:ascii="Times New Roman" w:hAnsi="Times New Roman" w:cs="Times New Roman"/>
          <w:sz w:val="20"/>
        </w:rPr>
        <w:t xml:space="preserve">ittorio </w:t>
      </w:r>
      <w:proofErr w:type="spellStart"/>
      <w:r w:rsidR="00C368E0" w:rsidRPr="00D160DF">
        <w:rPr>
          <w:rFonts w:ascii="Times New Roman" w:hAnsi="Times New Roman" w:cs="Times New Roman"/>
          <w:sz w:val="20"/>
        </w:rPr>
        <w:t>Murino</w:t>
      </w:r>
      <w:proofErr w:type="spellEnd"/>
      <w:r w:rsidR="00C368E0" w:rsidRPr="00D160DF">
        <w:rPr>
          <w:rFonts w:ascii="Times New Roman" w:hAnsi="Times New Roman" w:cs="Times New Roman"/>
          <w:sz w:val="20"/>
        </w:rPr>
        <w:t xml:space="preserve">, and Donato </w:t>
      </w:r>
      <w:proofErr w:type="spellStart"/>
      <w:r w:rsidR="00C368E0" w:rsidRPr="00D160DF">
        <w:rPr>
          <w:rFonts w:ascii="Times New Roman" w:hAnsi="Times New Roman" w:cs="Times New Roman"/>
          <w:sz w:val="20"/>
        </w:rPr>
        <w:t>Pan</w:t>
      </w:r>
      <w:r w:rsidRPr="00D160DF">
        <w:rPr>
          <w:rFonts w:ascii="Times New Roman" w:hAnsi="Times New Roman" w:cs="Times New Roman"/>
          <w:sz w:val="20"/>
        </w:rPr>
        <w:t>nullo</w:t>
      </w:r>
      <w:proofErr w:type="spellEnd"/>
      <w:r w:rsidRPr="00D160DF">
        <w:rPr>
          <w:rFonts w:ascii="Times New Roman" w:hAnsi="Times New Roman" w:cs="Times New Roman"/>
          <w:sz w:val="20"/>
        </w:rPr>
        <w:t>. Distilling information with sup</w:t>
      </w:r>
      <w:r w:rsidR="00C368E0" w:rsidRPr="00D160DF">
        <w:rPr>
          <w:rFonts w:ascii="Times New Roman" w:hAnsi="Times New Roman" w:cs="Times New Roman"/>
          <w:sz w:val="20"/>
        </w:rPr>
        <w:t>er-resolution for video surveil</w:t>
      </w:r>
      <w:r w:rsidRPr="00D160DF">
        <w:rPr>
          <w:rFonts w:ascii="Times New Roman" w:hAnsi="Times New Roman" w:cs="Times New Roman"/>
          <w:sz w:val="20"/>
        </w:rPr>
        <w:t>lance. In Proceedings of the ACM 2nd Internati</w:t>
      </w:r>
      <w:r w:rsidR="00C368E0" w:rsidRPr="00D160DF">
        <w:rPr>
          <w:rFonts w:ascii="Times New Roman" w:hAnsi="Times New Roman" w:cs="Times New Roman"/>
          <w:sz w:val="20"/>
        </w:rPr>
        <w:t xml:space="preserve">onal Workshop on Video </w:t>
      </w:r>
      <w:r w:rsidRPr="00D160DF">
        <w:rPr>
          <w:rFonts w:ascii="Times New Roman" w:hAnsi="Times New Roman" w:cs="Times New Roman"/>
          <w:sz w:val="20"/>
        </w:rPr>
        <w:t>Surveillance and Sensor Networks</w:t>
      </w:r>
      <w:r w:rsidR="00835247" w:rsidRPr="00D160DF">
        <w:rPr>
          <w:rFonts w:ascii="Times New Roman" w:hAnsi="Times New Roman" w:cs="Times New Roman"/>
          <w:sz w:val="20"/>
        </w:rPr>
        <w:t>, pages 2-11, 2004</w:t>
      </w:r>
    </w:p>
    <w:p w14:paraId="30701EC6" w14:textId="77777777" w:rsidR="00E01FE1" w:rsidRPr="00D160DF" w:rsidRDefault="00E01FE1" w:rsidP="00C368E0">
      <w:pPr>
        <w:rPr>
          <w:rFonts w:ascii="Times New Roman" w:hAnsi="Times New Roman" w:cs="Times New Roman"/>
          <w:sz w:val="20"/>
        </w:rPr>
      </w:pPr>
      <w:r w:rsidRPr="00D160DF">
        <w:rPr>
          <w:rFonts w:ascii="Times New Roman" w:hAnsi="Times New Roman" w:cs="Times New Roman"/>
          <w:sz w:val="20"/>
        </w:rPr>
        <w:t>[4]</w:t>
      </w:r>
      <w:r w:rsidR="00C368E0" w:rsidRPr="00D160DF">
        <w:rPr>
          <w:rFonts w:ascii="Times New Roman" w:hAnsi="Times New Roman" w:cs="Times New Roman"/>
          <w:sz w:val="20"/>
        </w:rPr>
        <w:t xml:space="preserve"> Frank Lin, Clinton B. </w:t>
      </w:r>
      <w:proofErr w:type="spellStart"/>
      <w:r w:rsidR="00C368E0" w:rsidRPr="00D160DF">
        <w:rPr>
          <w:rFonts w:ascii="Times New Roman" w:hAnsi="Times New Roman" w:cs="Times New Roman"/>
          <w:sz w:val="20"/>
        </w:rPr>
        <w:t>Fookes</w:t>
      </w:r>
      <w:proofErr w:type="spellEnd"/>
      <w:r w:rsidR="00C368E0" w:rsidRPr="00D160DF">
        <w:rPr>
          <w:rFonts w:ascii="Times New Roman" w:hAnsi="Times New Roman" w:cs="Times New Roman"/>
          <w:sz w:val="20"/>
        </w:rPr>
        <w:t xml:space="preserve">, Vinod Chandran, and </w:t>
      </w:r>
      <w:proofErr w:type="spellStart"/>
      <w:r w:rsidR="00C368E0" w:rsidRPr="00D160DF">
        <w:rPr>
          <w:rFonts w:ascii="Times New Roman" w:hAnsi="Times New Roman" w:cs="Times New Roman"/>
          <w:sz w:val="20"/>
        </w:rPr>
        <w:t>Sridha</w:t>
      </w:r>
      <w:proofErr w:type="spellEnd"/>
      <w:r w:rsidR="00C368E0" w:rsidRPr="00D160DF">
        <w:rPr>
          <w:rFonts w:ascii="Times New Roman" w:hAnsi="Times New Roman" w:cs="Times New Roman"/>
          <w:sz w:val="20"/>
        </w:rPr>
        <w:t xml:space="preserve"> Sridharan. </w:t>
      </w:r>
      <w:r w:rsidR="001F6B7C" w:rsidRPr="00D160DF">
        <w:rPr>
          <w:rFonts w:ascii="Times New Roman" w:hAnsi="Times New Roman" w:cs="Times New Roman"/>
          <w:sz w:val="20"/>
        </w:rPr>
        <w:t>Investigation into optical fl</w:t>
      </w:r>
      <w:r w:rsidR="00C368E0" w:rsidRPr="00D160DF">
        <w:rPr>
          <w:rFonts w:ascii="Times New Roman" w:hAnsi="Times New Roman" w:cs="Times New Roman"/>
          <w:sz w:val="20"/>
        </w:rPr>
        <w:t xml:space="preserve">ow super-resolution for surveillance applications. In The </w:t>
      </w:r>
      <w:proofErr w:type="spellStart"/>
      <w:r w:rsidR="00C368E0" w:rsidRPr="00D160DF">
        <w:rPr>
          <w:rFonts w:ascii="Times New Roman" w:hAnsi="Times New Roman" w:cs="Times New Roman"/>
          <w:sz w:val="20"/>
        </w:rPr>
        <w:t>Austrilian</w:t>
      </w:r>
      <w:proofErr w:type="spellEnd"/>
      <w:r w:rsidR="00C368E0" w:rsidRPr="00D160DF">
        <w:rPr>
          <w:rFonts w:ascii="Times New Roman" w:hAnsi="Times New Roman" w:cs="Times New Roman"/>
          <w:sz w:val="20"/>
        </w:rPr>
        <w:t xml:space="preserve"> Pattern Recognition Society </w:t>
      </w:r>
      <w:proofErr w:type="spellStart"/>
      <w:r w:rsidR="00C368E0" w:rsidRPr="00D160DF">
        <w:rPr>
          <w:rFonts w:ascii="Times New Roman" w:hAnsi="Times New Roman" w:cs="Times New Roman"/>
          <w:sz w:val="20"/>
        </w:rPr>
        <w:t>Worshop</w:t>
      </w:r>
      <w:proofErr w:type="spellEnd"/>
      <w:r w:rsidR="00C368E0" w:rsidRPr="00D160DF">
        <w:rPr>
          <w:rFonts w:ascii="Times New Roman" w:hAnsi="Times New Roman" w:cs="Times New Roman"/>
          <w:sz w:val="20"/>
        </w:rPr>
        <w:t xml:space="preserve"> on Digital Image Computing</w:t>
      </w:r>
      <w:r w:rsidR="00835247" w:rsidRPr="00D160DF">
        <w:rPr>
          <w:rFonts w:ascii="Times New Roman" w:hAnsi="Times New Roman" w:cs="Times New Roman"/>
          <w:sz w:val="20"/>
        </w:rPr>
        <w:t>, pages 987-995,</w:t>
      </w:r>
      <w:r w:rsidR="004A0A64" w:rsidRPr="00D160DF">
        <w:rPr>
          <w:rFonts w:ascii="Times New Roman" w:hAnsi="Times New Roman" w:cs="Times New Roman"/>
          <w:sz w:val="20"/>
        </w:rPr>
        <w:t xml:space="preserve"> 2005</w:t>
      </w:r>
    </w:p>
    <w:p w14:paraId="5859555D" w14:textId="77777777" w:rsidR="00E01FE1" w:rsidRPr="00D160DF" w:rsidRDefault="00E01FE1" w:rsidP="00E01FE1">
      <w:pPr>
        <w:rPr>
          <w:rFonts w:ascii="Times New Roman" w:hAnsi="Times New Roman" w:cs="Times New Roman"/>
          <w:sz w:val="20"/>
        </w:rPr>
      </w:pPr>
      <w:r w:rsidRPr="00D160DF">
        <w:rPr>
          <w:rFonts w:ascii="Times New Roman" w:hAnsi="Times New Roman" w:cs="Times New Roman"/>
          <w:sz w:val="20"/>
        </w:rPr>
        <w:t xml:space="preserve">[5] J. </w:t>
      </w:r>
      <w:proofErr w:type="spellStart"/>
      <w:r w:rsidRPr="00D160DF">
        <w:rPr>
          <w:rFonts w:ascii="Times New Roman" w:hAnsi="Times New Roman" w:cs="Times New Roman"/>
          <w:sz w:val="20"/>
        </w:rPr>
        <w:t>Maintz</w:t>
      </w:r>
      <w:proofErr w:type="spellEnd"/>
      <w:r w:rsidRPr="00D160DF">
        <w:rPr>
          <w:rFonts w:ascii="Times New Roman" w:hAnsi="Times New Roman" w:cs="Times New Roman"/>
          <w:sz w:val="20"/>
        </w:rPr>
        <w:t xml:space="preserve"> and M. </w:t>
      </w:r>
      <w:proofErr w:type="spellStart"/>
      <w:r w:rsidRPr="00D160DF">
        <w:rPr>
          <w:rFonts w:ascii="Times New Roman" w:hAnsi="Times New Roman" w:cs="Times New Roman"/>
          <w:sz w:val="20"/>
        </w:rPr>
        <w:t>Viergever</w:t>
      </w:r>
      <w:proofErr w:type="spellEnd"/>
      <w:r w:rsidRPr="00D160DF">
        <w:rPr>
          <w:rFonts w:ascii="Times New Roman" w:hAnsi="Times New Roman" w:cs="Times New Roman"/>
          <w:sz w:val="20"/>
        </w:rPr>
        <w:t>. A survey of medical image registration. Medical Image Analysis</w:t>
      </w:r>
      <w:r w:rsidR="00835247" w:rsidRPr="00D160DF">
        <w:rPr>
          <w:rFonts w:ascii="Times New Roman" w:hAnsi="Times New Roman" w:cs="Times New Roman"/>
          <w:sz w:val="20"/>
        </w:rPr>
        <w:t>, pages 1-36, 2008</w:t>
      </w:r>
    </w:p>
    <w:p w14:paraId="762CBCE7" w14:textId="31C4BCD2" w:rsidR="00E01FE1" w:rsidRDefault="00E01FE1" w:rsidP="00E01FE1">
      <w:pPr>
        <w:rPr>
          <w:rFonts w:ascii="Times New Roman" w:hAnsi="Times New Roman" w:cs="Times New Roman"/>
          <w:sz w:val="20"/>
        </w:rPr>
      </w:pPr>
      <w:r w:rsidRPr="00D160DF">
        <w:rPr>
          <w:rFonts w:ascii="Times New Roman" w:hAnsi="Times New Roman" w:cs="Times New Roman"/>
          <w:sz w:val="20"/>
        </w:rPr>
        <w:t xml:space="preserve">[6] S. Peleg and Y. Yeshurun. </w:t>
      </w:r>
      <w:proofErr w:type="spellStart"/>
      <w:r w:rsidRPr="00D160DF">
        <w:rPr>
          <w:rFonts w:ascii="Times New Roman" w:hAnsi="Times New Roman" w:cs="Times New Roman"/>
          <w:sz w:val="20"/>
        </w:rPr>
        <w:t>Superresolution</w:t>
      </w:r>
      <w:proofErr w:type="spellEnd"/>
      <w:r w:rsidRPr="00D160DF">
        <w:rPr>
          <w:rFonts w:ascii="Times New Roman" w:hAnsi="Times New Roman" w:cs="Times New Roman"/>
          <w:sz w:val="20"/>
        </w:rPr>
        <w:t xml:space="preserve"> in MRI: application to human white matter fiber tract visualization by diffusion tensor imaging. </w:t>
      </w:r>
      <w:proofErr w:type="spellStart"/>
      <w:r w:rsidRPr="00D160DF">
        <w:rPr>
          <w:rFonts w:ascii="Times New Roman" w:hAnsi="Times New Roman" w:cs="Times New Roman"/>
          <w:sz w:val="20"/>
        </w:rPr>
        <w:t>Magnazine</w:t>
      </w:r>
      <w:proofErr w:type="spellEnd"/>
      <w:r w:rsidRPr="00D160DF">
        <w:rPr>
          <w:rFonts w:ascii="Times New Roman" w:hAnsi="Times New Roman" w:cs="Times New Roman"/>
          <w:sz w:val="20"/>
        </w:rPr>
        <w:t xml:space="preserve"> Resonance in Medicine</w:t>
      </w:r>
      <w:r w:rsidR="00835247" w:rsidRPr="00D160DF">
        <w:rPr>
          <w:rFonts w:ascii="Times New Roman" w:hAnsi="Times New Roman" w:cs="Times New Roman"/>
          <w:sz w:val="20"/>
        </w:rPr>
        <w:t>, pages 29-35, 2001.</w:t>
      </w:r>
    </w:p>
    <w:p w14:paraId="3F7807A6" w14:textId="7F1A5C5D" w:rsidR="00645F4D" w:rsidRPr="00DF6D3F" w:rsidRDefault="00DF6D3F" w:rsidP="00DF6D3F">
      <w:pPr>
        <w:rPr>
          <w:rFonts w:ascii="Times New Roman" w:hAnsi="Times New Roman" w:cs="Times New Roman"/>
          <w:sz w:val="20"/>
        </w:rPr>
      </w:pPr>
      <w:r>
        <w:rPr>
          <w:rFonts w:ascii="Times New Roman" w:hAnsi="Times New Roman" w:cs="Times New Roman"/>
          <w:sz w:val="20"/>
        </w:rPr>
        <w:t xml:space="preserve">[7] </w:t>
      </w:r>
      <w:r w:rsidR="00645F4D">
        <w:rPr>
          <w:rFonts w:ascii="Times New Roman" w:hAnsi="Times New Roman" w:cs="Times New Roman"/>
          <w:sz w:val="20"/>
        </w:rPr>
        <w:fldChar w:fldCharType="begin"/>
      </w:r>
      <w:r w:rsidR="00645F4D">
        <w:rPr>
          <w:rFonts w:ascii="Times New Roman" w:hAnsi="Times New Roman" w:cs="Times New Roman"/>
          <w:sz w:val="20"/>
        </w:rPr>
        <w:instrText xml:space="preserve"> BIBLIOGRAPHY  \l 1033 </w:instrText>
      </w:r>
      <w:r w:rsidR="00645F4D">
        <w:rPr>
          <w:rFonts w:ascii="Times New Roman" w:hAnsi="Times New Roman" w:cs="Times New Roman"/>
          <w:sz w:val="20"/>
        </w:rPr>
        <w:fldChar w:fldCharType="separate"/>
      </w:r>
      <w:r w:rsidR="00645F4D" w:rsidRPr="00DF6D3F">
        <w:rPr>
          <w:rFonts w:ascii="Times New Roman" w:hAnsi="Times New Roman" w:cs="Times New Roman"/>
          <w:sz w:val="20"/>
        </w:rPr>
        <w:t>Bee Lim, S. S. (2017). Enhanced Deep Residual Networks for Single Image Super-Resolution. Seoul, Korea: Department of ECE, ASRI, Seoul National University,.</w:t>
      </w:r>
    </w:p>
    <w:p w14:paraId="7ACA46B7" w14:textId="0EDB4A38" w:rsidR="00645F4D" w:rsidRPr="00DF6D3F" w:rsidRDefault="00DF6D3F" w:rsidP="00DF6D3F">
      <w:pPr>
        <w:rPr>
          <w:rFonts w:ascii="Times New Roman" w:hAnsi="Times New Roman" w:cs="Times New Roman"/>
          <w:sz w:val="20"/>
        </w:rPr>
      </w:pPr>
      <w:r>
        <w:rPr>
          <w:rFonts w:ascii="Times New Roman" w:hAnsi="Times New Roman" w:cs="Times New Roman"/>
          <w:sz w:val="20"/>
        </w:rPr>
        <w:t xml:space="preserve">[8] </w:t>
      </w:r>
      <w:r w:rsidR="00645F4D" w:rsidRPr="00DF6D3F">
        <w:rPr>
          <w:rFonts w:ascii="Times New Roman" w:hAnsi="Times New Roman" w:cs="Times New Roman"/>
          <w:sz w:val="20"/>
        </w:rPr>
        <w:t>Chao Dong, C. C. (n.d.). Accelerating the Super-Resolution Convolutional Neural Network. Hong Kong: Department of Information Engineering, The Chinese University of Hong Kong.</w:t>
      </w:r>
    </w:p>
    <w:p w14:paraId="638C828D" w14:textId="084D057B" w:rsidR="00645F4D" w:rsidRDefault="00645F4D" w:rsidP="006D083F">
      <w:pPr>
        <w:rPr>
          <w:rFonts w:ascii="Times New Roman" w:hAnsi="Times New Roman" w:cs="Times New Roman"/>
          <w:sz w:val="20"/>
        </w:rPr>
      </w:pPr>
      <w:r>
        <w:rPr>
          <w:rFonts w:ascii="Times New Roman" w:hAnsi="Times New Roman" w:cs="Times New Roman"/>
          <w:sz w:val="20"/>
        </w:rPr>
        <w:fldChar w:fldCharType="end"/>
      </w:r>
      <w:r w:rsidR="00DF6D3F">
        <w:rPr>
          <w:rFonts w:ascii="Times New Roman" w:hAnsi="Times New Roman" w:cs="Times New Roman"/>
          <w:sz w:val="20"/>
        </w:rPr>
        <w:t xml:space="preserve">[9] </w:t>
      </w:r>
      <w:r w:rsidR="00DF6D3F" w:rsidRPr="00DF6D3F">
        <w:rPr>
          <w:rFonts w:ascii="Times New Roman" w:hAnsi="Times New Roman" w:cs="Times New Roman"/>
          <w:sz w:val="20"/>
        </w:rPr>
        <w:t xml:space="preserve">Horn, B. K. P., &amp; </w:t>
      </w:r>
      <w:proofErr w:type="spellStart"/>
      <w:r w:rsidR="00DF6D3F" w:rsidRPr="00DF6D3F">
        <w:rPr>
          <w:rFonts w:ascii="Times New Roman" w:hAnsi="Times New Roman" w:cs="Times New Roman"/>
          <w:sz w:val="20"/>
        </w:rPr>
        <w:t>Schunck</w:t>
      </w:r>
      <w:proofErr w:type="spellEnd"/>
      <w:r w:rsidR="00DF6D3F" w:rsidRPr="00DF6D3F">
        <w:rPr>
          <w:rFonts w:ascii="Times New Roman" w:hAnsi="Times New Roman" w:cs="Times New Roman"/>
          <w:sz w:val="20"/>
        </w:rPr>
        <w:t>, B. G. (1981). Determining optical flow. Artificial Intelligence, 17,</w:t>
      </w:r>
      <w:r w:rsidR="00DF6D3F">
        <w:rPr>
          <w:rFonts w:ascii="Times New Roman" w:hAnsi="Times New Roman" w:cs="Times New Roman"/>
          <w:sz w:val="20"/>
        </w:rPr>
        <w:t xml:space="preserve"> </w:t>
      </w:r>
      <w:r w:rsidR="00DF6D3F" w:rsidRPr="00DF6D3F">
        <w:rPr>
          <w:rFonts w:ascii="Times New Roman" w:hAnsi="Times New Roman" w:cs="Times New Roman"/>
          <w:sz w:val="20"/>
        </w:rPr>
        <w:t>185–203</w:t>
      </w:r>
    </w:p>
    <w:p w14:paraId="4C1890FC" w14:textId="77777777" w:rsidR="006D083F" w:rsidRPr="006D083F" w:rsidRDefault="006D083F" w:rsidP="006D083F">
      <w:pPr>
        <w:spacing w:before="40" w:after="40" w:line="240" w:lineRule="auto"/>
        <w:rPr>
          <w:rFonts w:ascii="Times New Roman" w:hAnsi="Times New Roman" w:cs="Times New Roman"/>
          <w:sz w:val="20"/>
        </w:rPr>
      </w:pPr>
      <w:r>
        <w:rPr>
          <w:rFonts w:ascii="Times New Roman" w:hAnsi="Times New Roman" w:cs="Times New Roman"/>
          <w:sz w:val="20"/>
        </w:rPr>
        <w:t xml:space="preserve">[10] </w:t>
      </w:r>
      <w:r w:rsidRPr="006D083F">
        <w:rPr>
          <w:rFonts w:ascii="Times New Roman" w:hAnsi="Times New Roman" w:cs="Times New Roman"/>
          <w:sz w:val="20"/>
        </w:rPr>
        <w:t xml:space="preserve">Lucas, B. D., &amp; </w:t>
      </w:r>
      <w:proofErr w:type="spellStart"/>
      <w:r w:rsidRPr="006D083F">
        <w:rPr>
          <w:rFonts w:ascii="Times New Roman" w:hAnsi="Times New Roman" w:cs="Times New Roman"/>
          <w:sz w:val="20"/>
        </w:rPr>
        <w:t>Kanade</w:t>
      </w:r>
      <w:proofErr w:type="spellEnd"/>
      <w:r w:rsidRPr="006D083F">
        <w:rPr>
          <w:rFonts w:ascii="Times New Roman" w:hAnsi="Times New Roman" w:cs="Times New Roman"/>
          <w:sz w:val="20"/>
        </w:rPr>
        <w:t>, T. (1981). An iterative image registration technique with an application</w:t>
      </w:r>
    </w:p>
    <w:p w14:paraId="657EEB49" w14:textId="77777777" w:rsidR="006D083F" w:rsidRPr="006D083F" w:rsidRDefault="006D083F" w:rsidP="006D083F">
      <w:pPr>
        <w:spacing w:before="40" w:after="40" w:line="240" w:lineRule="auto"/>
        <w:rPr>
          <w:rFonts w:ascii="Times New Roman" w:hAnsi="Times New Roman" w:cs="Times New Roman"/>
          <w:sz w:val="20"/>
        </w:rPr>
      </w:pPr>
      <w:r w:rsidRPr="006D083F">
        <w:rPr>
          <w:rFonts w:ascii="Times New Roman" w:hAnsi="Times New Roman" w:cs="Times New Roman"/>
          <w:sz w:val="20"/>
        </w:rPr>
        <w:t>to stereo vision. In Proceedings of the international joint conference on artificial intelligence</w:t>
      </w:r>
    </w:p>
    <w:p w14:paraId="7D962CCF" w14:textId="6A6012CE" w:rsidR="006D083F" w:rsidRDefault="006D083F" w:rsidP="006D083F">
      <w:pPr>
        <w:rPr>
          <w:rFonts w:ascii="Times New Roman" w:hAnsi="Times New Roman" w:cs="Times New Roman"/>
          <w:sz w:val="20"/>
        </w:rPr>
      </w:pPr>
      <w:r w:rsidRPr="006D083F">
        <w:rPr>
          <w:rFonts w:ascii="Times New Roman" w:hAnsi="Times New Roman" w:cs="Times New Roman"/>
          <w:sz w:val="20"/>
        </w:rPr>
        <w:t>(p. 674–679).</w:t>
      </w:r>
    </w:p>
    <w:p w14:paraId="0B1D1A17" w14:textId="77777777" w:rsidR="006D083F" w:rsidRPr="006D083F" w:rsidRDefault="006D083F" w:rsidP="006D083F">
      <w:pPr>
        <w:spacing w:before="40" w:after="40" w:line="240" w:lineRule="auto"/>
        <w:rPr>
          <w:rFonts w:ascii="Times New Roman" w:hAnsi="Times New Roman" w:cs="Times New Roman"/>
          <w:sz w:val="20"/>
        </w:rPr>
      </w:pPr>
      <w:r>
        <w:rPr>
          <w:rFonts w:ascii="Times New Roman" w:hAnsi="Times New Roman" w:cs="Times New Roman"/>
          <w:sz w:val="20"/>
        </w:rPr>
        <w:t xml:space="preserve">[11] </w:t>
      </w:r>
      <w:proofErr w:type="spellStart"/>
      <w:r w:rsidRPr="006D083F">
        <w:rPr>
          <w:rFonts w:ascii="Times New Roman" w:hAnsi="Times New Roman" w:cs="Times New Roman"/>
          <w:sz w:val="20"/>
        </w:rPr>
        <w:t>Vandewalle</w:t>
      </w:r>
      <w:proofErr w:type="spellEnd"/>
      <w:r w:rsidRPr="006D083F">
        <w:rPr>
          <w:rFonts w:ascii="Times New Roman" w:hAnsi="Times New Roman" w:cs="Times New Roman"/>
          <w:sz w:val="20"/>
        </w:rPr>
        <w:t xml:space="preserve">, P., </w:t>
      </w:r>
      <w:proofErr w:type="spellStart"/>
      <w:r w:rsidRPr="006D083F">
        <w:rPr>
          <w:rFonts w:ascii="Times New Roman" w:hAnsi="Times New Roman" w:cs="Times New Roman"/>
          <w:sz w:val="20"/>
        </w:rPr>
        <w:t>Süsstrunk</w:t>
      </w:r>
      <w:proofErr w:type="spellEnd"/>
      <w:r w:rsidRPr="006D083F">
        <w:rPr>
          <w:rFonts w:ascii="Times New Roman" w:hAnsi="Times New Roman" w:cs="Times New Roman"/>
          <w:sz w:val="20"/>
        </w:rPr>
        <w:t xml:space="preserve">, S., &amp; </w:t>
      </w:r>
      <w:proofErr w:type="spellStart"/>
      <w:r w:rsidRPr="006D083F">
        <w:rPr>
          <w:rFonts w:ascii="Times New Roman" w:hAnsi="Times New Roman" w:cs="Times New Roman"/>
          <w:sz w:val="20"/>
        </w:rPr>
        <w:t>Vetterli</w:t>
      </w:r>
      <w:proofErr w:type="spellEnd"/>
      <w:r w:rsidRPr="006D083F">
        <w:rPr>
          <w:rFonts w:ascii="Times New Roman" w:hAnsi="Times New Roman" w:cs="Times New Roman"/>
          <w:sz w:val="20"/>
        </w:rPr>
        <w:t>, M. (2006). A frequency domain approach to registration of</w:t>
      </w:r>
    </w:p>
    <w:p w14:paraId="767E9714" w14:textId="77777777" w:rsidR="006D083F" w:rsidRPr="006D083F" w:rsidRDefault="006D083F" w:rsidP="006D083F">
      <w:pPr>
        <w:spacing w:before="40" w:after="40" w:line="240" w:lineRule="auto"/>
        <w:rPr>
          <w:rFonts w:ascii="Times New Roman" w:hAnsi="Times New Roman" w:cs="Times New Roman"/>
          <w:sz w:val="20"/>
        </w:rPr>
      </w:pPr>
      <w:r w:rsidRPr="006D083F">
        <w:rPr>
          <w:rFonts w:ascii="Times New Roman" w:hAnsi="Times New Roman" w:cs="Times New Roman"/>
          <w:sz w:val="20"/>
        </w:rPr>
        <w:t>aliased images with application to super-resolution. EURASIP Journal on Applied Signal Processing,</w:t>
      </w:r>
    </w:p>
    <w:p w14:paraId="328E0B97" w14:textId="02BE4CF2" w:rsidR="006D083F" w:rsidRDefault="006D083F" w:rsidP="006D083F">
      <w:pPr>
        <w:rPr>
          <w:rFonts w:ascii="Times New Roman" w:hAnsi="Times New Roman" w:cs="Times New Roman"/>
          <w:sz w:val="20"/>
        </w:rPr>
      </w:pPr>
      <w:r w:rsidRPr="006D083F">
        <w:rPr>
          <w:rFonts w:ascii="Times New Roman" w:hAnsi="Times New Roman" w:cs="Times New Roman"/>
          <w:sz w:val="20"/>
        </w:rPr>
        <w:t>2006, 233.</w:t>
      </w:r>
    </w:p>
    <w:p w14:paraId="1E7D7E94" w14:textId="77777777" w:rsidR="006D083F" w:rsidRPr="006D083F" w:rsidRDefault="006D083F" w:rsidP="006D083F">
      <w:pPr>
        <w:spacing w:before="40" w:after="40" w:line="240" w:lineRule="auto"/>
        <w:rPr>
          <w:rFonts w:ascii="Times New Roman" w:hAnsi="Times New Roman" w:cs="Times New Roman"/>
          <w:sz w:val="20"/>
        </w:rPr>
      </w:pPr>
      <w:r>
        <w:rPr>
          <w:rFonts w:ascii="Times New Roman" w:hAnsi="Times New Roman" w:cs="Times New Roman"/>
          <w:sz w:val="20"/>
        </w:rPr>
        <w:t xml:space="preserve">[12] </w:t>
      </w:r>
      <w:r w:rsidRPr="006D083F">
        <w:rPr>
          <w:rFonts w:ascii="Times New Roman" w:hAnsi="Times New Roman" w:cs="Times New Roman"/>
          <w:sz w:val="20"/>
        </w:rPr>
        <w:t>Sun, D., Roth, S., &amp; Black, M. J. (2010). Secrets of optical flow estimation and their principles. In</w:t>
      </w:r>
    </w:p>
    <w:p w14:paraId="5119F422" w14:textId="599A86CD" w:rsidR="006D083F" w:rsidRDefault="006D083F" w:rsidP="006D083F">
      <w:pPr>
        <w:rPr>
          <w:rFonts w:ascii="Times New Roman" w:hAnsi="Times New Roman" w:cs="Times New Roman"/>
          <w:sz w:val="20"/>
        </w:rPr>
      </w:pPr>
      <w:r w:rsidRPr="006D083F">
        <w:rPr>
          <w:rFonts w:ascii="Times New Roman" w:hAnsi="Times New Roman" w:cs="Times New Roman"/>
          <w:sz w:val="20"/>
        </w:rPr>
        <w:t>Proceedings of IEEE conference on computer vision and pattern recognition (p. 2432–2439).</w:t>
      </w:r>
    </w:p>
    <w:p w14:paraId="6B34D196" w14:textId="77777777" w:rsidR="006D083F" w:rsidRPr="006D083F" w:rsidRDefault="006D083F" w:rsidP="006D083F">
      <w:pPr>
        <w:spacing w:before="40" w:after="40" w:line="240" w:lineRule="auto"/>
        <w:rPr>
          <w:rFonts w:ascii="Times New Roman" w:hAnsi="Times New Roman" w:cs="Times New Roman"/>
          <w:sz w:val="20"/>
        </w:rPr>
      </w:pPr>
      <w:r>
        <w:rPr>
          <w:rFonts w:ascii="Times New Roman" w:hAnsi="Times New Roman" w:cs="Times New Roman"/>
          <w:sz w:val="20"/>
        </w:rPr>
        <w:t xml:space="preserve">[13] </w:t>
      </w:r>
      <w:r w:rsidRPr="006D083F">
        <w:rPr>
          <w:rFonts w:ascii="Times New Roman" w:hAnsi="Times New Roman" w:cs="Times New Roman"/>
          <w:sz w:val="20"/>
        </w:rPr>
        <w:t xml:space="preserve">Baker, S., &amp; </w:t>
      </w:r>
      <w:proofErr w:type="spellStart"/>
      <w:r w:rsidRPr="006D083F">
        <w:rPr>
          <w:rFonts w:ascii="Times New Roman" w:hAnsi="Times New Roman" w:cs="Times New Roman"/>
          <w:sz w:val="20"/>
        </w:rPr>
        <w:t>Kanade</w:t>
      </w:r>
      <w:proofErr w:type="spellEnd"/>
      <w:r w:rsidRPr="006D083F">
        <w:rPr>
          <w:rFonts w:ascii="Times New Roman" w:hAnsi="Times New Roman" w:cs="Times New Roman"/>
          <w:sz w:val="20"/>
        </w:rPr>
        <w:t>, T. (2002). Limits on super-resolution and how to break them. IEEE Transactions</w:t>
      </w:r>
    </w:p>
    <w:p w14:paraId="556B0B38" w14:textId="64595C87" w:rsidR="006D083F" w:rsidRPr="00D160DF" w:rsidRDefault="006D083F" w:rsidP="006D083F">
      <w:pPr>
        <w:spacing w:before="40" w:after="40" w:line="240" w:lineRule="auto"/>
        <w:rPr>
          <w:rFonts w:ascii="Times New Roman" w:hAnsi="Times New Roman" w:cs="Times New Roman"/>
          <w:sz w:val="20"/>
        </w:rPr>
      </w:pPr>
      <w:r w:rsidRPr="006D083F">
        <w:rPr>
          <w:rFonts w:ascii="Times New Roman" w:hAnsi="Times New Roman" w:cs="Times New Roman"/>
          <w:sz w:val="20"/>
        </w:rPr>
        <w:t>on Pattern Analysis and Machine Intelligence, 24(9), 1167–1183.</w:t>
      </w:r>
    </w:p>
    <w:sectPr w:rsidR="006D083F" w:rsidRPr="00D16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862AC"/>
    <w:multiLevelType w:val="hybridMultilevel"/>
    <w:tmpl w:val="5726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422"/>
    <w:rsid w:val="00127B3D"/>
    <w:rsid w:val="001830ED"/>
    <w:rsid w:val="001942B2"/>
    <w:rsid w:val="001F0350"/>
    <w:rsid w:val="001F6B7C"/>
    <w:rsid w:val="00265F05"/>
    <w:rsid w:val="004A0A64"/>
    <w:rsid w:val="00564A69"/>
    <w:rsid w:val="00592703"/>
    <w:rsid w:val="005A2777"/>
    <w:rsid w:val="005A27A2"/>
    <w:rsid w:val="00645F4D"/>
    <w:rsid w:val="006D083F"/>
    <w:rsid w:val="0082397C"/>
    <w:rsid w:val="00835247"/>
    <w:rsid w:val="00993A13"/>
    <w:rsid w:val="009A02D4"/>
    <w:rsid w:val="009E4A18"/>
    <w:rsid w:val="00AB636B"/>
    <w:rsid w:val="00B04430"/>
    <w:rsid w:val="00C02890"/>
    <w:rsid w:val="00C11FC5"/>
    <w:rsid w:val="00C368E0"/>
    <w:rsid w:val="00CD7422"/>
    <w:rsid w:val="00D160DF"/>
    <w:rsid w:val="00DF6D3F"/>
    <w:rsid w:val="00E01FE1"/>
    <w:rsid w:val="00F6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1523"/>
  <w15:chartTrackingRefBased/>
  <w15:docId w15:val="{570501E6-4EB9-4E93-8D0F-FFC046B5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FE1"/>
    <w:pPr>
      <w:ind w:left="720"/>
      <w:contextualSpacing/>
    </w:pPr>
  </w:style>
  <w:style w:type="character" w:styleId="Hyperlink">
    <w:name w:val="Hyperlink"/>
    <w:basedOn w:val="DefaultParagraphFont"/>
    <w:uiPriority w:val="99"/>
    <w:unhideWhenUsed/>
    <w:rsid w:val="00C11FC5"/>
    <w:rPr>
      <w:color w:val="0563C1" w:themeColor="hyperlink"/>
      <w:u w:val="single"/>
    </w:rPr>
  </w:style>
  <w:style w:type="paragraph" w:styleId="Bibliography">
    <w:name w:val="Bibliography"/>
    <w:basedOn w:val="Normal"/>
    <w:next w:val="Normal"/>
    <w:uiPriority w:val="37"/>
    <w:unhideWhenUsed/>
    <w:rsid w:val="00645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941845">
      <w:bodyDiv w:val="1"/>
      <w:marLeft w:val="0"/>
      <w:marRight w:val="0"/>
      <w:marTop w:val="0"/>
      <w:marBottom w:val="0"/>
      <w:divBdr>
        <w:top w:val="none" w:sz="0" w:space="0" w:color="auto"/>
        <w:left w:val="none" w:sz="0" w:space="0" w:color="auto"/>
        <w:bottom w:val="none" w:sz="0" w:space="0" w:color="auto"/>
        <w:right w:val="none" w:sz="0" w:space="0" w:color="auto"/>
      </w:divBdr>
    </w:div>
    <w:div w:id="1124930761">
      <w:bodyDiv w:val="1"/>
      <w:marLeft w:val="0"/>
      <w:marRight w:val="0"/>
      <w:marTop w:val="0"/>
      <w:marBottom w:val="0"/>
      <w:divBdr>
        <w:top w:val="none" w:sz="0" w:space="0" w:color="auto"/>
        <w:left w:val="none" w:sz="0" w:space="0" w:color="auto"/>
        <w:bottom w:val="none" w:sz="0" w:space="0" w:color="auto"/>
        <w:right w:val="none" w:sz="0" w:space="0" w:color="auto"/>
      </w:divBdr>
    </w:div>
    <w:div w:id="1241521242">
      <w:bodyDiv w:val="1"/>
      <w:marLeft w:val="0"/>
      <w:marRight w:val="0"/>
      <w:marTop w:val="0"/>
      <w:marBottom w:val="0"/>
      <w:divBdr>
        <w:top w:val="none" w:sz="0" w:space="0" w:color="auto"/>
        <w:left w:val="none" w:sz="0" w:space="0" w:color="auto"/>
        <w:bottom w:val="none" w:sz="0" w:space="0" w:color="auto"/>
        <w:right w:val="none" w:sz="0" w:space="0" w:color="auto"/>
      </w:divBdr>
    </w:div>
    <w:div w:id="1486505059">
      <w:bodyDiv w:val="1"/>
      <w:marLeft w:val="0"/>
      <w:marRight w:val="0"/>
      <w:marTop w:val="0"/>
      <w:marBottom w:val="0"/>
      <w:divBdr>
        <w:top w:val="none" w:sz="0" w:space="0" w:color="auto"/>
        <w:left w:val="none" w:sz="0" w:space="0" w:color="auto"/>
        <w:bottom w:val="none" w:sz="0" w:space="0" w:color="auto"/>
        <w:right w:val="none" w:sz="0" w:space="0" w:color="auto"/>
      </w:divBdr>
      <w:divsChild>
        <w:div w:id="1794595001">
          <w:marLeft w:val="0"/>
          <w:marRight w:val="0"/>
          <w:marTop w:val="0"/>
          <w:marBottom w:val="0"/>
          <w:divBdr>
            <w:top w:val="none" w:sz="0" w:space="0" w:color="auto"/>
            <w:left w:val="none" w:sz="0" w:space="0" w:color="auto"/>
            <w:bottom w:val="none" w:sz="0" w:space="0" w:color="auto"/>
            <w:right w:val="none" w:sz="0" w:space="0" w:color="auto"/>
          </w:divBdr>
        </w:div>
      </w:divsChild>
    </w:div>
    <w:div w:id="1510945745">
      <w:bodyDiv w:val="1"/>
      <w:marLeft w:val="0"/>
      <w:marRight w:val="0"/>
      <w:marTop w:val="0"/>
      <w:marBottom w:val="0"/>
      <w:divBdr>
        <w:top w:val="none" w:sz="0" w:space="0" w:color="auto"/>
        <w:left w:val="none" w:sz="0" w:space="0" w:color="auto"/>
        <w:bottom w:val="none" w:sz="0" w:space="0" w:color="auto"/>
        <w:right w:val="none" w:sz="0" w:space="0" w:color="auto"/>
      </w:divBdr>
    </w:div>
    <w:div w:id="21323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stin.boiangiu@cs.pub.ro" TargetMode="External"/><Relationship Id="rId3" Type="http://schemas.openxmlformats.org/officeDocument/2006/relationships/styles" Target="styles.xml"/><Relationship Id="rId7" Type="http://schemas.openxmlformats.org/officeDocument/2006/relationships/hyperlink" Target="mailto:dragos.busuioc@stud.acs.upb.r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i.popescu96@stud.energ.upb.r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EDRN</b:Tag>
    <b:SourceType>Report</b:SourceType>
    <b:Guid>{C43E7D03-E521-4179-96DA-93646E5AACCA}</b:Guid>
    <b:Title>Enhanced Deep Residual Networks for Single Image Super-Resolution</b:Title>
    <b:Year>2017</b:Year>
    <b:Author>
      <b:Author>
        <b:NameList>
          <b:Person>
            <b:Last>Bee Lim</b:Last>
            <b:First>Sanghyun</b:First>
            <b:Middle>Son, Heewon Kim, Seunghun Nah, Kyoung Mu Lee</b:Middle>
          </b:Person>
        </b:NameList>
      </b:Author>
    </b:Author>
    <b:Publisher>Department of ECE, ASRI, Seoul National University,</b:Publisher>
    <b:City>Seoul, Korea</b:City>
    <b:RefOrder>2</b:RefOrder>
  </b:Source>
  <b:Source>
    <b:Tag>Cha</b:Tag>
    <b:SourceType>Report</b:SourceType>
    <b:Guid>{AA1BA129-3079-490D-AFDC-ADFD771545DE}</b:Guid>
    <b:Author>
      <b:Author>
        <b:NameList>
          <b:Person>
            <b:Last>Chao Dong</b:Last>
            <b:First>Chen</b:First>
            <b:Middle>Change Loy, Xiaoou Tang</b:Middle>
          </b:Person>
        </b:NameList>
      </b:Author>
    </b:Author>
    <b:Title>Accelerating the Super-Resolution Convolutional Neural Network</b:Title>
    <b:Publisher>Department of Information Engineering, The Chinese University of Hong Kong</b:Publisher>
    <b:City>Hong Kong</b:City>
    <b:RefOrder>3</b:RefOrder>
  </b:Source>
  <b:Source>
    <b:Tag>Luc</b:Tag>
    <b:SourceType>JournalArticle</b:SourceType>
    <b:Guid>{3E9FDB68-CB70-4490-90D5-4F56A8633879}</b:Guid>
    <b:Author>
      <b:Author>
        <b:NameList>
          <b:Person>
            <b:Last>Lucas</b:Last>
            <b:First>B.</b:First>
            <b:Middle>D.,Kanade</b:Middle>
          </b:Person>
        </b:NameList>
      </b:Author>
    </b:Author>
    <b:Title>An iterative image registration technique with an application to stereo vision.</b:Title>
    <b:Year>1981</b:Year>
    <b:JournalName>Proceedings of the interantional joint conference on artificial intelligence.</b:JournalName>
    <b:Pages>674-679</b:Pages>
    <b:RefOrder>1</b:RefOrder>
  </b:Source>
</b:Sources>
</file>

<file path=customXml/itemProps1.xml><?xml version="1.0" encoding="utf-8"?>
<ds:datastoreItem xmlns:ds="http://schemas.openxmlformats.org/officeDocument/2006/customXml" ds:itemID="{A2679773-86F2-4B6F-BBD5-A353D569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4</Pages>
  <Words>1518</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Popescu Andrei</cp:lastModifiedBy>
  <cp:revision>11</cp:revision>
  <dcterms:created xsi:type="dcterms:W3CDTF">2020-10-31T10:44:00Z</dcterms:created>
  <dcterms:modified xsi:type="dcterms:W3CDTF">2020-11-02T12:26:00Z</dcterms:modified>
</cp:coreProperties>
</file>