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7627" w14:textId="4BC2C307" w:rsidR="007B146E" w:rsidRPr="007B146E" w:rsidRDefault="007B146E" w:rsidP="007B146E">
      <w:pPr>
        <w:rPr>
          <w:b/>
          <w:bCs/>
          <w:sz w:val="56"/>
          <w:szCs w:val="56"/>
        </w:rPr>
      </w:pPr>
      <w:r w:rsidRPr="00FF1735">
        <w:rPr>
          <w:b/>
          <w:bCs/>
          <w:sz w:val="56"/>
          <w:szCs w:val="56"/>
        </w:rPr>
        <w:t>Лабораторная Работа №</w:t>
      </w:r>
      <w:r w:rsidRPr="007B146E">
        <w:rPr>
          <w:b/>
          <w:bCs/>
          <w:sz w:val="56"/>
          <w:szCs w:val="56"/>
        </w:rPr>
        <w:t>2</w:t>
      </w:r>
    </w:p>
    <w:p w14:paraId="29A36F6A" w14:textId="77777777" w:rsidR="007B146E" w:rsidRDefault="007B146E" w:rsidP="007B146E">
      <w:pPr>
        <w:rPr>
          <w:sz w:val="44"/>
          <w:szCs w:val="44"/>
        </w:rPr>
      </w:pPr>
      <w:r w:rsidRPr="00FF1735">
        <w:rPr>
          <w:sz w:val="44"/>
          <w:szCs w:val="44"/>
        </w:rPr>
        <w:t>Голубин Андрей ПМИИАД</w:t>
      </w:r>
    </w:p>
    <w:p w14:paraId="61E760DB" w14:textId="77777777" w:rsidR="00DE76E1" w:rsidRDefault="00DE76E1"/>
    <w:p w14:paraId="0F1EEE1D" w14:textId="06EAF8E2" w:rsidR="00E62A79" w:rsidRPr="0067327D" w:rsidRDefault="007B146E">
      <w:pPr>
        <w:rPr>
          <w:sz w:val="28"/>
          <w:szCs w:val="28"/>
        </w:rPr>
      </w:pPr>
      <w:r>
        <w:rPr>
          <w:sz w:val="28"/>
          <w:szCs w:val="28"/>
        </w:rPr>
        <w:t xml:space="preserve">Рассмотрим примеры ограничений внешнего ключа для команд </w:t>
      </w:r>
      <w:r>
        <w:rPr>
          <w:sz w:val="28"/>
          <w:szCs w:val="28"/>
          <w:lang w:val="en-US"/>
        </w:rPr>
        <w:t>INSERT</w:t>
      </w:r>
      <w:r w:rsidRPr="007B146E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UPDATE</w:t>
      </w:r>
      <w:r w:rsidRPr="007B146E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DELETE</w:t>
      </w:r>
      <w:r w:rsidRPr="007B146E">
        <w:rPr>
          <w:sz w:val="28"/>
          <w:szCs w:val="28"/>
        </w:rPr>
        <w:t xml:space="preserve"> </w:t>
      </w:r>
      <w:r w:rsidR="0067327D">
        <w:rPr>
          <w:sz w:val="28"/>
          <w:szCs w:val="28"/>
        </w:rPr>
        <w:t>на следующих таблицах</w:t>
      </w:r>
      <w:r w:rsidR="00504C98">
        <w:rPr>
          <w:sz w:val="28"/>
          <w:szCs w:val="28"/>
        </w:rPr>
        <w:t>:</w:t>
      </w:r>
    </w:p>
    <w:p w14:paraId="6EF53E41" w14:textId="0A59F33F" w:rsidR="00E62A79" w:rsidRPr="00E62A79" w:rsidRDefault="00E62A79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Report:</w:t>
      </w:r>
    </w:p>
    <w:p w14:paraId="71ECABF4" w14:textId="677B7BF7" w:rsidR="00E62A79" w:rsidRDefault="00E62A79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4F9544" wp14:editId="1D28C873">
            <wp:extent cx="6323391" cy="450850"/>
            <wp:effectExtent l="0" t="0" r="1270" b="6350"/>
            <wp:docPr id="2050444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44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8522" cy="45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308E" w14:textId="38ABFB07" w:rsidR="00E62A79" w:rsidRDefault="00E62A79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Entity:</w:t>
      </w:r>
    </w:p>
    <w:p w14:paraId="33D6B2C0" w14:textId="77CDC556" w:rsidR="00E62A79" w:rsidRDefault="007169CE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1874E5" wp14:editId="5C4D48CB">
            <wp:extent cx="6376508" cy="2089150"/>
            <wp:effectExtent l="0" t="0" r="5715" b="6350"/>
            <wp:docPr id="1948106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06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9011" cy="208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4EB9" w14:textId="1674B3D3" w:rsidR="007169CE" w:rsidRDefault="007169CE">
      <w:pPr>
        <w:rPr>
          <w:sz w:val="28"/>
          <w:szCs w:val="28"/>
          <w:lang w:val="en-US"/>
        </w:rPr>
      </w:pPr>
      <w:r>
        <w:rPr>
          <w:sz w:val="28"/>
          <w:szCs w:val="28"/>
        </w:rPr>
        <w:t>Таблица</w:t>
      </w:r>
      <w:r w:rsidRPr="007169C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Report_Entity (Bestiary):</w:t>
      </w:r>
    </w:p>
    <w:p w14:paraId="67FEF78D" w14:textId="05D8766D" w:rsidR="007169CE" w:rsidRDefault="007169C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C43EB91" wp14:editId="59F77E1B">
            <wp:extent cx="4667250" cy="1657350"/>
            <wp:effectExtent l="0" t="0" r="0" b="0"/>
            <wp:docPr id="334411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11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55AB" w14:textId="77777777" w:rsidR="007169CE" w:rsidRPr="007169CE" w:rsidRDefault="007169CE">
      <w:pPr>
        <w:rPr>
          <w:sz w:val="28"/>
          <w:szCs w:val="28"/>
        </w:rPr>
      </w:pPr>
    </w:p>
    <w:p w14:paraId="43BAD86D" w14:textId="17A3751A" w:rsidR="007B146E" w:rsidRPr="0067327D" w:rsidRDefault="007B146E" w:rsidP="007B146E">
      <w:pPr>
        <w:rPr>
          <w:sz w:val="36"/>
          <w:szCs w:val="36"/>
        </w:rPr>
      </w:pPr>
      <w:r w:rsidRPr="0067327D">
        <w:rPr>
          <w:sz w:val="36"/>
          <w:szCs w:val="36"/>
        </w:rPr>
        <w:t xml:space="preserve">- - - </w:t>
      </w:r>
      <w:r w:rsidRPr="007B146E">
        <w:rPr>
          <w:sz w:val="36"/>
          <w:szCs w:val="36"/>
        </w:rPr>
        <w:t>Команда</w:t>
      </w:r>
      <w:r w:rsidRPr="0067327D">
        <w:rPr>
          <w:sz w:val="36"/>
          <w:szCs w:val="36"/>
        </w:rPr>
        <w:t xml:space="preserve"> </w:t>
      </w:r>
      <w:r w:rsidRPr="007B146E">
        <w:rPr>
          <w:sz w:val="36"/>
          <w:szCs w:val="36"/>
          <w:lang w:val="en-US"/>
        </w:rPr>
        <w:t>INSERT</w:t>
      </w:r>
      <w:r w:rsidRPr="0067327D">
        <w:rPr>
          <w:sz w:val="36"/>
          <w:szCs w:val="36"/>
        </w:rPr>
        <w:t xml:space="preserve"> - - -</w:t>
      </w:r>
    </w:p>
    <w:p w14:paraId="2C7923C6" w14:textId="11770C39" w:rsidR="007169CE" w:rsidRDefault="007B146E">
      <w:pPr>
        <w:rPr>
          <w:sz w:val="28"/>
          <w:szCs w:val="28"/>
        </w:rPr>
      </w:pP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INSERT</w:t>
      </w:r>
      <w:r w:rsidRPr="007B146E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используется для добавления новых строк в существующую таблицу базы данных.</w:t>
      </w:r>
      <w:r w:rsidR="007169CE">
        <w:rPr>
          <w:sz w:val="28"/>
          <w:szCs w:val="28"/>
        </w:rPr>
        <w:t xml:space="preserve"> На любую таблицу (в примере на промежуточную таблицу при связи «многие ко многим») </w:t>
      </w:r>
      <w:r w:rsidR="007169CE">
        <w:rPr>
          <w:sz w:val="28"/>
          <w:szCs w:val="28"/>
        </w:rPr>
        <w:lastRenderedPageBreak/>
        <w:t>распространяется ограничение</w:t>
      </w:r>
      <w:r w:rsidR="007169CE" w:rsidRPr="007169CE">
        <w:rPr>
          <w:sz w:val="28"/>
          <w:szCs w:val="28"/>
        </w:rPr>
        <w:t xml:space="preserve">: </w:t>
      </w:r>
      <w:r w:rsidR="007169CE">
        <w:rPr>
          <w:sz w:val="28"/>
          <w:szCs w:val="28"/>
        </w:rPr>
        <w:t>каждый внешний ключ (</w:t>
      </w:r>
      <w:r w:rsidR="007169CE">
        <w:rPr>
          <w:sz w:val="28"/>
          <w:szCs w:val="28"/>
          <w:lang w:val="en-US"/>
        </w:rPr>
        <w:t>FOREIGN</w:t>
      </w:r>
      <w:r w:rsidR="007169CE" w:rsidRPr="007169CE">
        <w:rPr>
          <w:sz w:val="28"/>
          <w:szCs w:val="28"/>
        </w:rPr>
        <w:t xml:space="preserve"> </w:t>
      </w:r>
      <w:r w:rsidR="007169CE">
        <w:rPr>
          <w:sz w:val="28"/>
          <w:szCs w:val="28"/>
          <w:lang w:val="en-US"/>
        </w:rPr>
        <w:t>KEY</w:t>
      </w:r>
      <w:r w:rsidR="007169CE">
        <w:rPr>
          <w:sz w:val="28"/>
          <w:szCs w:val="28"/>
        </w:rPr>
        <w:t>) в этой таблице должен существовать в родительской таблице.</w:t>
      </w:r>
    </w:p>
    <w:p w14:paraId="26CF94B2" w14:textId="5F6FBBC4" w:rsidR="007169CE" w:rsidRPr="00CA4202" w:rsidRDefault="00E74A65">
      <w:pPr>
        <w:rPr>
          <w:sz w:val="28"/>
          <w:szCs w:val="28"/>
        </w:rPr>
      </w:pPr>
      <w:r>
        <w:rPr>
          <w:sz w:val="28"/>
          <w:szCs w:val="28"/>
        </w:rPr>
        <w:t>Попробуем</w:t>
      </w:r>
      <w:r w:rsidRPr="00CA4202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добавить</w:t>
      </w:r>
      <w:r w:rsidRPr="00CA4202">
        <w:rPr>
          <w:sz w:val="28"/>
          <w:szCs w:val="28"/>
        </w:rPr>
        <w:t xml:space="preserve"> </w:t>
      </w:r>
      <w:r>
        <w:rPr>
          <w:sz w:val="28"/>
          <w:szCs w:val="28"/>
        </w:rPr>
        <w:t>строку</w:t>
      </w:r>
      <w:r w:rsidR="00CA4202" w:rsidRPr="00CA4202">
        <w:rPr>
          <w:sz w:val="28"/>
          <w:szCs w:val="28"/>
        </w:rPr>
        <w:t xml:space="preserve">, </w:t>
      </w:r>
      <w:r w:rsidR="00CA4202">
        <w:rPr>
          <w:sz w:val="28"/>
          <w:szCs w:val="28"/>
        </w:rPr>
        <w:t>где</w:t>
      </w:r>
      <w:r w:rsidR="00CA4202" w:rsidRPr="00CA4202">
        <w:rPr>
          <w:sz w:val="28"/>
          <w:szCs w:val="28"/>
        </w:rPr>
        <w:t xml:space="preserve"> </w:t>
      </w:r>
      <w:r w:rsidR="00CA4202">
        <w:rPr>
          <w:sz w:val="28"/>
          <w:szCs w:val="28"/>
        </w:rPr>
        <w:t>внешний</w:t>
      </w:r>
      <w:r w:rsidR="00CA4202" w:rsidRPr="00CA4202">
        <w:rPr>
          <w:sz w:val="28"/>
          <w:szCs w:val="28"/>
        </w:rPr>
        <w:t xml:space="preserve"> </w:t>
      </w:r>
      <w:r w:rsidR="00CA4202">
        <w:rPr>
          <w:sz w:val="28"/>
          <w:szCs w:val="28"/>
        </w:rPr>
        <w:t>ключ</w:t>
      </w:r>
      <w:r w:rsidR="00CA4202" w:rsidRPr="00CA4202">
        <w:rPr>
          <w:sz w:val="28"/>
          <w:szCs w:val="28"/>
        </w:rPr>
        <w:t xml:space="preserve"> </w:t>
      </w:r>
      <w:r w:rsidR="00CA4202">
        <w:rPr>
          <w:sz w:val="28"/>
          <w:szCs w:val="28"/>
          <w:lang w:val="en-US"/>
        </w:rPr>
        <w:t>Report</w:t>
      </w:r>
      <w:r w:rsidR="00CA4202" w:rsidRPr="00CA4202">
        <w:rPr>
          <w:sz w:val="28"/>
          <w:szCs w:val="28"/>
        </w:rPr>
        <w:t>_</w:t>
      </w:r>
      <w:r w:rsidR="00CA4202">
        <w:rPr>
          <w:sz w:val="28"/>
          <w:szCs w:val="28"/>
          <w:lang w:val="en-US"/>
        </w:rPr>
        <w:t>ID</w:t>
      </w:r>
      <w:r w:rsidR="00CA4202" w:rsidRPr="00CA4202">
        <w:rPr>
          <w:sz w:val="28"/>
          <w:szCs w:val="28"/>
        </w:rPr>
        <w:t xml:space="preserve"> = 99, </w:t>
      </w:r>
      <w:r w:rsidR="00CA4202">
        <w:rPr>
          <w:sz w:val="28"/>
          <w:szCs w:val="28"/>
        </w:rPr>
        <w:t>когда</w:t>
      </w:r>
      <w:r w:rsidR="00CA4202" w:rsidRPr="00CA4202">
        <w:rPr>
          <w:sz w:val="28"/>
          <w:szCs w:val="28"/>
        </w:rPr>
        <w:t xml:space="preserve"> </w:t>
      </w:r>
      <w:r w:rsidR="00CA4202">
        <w:rPr>
          <w:sz w:val="28"/>
          <w:szCs w:val="28"/>
        </w:rPr>
        <w:t>в</w:t>
      </w:r>
      <w:r w:rsidR="00CA4202" w:rsidRPr="00CA4202">
        <w:rPr>
          <w:sz w:val="28"/>
          <w:szCs w:val="28"/>
        </w:rPr>
        <w:t xml:space="preserve"> </w:t>
      </w:r>
      <w:r w:rsidR="00CA4202">
        <w:rPr>
          <w:sz w:val="28"/>
          <w:szCs w:val="28"/>
        </w:rPr>
        <w:t>таблице</w:t>
      </w:r>
      <w:r w:rsidR="00CA4202" w:rsidRPr="00CA4202">
        <w:rPr>
          <w:sz w:val="28"/>
          <w:szCs w:val="28"/>
        </w:rPr>
        <w:t xml:space="preserve"> </w:t>
      </w:r>
      <w:r w:rsidR="00CA4202">
        <w:rPr>
          <w:sz w:val="28"/>
          <w:szCs w:val="28"/>
          <w:lang w:val="en-US"/>
        </w:rPr>
        <w:t>Report</w:t>
      </w:r>
      <w:r w:rsidR="00CA4202" w:rsidRPr="00CA4202">
        <w:rPr>
          <w:sz w:val="28"/>
          <w:szCs w:val="28"/>
        </w:rPr>
        <w:t xml:space="preserve"> </w:t>
      </w:r>
      <w:r w:rsidR="00CA4202">
        <w:rPr>
          <w:sz w:val="28"/>
          <w:szCs w:val="28"/>
        </w:rPr>
        <w:t>нет</w:t>
      </w:r>
      <w:r w:rsidR="00CA4202" w:rsidRPr="00CA4202">
        <w:rPr>
          <w:sz w:val="28"/>
          <w:szCs w:val="28"/>
        </w:rPr>
        <w:t xml:space="preserve"> </w:t>
      </w:r>
      <w:r w:rsidR="00CA4202">
        <w:rPr>
          <w:sz w:val="28"/>
          <w:szCs w:val="28"/>
        </w:rPr>
        <w:t>такого первичного ключа</w:t>
      </w:r>
      <w:r w:rsidRPr="00CA4202">
        <w:rPr>
          <w:sz w:val="28"/>
          <w:szCs w:val="28"/>
        </w:rPr>
        <w:t>:</w:t>
      </w:r>
      <w:r w:rsidRPr="00CA4202">
        <w:rPr>
          <w:sz w:val="28"/>
          <w:szCs w:val="28"/>
        </w:rPr>
        <w:br/>
      </w:r>
      <w:r w:rsidRPr="00E74A65">
        <w:rPr>
          <w:sz w:val="28"/>
          <w:szCs w:val="28"/>
          <w:lang w:val="en-US"/>
        </w:rPr>
        <w:t>INSERT</w:t>
      </w:r>
      <w:r w:rsidRPr="00CA4202">
        <w:rPr>
          <w:sz w:val="28"/>
          <w:szCs w:val="28"/>
        </w:rPr>
        <w:t xml:space="preserve"> </w:t>
      </w:r>
      <w:r w:rsidRPr="00E74A65">
        <w:rPr>
          <w:sz w:val="28"/>
          <w:szCs w:val="28"/>
          <w:lang w:val="en-US"/>
        </w:rPr>
        <w:t>INTO</w:t>
      </w:r>
      <w:r w:rsidRPr="00CA4202">
        <w:rPr>
          <w:sz w:val="28"/>
          <w:szCs w:val="28"/>
        </w:rPr>
        <w:t xml:space="preserve"> "</w:t>
      </w:r>
      <w:r w:rsidRPr="00E74A65">
        <w:rPr>
          <w:sz w:val="28"/>
          <w:szCs w:val="28"/>
          <w:lang w:val="en-US"/>
        </w:rPr>
        <w:t>SchemaGolubin</w:t>
      </w:r>
      <w:r w:rsidRPr="00CA4202">
        <w:rPr>
          <w:sz w:val="28"/>
          <w:szCs w:val="28"/>
        </w:rPr>
        <w:t>"."</w:t>
      </w:r>
      <w:r w:rsidRPr="00E74A65">
        <w:rPr>
          <w:sz w:val="28"/>
          <w:szCs w:val="28"/>
          <w:lang w:val="en-US"/>
        </w:rPr>
        <w:t>Report</w:t>
      </w:r>
      <w:r w:rsidRPr="00CA4202">
        <w:rPr>
          <w:sz w:val="28"/>
          <w:szCs w:val="28"/>
        </w:rPr>
        <w:t>_</w:t>
      </w:r>
      <w:r w:rsidRPr="00E74A65">
        <w:rPr>
          <w:sz w:val="28"/>
          <w:szCs w:val="28"/>
          <w:lang w:val="en-US"/>
        </w:rPr>
        <w:t>Entity</w:t>
      </w:r>
      <w:r w:rsidRPr="00CA4202">
        <w:rPr>
          <w:sz w:val="28"/>
          <w:szCs w:val="28"/>
        </w:rPr>
        <w:t xml:space="preserve"> (</w:t>
      </w:r>
      <w:r w:rsidRPr="00E74A65">
        <w:rPr>
          <w:sz w:val="28"/>
          <w:szCs w:val="28"/>
          <w:lang w:val="en-US"/>
        </w:rPr>
        <w:t>Beastiary</w:t>
      </w:r>
      <w:r w:rsidRPr="00CA4202">
        <w:rPr>
          <w:sz w:val="28"/>
          <w:szCs w:val="28"/>
        </w:rPr>
        <w:t>)" ("</w:t>
      </w:r>
      <w:r w:rsidRPr="00E74A65">
        <w:rPr>
          <w:sz w:val="28"/>
          <w:szCs w:val="28"/>
          <w:lang w:val="en-US"/>
        </w:rPr>
        <w:t>Report</w:t>
      </w:r>
      <w:r w:rsidRPr="00CA4202">
        <w:rPr>
          <w:sz w:val="28"/>
          <w:szCs w:val="28"/>
        </w:rPr>
        <w:t>_</w:t>
      </w:r>
      <w:r w:rsidRPr="00E74A65">
        <w:rPr>
          <w:sz w:val="28"/>
          <w:szCs w:val="28"/>
          <w:lang w:val="en-US"/>
        </w:rPr>
        <w:t>ID</w:t>
      </w:r>
      <w:r w:rsidRPr="00CA4202">
        <w:rPr>
          <w:sz w:val="28"/>
          <w:szCs w:val="28"/>
        </w:rPr>
        <w:t>", "</w:t>
      </w:r>
      <w:r w:rsidRPr="00E74A65">
        <w:rPr>
          <w:sz w:val="28"/>
          <w:szCs w:val="28"/>
          <w:lang w:val="en-US"/>
        </w:rPr>
        <w:t>Entities</w:t>
      </w:r>
      <w:r w:rsidRPr="00CA4202">
        <w:rPr>
          <w:sz w:val="28"/>
          <w:szCs w:val="28"/>
        </w:rPr>
        <w:t>_</w:t>
      </w:r>
      <w:r w:rsidRPr="00E74A65">
        <w:rPr>
          <w:sz w:val="28"/>
          <w:szCs w:val="28"/>
          <w:lang w:val="en-US"/>
        </w:rPr>
        <w:t>ID</w:t>
      </w:r>
      <w:r w:rsidRPr="00CA4202">
        <w:rPr>
          <w:sz w:val="28"/>
          <w:szCs w:val="28"/>
        </w:rPr>
        <w:t>", "</w:t>
      </w:r>
      <w:r w:rsidRPr="00E74A65">
        <w:rPr>
          <w:sz w:val="28"/>
          <w:szCs w:val="28"/>
          <w:lang w:val="en-US"/>
        </w:rPr>
        <w:t>Total</w:t>
      </w:r>
      <w:r w:rsidRPr="00CA4202">
        <w:rPr>
          <w:sz w:val="28"/>
          <w:szCs w:val="28"/>
        </w:rPr>
        <w:t xml:space="preserve"> </w:t>
      </w:r>
      <w:r w:rsidRPr="00E74A65">
        <w:rPr>
          <w:sz w:val="28"/>
          <w:szCs w:val="28"/>
          <w:lang w:val="en-US"/>
        </w:rPr>
        <w:t>Death</w:t>
      </w:r>
      <w:r w:rsidRPr="00CA4202">
        <w:rPr>
          <w:sz w:val="28"/>
          <w:szCs w:val="28"/>
        </w:rPr>
        <w:t xml:space="preserve"> </w:t>
      </w:r>
      <w:r w:rsidRPr="00E74A65">
        <w:rPr>
          <w:sz w:val="28"/>
          <w:szCs w:val="28"/>
          <w:lang w:val="en-US"/>
        </w:rPr>
        <w:t>To</w:t>
      </w:r>
      <w:r w:rsidRPr="00CA4202">
        <w:rPr>
          <w:sz w:val="28"/>
          <w:szCs w:val="28"/>
        </w:rPr>
        <w:t xml:space="preserve">") </w:t>
      </w:r>
      <w:r w:rsidRPr="00E74A65">
        <w:rPr>
          <w:sz w:val="28"/>
          <w:szCs w:val="28"/>
          <w:lang w:val="en-US"/>
        </w:rPr>
        <w:t>values</w:t>
      </w:r>
      <w:r w:rsidRPr="00CA4202">
        <w:rPr>
          <w:sz w:val="28"/>
          <w:szCs w:val="28"/>
        </w:rPr>
        <w:t xml:space="preserve"> (99, 1, 1);</w:t>
      </w:r>
    </w:p>
    <w:p w14:paraId="7C5CB972" w14:textId="5C8347BC" w:rsidR="007B146E" w:rsidRDefault="00E74A6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71850A0" wp14:editId="44FB7407">
            <wp:extent cx="6303688" cy="1498600"/>
            <wp:effectExtent l="0" t="0" r="1905" b="6350"/>
            <wp:docPr id="2067117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17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0835" cy="150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1443" w14:textId="77777777" w:rsidR="00CA4202" w:rsidRPr="00E74A65" w:rsidRDefault="00CA4202">
      <w:pPr>
        <w:rPr>
          <w:sz w:val="28"/>
          <w:szCs w:val="28"/>
        </w:rPr>
      </w:pPr>
    </w:p>
    <w:p w14:paraId="1BE69AFA" w14:textId="7E9B1702" w:rsidR="007B146E" w:rsidRPr="007B146E" w:rsidRDefault="007B146E" w:rsidP="007B146E">
      <w:pPr>
        <w:rPr>
          <w:sz w:val="36"/>
          <w:szCs w:val="36"/>
        </w:rPr>
      </w:pPr>
      <w:r w:rsidRPr="007B146E">
        <w:rPr>
          <w:sz w:val="36"/>
          <w:szCs w:val="36"/>
        </w:rPr>
        <w:t xml:space="preserve">- - - Команда </w:t>
      </w:r>
      <w:r>
        <w:rPr>
          <w:sz w:val="36"/>
          <w:szCs w:val="36"/>
          <w:lang w:val="en-US"/>
        </w:rPr>
        <w:t>UPDATE</w:t>
      </w:r>
      <w:r w:rsidRPr="007B146E">
        <w:rPr>
          <w:sz w:val="36"/>
          <w:szCs w:val="36"/>
        </w:rPr>
        <w:t xml:space="preserve"> - - -</w:t>
      </w:r>
    </w:p>
    <w:p w14:paraId="78D41A92" w14:textId="36F81C52" w:rsidR="007B146E" w:rsidRDefault="007B146E" w:rsidP="007B146E">
      <w:pPr>
        <w:rPr>
          <w:sz w:val="28"/>
          <w:szCs w:val="28"/>
        </w:rPr>
      </w:pP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UPDATE</w:t>
      </w:r>
      <w:r>
        <w:rPr>
          <w:sz w:val="28"/>
          <w:szCs w:val="28"/>
        </w:rPr>
        <w:t xml:space="preserve"> используется для изменения или модификации уже существующих записей в таблице базы данных.</w:t>
      </w:r>
      <w:r w:rsidR="00CA4202">
        <w:rPr>
          <w:sz w:val="28"/>
          <w:szCs w:val="28"/>
        </w:rPr>
        <w:t xml:space="preserve"> На любую таблицу с первичным ключом распространяется ограничение: </w:t>
      </w:r>
      <w:r w:rsidR="00A62AA4">
        <w:rPr>
          <w:sz w:val="28"/>
          <w:szCs w:val="28"/>
        </w:rPr>
        <w:t>если какой-то первичный ключ содержится в связанной таблице в виде внешнего ключа, то нельзя изменить этот первичный ключ.</w:t>
      </w:r>
    </w:p>
    <w:p w14:paraId="4554CF22" w14:textId="6F6862DD" w:rsidR="00A62AA4" w:rsidRPr="0067327D" w:rsidRDefault="00A62AA4" w:rsidP="00A62AA4">
      <w:pPr>
        <w:rPr>
          <w:sz w:val="28"/>
          <w:szCs w:val="28"/>
        </w:rPr>
      </w:pPr>
      <w:r>
        <w:rPr>
          <w:sz w:val="28"/>
          <w:szCs w:val="28"/>
        </w:rPr>
        <w:t>Попробуем изменить строку из таблицы</w:t>
      </w:r>
      <w:r w:rsidRPr="00A62AA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Entities</w:t>
      </w:r>
      <w:r w:rsidRPr="00A62AA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ID</w:t>
      </w:r>
      <w:r w:rsidRPr="00A62AA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Entity</w:t>
      </w:r>
      <w:r w:rsidR="009C6CBA" w:rsidRPr="009C6CBA">
        <w:rPr>
          <w:sz w:val="28"/>
          <w:szCs w:val="28"/>
        </w:rPr>
        <w:t xml:space="preserve"> </w:t>
      </w:r>
      <w:r w:rsidRPr="00A62AA4">
        <w:rPr>
          <w:sz w:val="28"/>
          <w:szCs w:val="28"/>
        </w:rPr>
        <w:t>= 1</w:t>
      </w:r>
      <w:r w:rsidR="00880D0C" w:rsidRPr="00880D0C">
        <w:rPr>
          <w:sz w:val="28"/>
          <w:szCs w:val="28"/>
        </w:rPr>
        <w:t xml:space="preserve"> </w:t>
      </w:r>
      <w:r w:rsidR="00880D0C">
        <w:rPr>
          <w:sz w:val="28"/>
          <w:szCs w:val="28"/>
        </w:rPr>
        <w:t xml:space="preserve">на </w:t>
      </w:r>
      <w:r w:rsidR="00880D0C">
        <w:rPr>
          <w:sz w:val="28"/>
          <w:szCs w:val="28"/>
          <w:lang w:val="en-US"/>
        </w:rPr>
        <w:t>ID</w:t>
      </w:r>
      <w:r w:rsidR="00880D0C" w:rsidRPr="00880D0C">
        <w:rPr>
          <w:sz w:val="28"/>
          <w:szCs w:val="28"/>
        </w:rPr>
        <w:t xml:space="preserve"> </w:t>
      </w:r>
      <w:r w:rsidR="00880D0C">
        <w:rPr>
          <w:sz w:val="28"/>
          <w:szCs w:val="28"/>
          <w:lang w:val="en-US"/>
        </w:rPr>
        <w:t>Entity</w:t>
      </w:r>
      <w:r w:rsidR="00880D0C" w:rsidRPr="00880D0C">
        <w:rPr>
          <w:sz w:val="28"/>
          <w:szCs w:val="28"/>
        </w:rPr>
        <w:t xml:space="preserve"> =</w:t>
      </w:r>
      <w:r w:rsidR="00880D0C">
        <w:rPr>
          <w:sz w:val="28"/>
          <w:szCs w:val="28"/>
        </w:rPr>
        <w:t>10</w:t>
      </w:r>
      <w:r w:rsidRPr="00A62AA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то время как в таблице </w:t>
      </w:r>
      <w:r>
        <w:rPr>
          <w:sz w:val="28"/>
          <w:szCs w:val="28"/>
          <w:lang w:val="en-US"/>
        </w:rPr>
        <w:t>Bestiary</w:t>
      </w:r>
      <w:r w:rsidRPr="00A62A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есть строка, где </w:t>
      </w:r>
      <w:r>
        <w:rPr>
          <w:sz w:val="28"/>
          <w:szCs w:val="28"/>
          <w:lang w:val="en-US"/>
        </w:rPr>
        <w:t>Entities</w:t>
      </w:r>
      <w:r w:rsidRPr="00A62AA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ID</w:t>
      </w:r>
      <w:r w:rsidRPr="00A62AA4">
        <w:rPr>
          <w:sz w:val="28"/>
          <w:szCs w:val="28"/>
        </w:rPr>
        <w:t xml:space="preserve"> = 1:</w:t>
      </w:r>
    </w:p>
    <w:p w14:paraId="129DBBA2" w14:textId="0A6A0BD6" w:rsidR="009C6CBA" w:rsidRPr="009C6CBA" w:rsidRDefault="009C6CBA" w:rsidP="00A62AA4">
      <w:pPr>
        <w:rPr>
          <w:sz w:val="28"/>
          <w:szCs w:val="28"/>
          <w:lang w:val="en-US"/>
        </w:rPr>
      </w:pPr>
      <w:r w:rsidRPr="009C6CBA">
        <w:rPr>
          <w:sz w:val="28"/>
          <w:szCs w:val="28"/>
          <w:lang w:val="en-US"/>
        </w:rPr>
        <w:t>UPDATE "SchemaGolubin"."Entities" SET "ID Entity" = 10 WHERE "ID Entity" = 1</w:t>
      </w:r>
    </w:p>
    <w:p w14:paraId="78088328" w14:textId="266DFC6E" w:rsidR="009C6CBA" w:rsidRPr="009C6CBA" w:rsidRDefault="009C6CBA" w:rsidP="00A62AA4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79DA28" wp14:editId="5C587B75">
            <wp:extent cx="6440703" cy="1365250"/>
            <wp:effectExtent l="0" t="0" r="0" b="6350"/>
            <wp:docPr id="1377586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86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3788" cy="136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1FD2" w14:textId="77777777" w:rsidR="007B146E" w:rsidRDefault="007B146E">
      <w:pPr>
        <w:rPr>
          <w:sz w:val="28"/>
          <w:szCs w:val="28"/>
        </w:rPr>
      </w:pPr>
    </w:p>
    <w:p w14:paraId="7F38D45D" w14:textId="574DD420" w:rsidR="007B146E" w:rsidRPr="007B146E" w:rsidRDefault="007B146E" w:rsidP="007B146E">
      <w:pPr>
        <w:rPr>
          <w:sz w:val="36"/>
          <w:szCs w:val="36"/>
        </w:rPr>
      </w:pPr>
      <w:r w:rsidRPr="007B146E">
        <w:rPr>
          <w:sz w:val="36"/>
          <w:szCs w:val="36"/>
        </w:rPr>
        <w:t xml:space="preserve">- - - Команда </w:t>
      </w:r>
      <w:r>
        <w:rPr>
          <w:sz w:val="36"/>
          <w:szCs w:val="36"/>
          <w:lang w:val="en-US"/>
        </w:rPr>
        <w:t>DELETE</w:t>
      </w:r>
      <w:r w:rsidRPr="007B146E">
        <w:rPr>
          <w:sz w:val="36"/>
          <w:szCs w:val="36"/>
        </w:rPr>
        <w:t xml:space="preserve"> - - -</w:t>
      </w:r>
    </w:p>
    <w:p w14:paraId="4237ED18" w14:textId="011B959F" w:rsidR="007B146E" w:rsidRDefault="007B146E" w:rsidP="007B146E">
      <w:pPr>
        <w:rPr>
          <w:sz w:val="28"/>
          <w:szCs w:val="28"/>
        </w:rPr>
      </w:pP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DELETE</w:t>
      </w:r>
      <w:r w:rsidRPr="007B146E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используется для удаления существующих строк из таблицы базы данных.</w:t>
      </w:r>
      <w:r w:rsidR="00CA4202">
        <w:rPr>
          <w:sz w:val="28"/>
          <w:szCs w:val="28"/>
        </w:rPr>
        <w:t xml:space="preserve"> На любую таблицу с первичным ключом </w:t>
      </w:r>
      <w:r w:rsidR="00CA4202">
        <w:rPr>
          <w:sz w:val="28"/>
          <w:szCs w:val="28"/>
        </w:rPr>
        <w:lastRenderedPageBreak/>
        <w:t>распространяется ограничение: если</w:t>
      </w:r>
      <w:r w:rsidR="00A62AA4">
        <w:rPr>
          <w:sz w:val="28"/>
          <w:szCs w:val="28"/>
        </w:rPr>
        <w:t xml:space="preserve"> какой-то первичный ключ содержится в связанной таблице в виде внешнего ключа, то нельзя удалить строку с этим первичным ключом. </w:t>
      </w:r>
    </w:p>
    <w:p w14:paraId="7DA35D22" w14:textId="764D40A1" w:rsidR="007B146E" w:rsidRPr="00A62AA4" w:rsidRDefault="00A62AA4">
      <w:pPr>
        <w:rPr>
          <w:sz w:val="28"/>
          <w:szCs w:val="28"/>
        </w:rPr>
      </w:pPr>
      <w:r>
        <w:rPr>
          <w:sz w:val="28"/>
          <w:szCs w:val="28"/>
        </w:rPr>
        <w:t>Попробуем удалить строку из таблицы</w:t>
      </w:r>
      <w:r w:rsidRPr="00A62AA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Entities</w:t>
      </w:r>
      <w:r w:rsidRPr="00A62AA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ID</w:t>
      </w:r>
      <w:r w:rsidRPr="00A62AA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Entity</w:t>
      </w:r>
      <w:r w:rsidRPr="00A62AA4">
        <w:rPr>
          <w:sz w:val="28"/>
          <w:szCs w:val="28"/>
        </w:rPr>
        <w:t xml:space="preserve">= 1, </w:t>
      </w:r>
      <w:r>
        <w:rPr>
          <w:sz w:val="28"/>
          <w:szCs w:val="28"/>
        </w:rPr>
        <w:t xml:space="preserve">в то время как в таблице </w:t>
      </w:r>
      <w:r>
        <w:rPr>
          <w:sz w:val="28"/>
          <w:szCs w:val="28"/>
          <w:lang w:val="en-US"/>
        </w:rPr>
        <w:t>Bestiary</w:t>
      </w:r>
      <w:r w:rsidRPr="00A62A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есть строки, где </w:t>
      </w:r>
      <w:r>
        <w:rPr>
          <w:sz w:val="28"/>
          <w:szCs w:val="28"/>
          <w:lang w:val="en-US"/>
        </w:rPr>
        <w:t>Report</w:t>
      </w:r>
      <w:r w:rsidRPr="00A62AA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ID</w:t>
      </w:r>
      <w:r w:rsidRPr="00A62AA4">
        <w:rPr>
          <w:sz w:val="28"/>
          <w:szCs w:val="28"/>
        </w:rPr>
        <w:t xml:space="preserve"> = 1:</w:t>
      </w:r>
    </w:p>
    <w:p w14:paraId="2F29AB42" w14:textId="6340B1D5" w:rsidR="00A62AA4" w:rsidRPr="00A62AA4" w:rsidRDefault="00A62AA4">
      <w:pPr>
        <w:rPr>
          <w:sz w:val="28"/>
          <w:szCs w:val="28"/>
          <w:lang w:val="en-US"/>
        </w:rPr>
      </w:pPr>
      <w:r w:rsidRPr="00A62AA4">
        <w:rPr>
          <w:sz w:val="28"/>
          <w:szCs w:val="28"/>
          <w:lang w:val="en-US"/>
        </w:rPr>
        <w:t>DELETE FROM "SchemaGolubin"."Entities" WHERE "ID Entity" = 1</w:t>
      </w:r>
    </w:p>
    <w:p w14:paraId="4E04DD91" w14:textId="1417A141" w:rsidR="00A62AA4" w:rsidRPr="00A62AA4" w:rsidRDefault="00A62AA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9920790" wp14:editId="0F3F4CC7">
            <wp:extent cx="6448036" cy="1492250"/>
            <wp:effectExtent l="0" t="0" r="0" b="0"/>
            <wp:docPr id="954332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32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1756" cy="149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AA4" w:rsidRPr="00A62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173B1"/>
    <w:multiLevelType w:val="hybridMultilevel"/>
    <w:tmpl w:val="0FB85DDA"/>
    <w:lvl w:ilvl="0" w:tplc="DEB67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192231"/>
    <w:multiLevelType w:val="hybridMultilevel"/>
    <w:tmpl w:val="DC16DF86"/>
    <w:lvl w:ilvl="0" w:tplc="FEF6E66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CAF43F9"/>
    <w:multiLevelType w:val="hybridMultilevel"/>
    <w:tmpl w:val="F2BA8632"/>
    <w:lvl w:ilvl="0" w:tplc="3E3018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257350">
    <w:abstractNumId w:val="0"/>
  </w:num>
  <w:num w:numId="2" w16cid:durableId="40135974">
    <w:abstractNumId w:val="2"/>
  </w:num>
  <w:num w:numId="3" w16cid:durableId="917785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E1"/>
    <w:rsid w:val="00504C98"/>
    <w:rsid w:val="0067327D"/>
    <w:rsid w:val="007169CE"/>
    <w:rsid w:val="007B146E"/>
    <w:rsid w:val="00880D0C"/>
    <w:rsid w:val="009B704C"/>
    <w:rsid w:val="009C6CBA"/>
    <w:rsid w:val="00A62AA4"/>
    <w:rsid w:val="00CA4202"/>
    <w:rsid w:val="00DE76E1"/>
    <w:rsid w:val="00E02D69"/>
    <w:rsid w:val="00E62A79"/>
    <w:rsid w:val="00E7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A74C3"/>
  <w15:chartTrackingRefBased/>
  <w15:docId w15:val="{54372302-5986-4426-A571-F65926A78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46E"/>
  </w:style>
  <w:style w:type="paragraph" w:styleId="1">
    <w:name w:val="heading 1"/>
    <w:basedOn w:val="a"/>
    <w:next w:val="a"/>
    <w:link w:val="10"/>
    <w:uiPriority w:val="9"/>
    <w:qFormat/>
    <w:rsid w:val="00DE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7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7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76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76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76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76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76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76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76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76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76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7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76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7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Голубин Андрей</dc:creator>
  <cp:keywords/>
  <dc:description/>
  <cp:lastModifiedBy>Голубин Андрей</cp:lastModifiedBy>
  <cp:revision>6</cp:revision>
  <dcterms:created xsi:type="dcterms:W3CDTF">2026-10-25T19:47:00Z</dcterms:created>
  <dcterms:modified xsi:type="dcterms:W3CDTF">2026-10-25T20:52:00Z</dcterms:modified>
</cp:coreProperties>
</file>