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BA67A3" w14:textId="77777777" w:rsidR="00E51747" w:rsidRPr="00A22705" w:rsidRDefault="00E51747" w:rsidP="00E51747">
      <w:pPr>
        <w:spacing w:before="100" w:beforeAutospacing="1" w:after="100" w:afterAutospacing="1"/>
        <w:rPr>
          <w:rFonts w:eastAsia="Times New Roman" w:cs="Times New Roman"/>
          <w:szCs w:val="28"/>
          <w:lang w:val="en-US" w:eastAsia="ru-RU"/>
        </w:rPr>
      </w:pPr>
    </w:p>
    <w:p w14:paraId="0226CF5B" w14:textId="77777777" w:rsidR="00E51747" w:rsidRDefault="00E51747" w:rsidP="00E51747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Департамент образования и науки города Москвы</w:t>
      </w:r>
    </w:p>
    <w:p w14:paraId="25ED8231" w14:textId="77777777" w:rsidR="00E51747" w:rsidRDefault="00E51747" w:rsidP="00E51747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Государственное автономное образовательное учреждение высшего образования города Москвы</w:t>
      </w:r>
    </w:p>
    <w:p w14:paraId="23A86B1F" w14:textId="77777777" w:rsidR="00E51747" w:rsidRDefault="00E51747" w:rsidP="00E51747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«Московский городско</w:t>
      </w:r>
      <w:r>
        <w:rPr>
          <w:rFonts w:eastAsia="Times New Roman" w:cs="Times New Roman"/>
          <w:szCs w:val="28"/>
          <w:lang w:eastAsia="ru-RU"/>
        </w:rPr>
        <w:t>й</w:t>
      </w:r>
      <w:r w:rsidRPr="00CC7A70">
        <w:rPr>
          <w:rFonts w:eastAsia="Times New Roman" w:cs="Times New Roman"/>
          <w:szCs w:val="28"/>
          <w:lang w:eastAsia="ru-RU"/>
        </w:rPr>
        <w:t xml:space="preserve"> педагогически</w:t>
      </w:r>
      <w:r>
        <w:rPr>
          <w:rFonts w:eastAsia="Times New Roman" w:cs="Times New Roman"/>
          <w:szCs w:val="28"/>
          <w:lang w:eastAsia="ru-RU"/>
        </w:rPr>
        <w:t>й</w:t>
      </w:r>
      <w:r w:rsidRPr="00CC7A70">
        <w:rPr>
          <w:rFonts w:eastAsia="Times New Roman" w:cs="Times New Roman"/>
          <w:szCs w:val="28"/>
          <w:lang w:eastAsia="ru-RU"/>
        </w:rPr>
        <w:t xml:space="preserve"> университет»</w:t>
      </w:r>
    </w:p>
    <w:p w14:paraId="0F223C29" w14:textId="77777777" w:rsidR="00E51747" w:rsidRDefault="00E51747" w:rsidP="00E51747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Институт цифрового образования</w:t>
      </w:r>
    </w:p>
    <w:p w14:paraId="2F6AB7B4" w14:textId="77777777" w:rsidR="00E51747" w:rsidRPr="00CC7A70" w:rsidRDefault="00E51747" w:rsidP="00E51747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Департамент информатики, управления и технологий</w:t>
      </w:r>
    </w:p>
    <w:p w14:paraId="2C1640D2" w14:textId="77777777" w:rsidR="00E51747" w:rsidRDefault="00E51747" w:rsidP="00E51747">
      <w:pPr>
        <w:spacing w:before="960"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ДИСЦИПЛИНА:</w:t>
      </w:r>
    </w:p>
    <w:p w14:paraId="5D1E4077" w14:textId="77777777" w:rsidR="00950973" w:rsidRDefault="00950973" w:rsidP="00E51747">
      <w:pPr>
        <w:spacing w:before="480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950973">
        <w:rPr>
          <w:rFonts w:eastAsia="Times New Roman" w:cs="Times New Roman"/>
          <w:szCs w:val="28"/>
          <w:lang w:eastAsia="ru-RU"/>
        </w:rPr>
        <w:t>Инструменты для хранения и обработки больших данных</w:t>
      </w:r>
    </w:p>
    <w:p w14:paraId="54E27DC5" w14:textId="7BFEB93A" w:rsidR="00E51747" w:rsidRDefault="00E51747" w:rsidP="00E51747">
      <w:pPr>
        <w:spacing w:before="480" w:after="100" w:afterAutospacing="1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CC7A70">
        <w:rPr>
          <w:rFonts w:eastAsia="Times New Roman" w:cs="Times New Roman"/>
          <w:b/>
          <w:bCs/>
          <w:szCs w:val="28"/>
          <w:lang w:eastAsia="ru-RU"/>
        </w:rPr>
        <w:t xml:space="preserve">Лабораторная работа </w:t>
      </w:r>
      <w:r>
        <w:rPr>
          <w:rFonts w:eastAsia="Times New Roman" w:cs="Times New Roman"/>
          <w:b/>
          <w:bCs/>
          <w:szCs w:val="28"/>
          <w:lang w:eastAsia="ru-RU"/>
        </w:rPr>
        <w:t>№</w:t>
      </w:r>
      <w:r w:rsidR="00E633C4">
        <w:rPr>
          <w:rFonts w:eastAsia="Times New Roman" w:cs="Times New Roman"/>
          <w:b/>
          <w:bCs/>
          <w:szCs w:val="28"/>
          <w:lang w:val="en-US" w:eastAsia="ru-RU"/>
        </w:rPr>
        <w:t>5</w:t>
      </w:r>
      <w:r w:rsidR="001E27CA">
        <w:rPr>
          <w:rFonts w:eastAsia="Times New Roman" w:cs="Times New Roman"/>
          <w:b/>
          <w:bCs/>
          <w:szCs w:val="28"/>
          <w:lang w:eastAsia="ru-RU"/>
        </w:rPr>
        <w:t>.1.</w:t>
      </w:r>
    </w:p>
    <w:p w14:paraId="0FFFC69C" w14:textId="77777777" w:rsidR="00E51747" w:rsidRPr="00CC7A70" w:rsidRDefault="00E51747" w:rsidP="00E51747">
      <w:pPr>
        <w:spacing w:before="480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b/>
          <w:bCs/>
          <w:szCs w:val="28"/>
          <w:lang w:eastAsia="ru-RU"/>
        </w:rPr>
        <w:t>Тема:</w:t>
      </w:r>
    </w:p>
    <w:p w14:paraId="6273128E" w14:textId="1DF939B0" w:rsidR="00E51747" w:rsidRPr="00CC7A70" w:rsidRDefault="00E51747" w:rsidP="00D36A38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b/>
          <w:bCs/>
          <w:szCs w:val="28"/>
          <w:lang w:eastAsia="ru-RU"/>
        </w:rPr>
        <w:t>«</w:t>
      </w:r>
      <w:r w:rsidR="00E633C4" w:rsidRPr="00E633C4">
        <w:rPr>
          <w:rFonts w:eastAsia="Times New Roman" w:cs="Times New Roman"/>
          <w:szCs w:val="28"/>
          <w:lang w:eastAsia="ru-RU"/>
        </w:rPr>
        <w:t xml:space="preserve">Развертывание и настройка кластера </w:t>
      </w:r>
      <w:proofErr w:type="spellStart"/>
      <w:r w:rsidR="00E633C4" w:rsidRPr="00E633C4">
        <w:rPr>
          <w:rFonts w:eastAsia="Times New Roman" w:cs="Times New Roman"/>
          <w:szCs w:val="28"/>
          <w:lang w:eastAsia="ru-RU"/>
        </w:rPr>
        <w:t>Hadoop</w:t>
      </w:r>
      <w:proofErr w:type="spellEnd"/>
      <w:r w:rsidRPr="00CC7A70">
        <w:rPr>
          <w:rFonts w:eastAsia="Times New Roman" w:cs="Times New Roman"/>
          <w:b/>
          <w:bCs/>
          <w:szCs w:val="28"/>
          <w:lang w:eastAsia="ru-RU"/>
        </w:rPr>
        <w:t>»</w:t>
      </w:r>
    </w:p>
    <w:p w14:paraId="394DE0C4" w14:textId="6C0FB03B" w:rsidR="00E51747" w:rsidRDefault="00E51747" w:rsidP="001E27CA">
      <w:p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</w:p>
    <w:p w14:paraId="7BB492BF" w14:textId="5E933B5E" w:rsidR="00E51747" w:rsidRDefault="00E51747" w:rsidP="00E51747">
      <w:pPr>
        <w:spacing w:before="100" w:beforeAutospacing="1" w:after="100" w:afterAutospacing="1"/>
        <w:jc w:val="right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Выполнила:</w:t>
      </w:r>
      <w:r w:rsidRPr="00E51747">
        <w:rPr>
          <w:rFonts w:eastAsia="Times New Roman" w:cs="Times New Roman"/>
          <w:szCs w:val="28"/>
          <w:lang w:eastAsia="ru-RU"/>
        </w:rPr>
        <w:t xml:space="preserve"> </w:t>
      </w:r>
      <w:r w:rsidR="00C10899">
        <w:rPr>
          <w:rFonts w:eastAsia="Times New Roman" w:cs="Times New Roman"/>
          <w:szCs w:val="28"/>
          <w:lang w:eastAsia="ru-RU"/>
        </w:rPr>
        <w:t>Сергеева А. И.</w:t>
      </w:r>
      <w:r w:rsidRPr="00CC7A70">
        <w:rPr>
          <w:rFonts w:eastAsia="Times New Roman" w:cs="Times New Roman"/>
          <w:szCs w:val="28"/>
          <w:lang w:eastAsia="ru-RU"/>
        </w:rPr>
        <w:t xml:space="preserve">, группа: </w:t>
      </w:r>
      <w:r w:rsidR="00C10899">
        <w:rPr>
          <w:rFonts w:eastAsia="Times New Roman" w:cs="Times New Roman"/>
          <w:szCs w:val="28"/>
          <w:lang w:eastAsia="ru-RU"/>
        </w:rPr>
        <w:t>АДЭУ-211</w:t>
      </w:r>
    </w:p>
    <w:p w14:paraId="02B816D9" w14:textId="30E8BEF2" w:rsidR="00E51747" w:rsidRDefault="00E51747" w:rsidP="001E27CA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 xml:space="preserve">Преподаватель: </w:t>
      </w:r>
      <w:r w:rsidR="00950973">
        <w:rPr>
          <w:rFonts w:eastAsia="Times New Roman" w:cs="Times New Roman"/>
          <w:szCs w:val="28"/>
          <w:lang w:eastAsia="ru-RU"/>
        </w:rPr>
        <w:t>Босенко Т. М</w:t>
      </w:r>
      <w:r w:rsidR="00256966">
        <w:rPr>
          <w:rFonts w:eastAsia="Times New Roman" w:cs="Times New Roman"/>
          <w:szCs w:val="28"/>
          <w:lang w:eastAsia="ru-RU"/>
        </w:rPr>
        <w:t>.</w:t>
      </w:r>
    </w:p>
    <w:p w14:paraId="6BF218F6" w14:textId="70B5C965" w:rsidR="001E27CA" w:rsidRDefault="001E27CA" w:rsidP="001E27CA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</w:p>
    <w:p w14:paraId="08FC2773" w14:textId="77777777" w:rsidR="00D36A38" w:rsidRDefault="00D36A38" w:rsidP="001E27CA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</w:p>
    <w:p w14:paraId="6B513F86" w14:textId="77777777" w:rsidR="00E51747" w:rsidRDefault="00E51747" w:rsidP="00E51747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 xml:space="preserve">Москва </w:t>
      </w:r>
    </w:p>
    <w:p w14:paraId="24011D51" w14:textId="610AA701" w:rsidR="00D36A38" w:rsidRDefault="00E51747" w:rsidP="00D36A38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20</w:t>
      </w:r>
      <w:r>
        <w:rPr>
          <w:rFonts w:eastAsia="Times New Roman" w:cs="Times New Roman"/>
          <w:szCs w:val="28"/>
          <w:lang w:eastAsia="ru-RU"/>
        </w:rPr>
        <w:t>2</w:t>
      </w:r>
      <w:r w:rsidR="00950973">
        <w:rPr>
          <w:rFonts w:eastAsia="Times New Roman" w:cs="Times New Roman"/>
          <w:szCs w:val="28"/>
          <w:lang w:eastAsia="ru-RU"/>
        </w:rPr>
        <w:t>4</w:t>
      </w:r>
    </w:p>
    <w:p w14:paraId="353BCBCA" w14:textId="1E5F2B34" w:rsidR="00E633C4" w:rsidRPr="00E633C4" w:rsidRDefault="00D36A38" w:rsidP="00E633C4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D36A38">
        <w:rPr>
          <w:rFonts w:eastAsia="Times New Roman" w:cs="Times New Roman"/>
          <w:b/>
          <w:szCs w:val="28"/>
          <w:lang w:eastAsia="ru-RU"/>
        </w:rPr>
        <w:lastRenderedPageBreak/>
        <w:t>Цель работы:</w:t>
      </w:r>
      <w:r w:rsidRPr="00D36A38">
        <w:rPr>
          <w:rFonts w:eastAsia="Times New Roman" w:cs="Times New Roman"/>
          <w:szCs w:val="28"/>
          <w:lang w:eastAsia="ru-RU"/>
        </w:rPr>
        <w:t xml:space="preserve"> </w:t>
      </w:r>
      <w:r w:rsidR="00E633C4" w:rsidRPr="00E633C4">
        <w:rPr>
          <w:rFonts w:eastAsia="Times New Roman" w:cs="Times New Roman"/>
          <w:szCs w:val="28"/>
          <w:lang w:eastAsia="ru-RU"/>
        </w:rPr>
        <w:t>ознакомление с процессом установки и настройки р</w:t>
      </w:r>
      <w:r w:rsidR="00E633C4">
        <w:rPr>
          <w:rFonts w:eastAsia="Times New Roman" w:cs="Times New Roman"/>
          <w:szCs w:val="28"/>
          <w:lang w:eastAsia="ru-RU"/>
        </w:rPr>
        <w:t>аспределенных систем, таких как</w:t>
      </w:r>
      <w:r w:rsidR="00E633C4">
        <w:rPr>
          <w:rFonts w:eastAsia="Times New Roman" w:cs="Times New Roman"/>
          <w:szCs w:val="28"/>
          <w:lang w:val="en-US" w:eastAsia="ru-RU"/>
        </w:rPr>
        <w:t xml:space="preserve"> </w:t>
      </w:r>
      <w:r w:rsidR="00E633C4" w:rsidRPr="00E633C4">
        <w:rPr>
          <w:rFonts w:eastAsia="Times New Roman" w:cs="Times New Roman"/>
          <w:szCs w:val="28"/>
          <w:lang w:eastAsia="ru-RU"/>
        </w:rPr>
        <w:t>Apache(</w:t>
      </w:r>
      <w:proofErr w:type="spellStart"/>
      <w:r w:rsidR="00E633C4" w:rsidRPr="00E633C4">
        <w:rPr>
          <w:rFonts w:eastAsia="Times New Roman" w:cs="Times New Roman"/>
          <w:szCs w:val="28"/>
          <w:lang w:eastAsia="ru-RU"/>
        </w:rPr>
        <w:t>Arenadata</w:t>
      </w:r>
      <w:proofErr w:type="spellEnd"/>
      <w:r w:rsidR="00E633C4" w:rsidRPr="00E633C4">
        <w:rPr>
          <w:rFonts w:eastAsia="Times New Roman" w:cs="Times New Roman"/>
          <w:szCs w:val="28"/>
          <w:lang w:eastAsia="ru-RU"/>
        </w:rPr>
        <w:t xml:space="preserve">) </w:t>
      </w:r>
      <w:proofErr w:type="spellStart"/>
      <w:r w:rsidR="00E633C4" w:rsidRPr="00E633C4">
        <w:rPr>
          <w:rFonts w:eastAsia="Times New Roman" w:cs="Times New Roman"/>
          <w:szCs w:val="28"/>
          <w:lang w:eastAsia="ru-RU"/>
        </w:rPr>
        <w:t>Hadoop</w:t>
      </w:r>
      <w:proofErr w:type="spellEnd"/>
      <w:r w:rsidR="00E633C4" w:rsidRPr="00E633C4">
        <w:rPr>
          <w:rFonts w:eastAsia="Times New Roman" w:cs="Times New Roman"/>
          <w:szCs w:val="28"/>
          <w:lang w:eastAsia="ru-RU"/>
        </w:rPr>
        <w:t>. Изучить основные операции и функциональные возможности</w:t>
      </w:r>
      <w:r w:rsidR="00E633C4">
        <w:rPr>
          <w:rFonts w:eastAsia="Times New Roman" w:cs="Times New Roman"/>
          <w:szCs w:val="28"/>
          <w:lang w:val="en-US" w:eastAsia="ru-RU"/>
        </w:rPr>
        <w:t xml:space="preserve"> </w:t>
      </w:r>
      <w:r w:rsidR="00E633C4" w:rsidRPr="00E633C4">
        <w:rPr>
          <w:rFonts w:eastAsia="Times New Roman" w:cs="Times New Roman"/>
          <w:szCs w:val="28"/>
          <w:lang w:eastAsia="ru-RU"/>
        </w:rPr>
        <w:t>системы, что позволит понять принципы работы с данными и распределенными вычислениями.</w:t>
      </w:r>
    </w:p>
    <w:p w14:paraId="5205DDB2" w14:textId="77777777" w:rsidR="00E633C4" w:rsidRPr="00E633C4" w:rsidRDefault="00E633C4" w:rsidP="00E633C4">
      <w:pPr>
        <w:spacing w:after="0"/>
        <w:ind w:firstLine="709"/>
        <w:rPr>
          <w:rFonts w:eastAsia="Times New Roman" w:cs="Times New Roman"/>
          <w:b/>
          <w:szCs w:val="28"/>
          <w:lang w:eastAsia="ru-RU"/>
        </w:rPr>
      </w:pPr>
      <w:r w:rsidRPr="00E633C4">
        <w:rPr>
          <w:rFonts w:eastAsia="Times New Roman" w:cs="Times New Roman"/>
          <w:b/>
          <w:szCs w:val="28"/>
          <w:lang w:eastAsia="ru-RU"/>
        </w:rPr>
        <w:t>Необходимое ПО:</w:t>
      </w:r>
    </w:p>
    <w:p w14:paraId="4616E349" w14:textId="77777777" w:rsidR="00E633C4" w:rsidRPr="00E633C4" w:rsidRDefault="00E633C4" w:rsidP="00E633C4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E633C4">
        <w:rPr>
          <w:rFonts w:eastAsia="Times New Roman" w:cs="Times New Roman"/>
          <w:szCs w:val="28"/>
          <w:lang w:eastAsia="ru-RU"/>
        </w:rPr>
        <w:t xml:space="preserve">- </w:t>
      </w:r>
      <w:proofErr w:type="spellStart"/>
      <w:r w:rsidRPr="00E633C4">
        <w:rPr>
          <w:rFonts w:eastAsia="Times New Roman" w:cs="Times New Roman"/>
          <w:szCs w:val="28"/>
          <w:lang w:eastAsia="ru-RU"/>
        </w:rPr>
        <w:t>Ubuntu</w:t>
      </w:r>
      <w:proofErr w:type="spellEnd"/>
      <w:r w:rsidRPr="00E633C4">
        <w:rPr>
          <w:rFonts w:eastAsia="Times New Roman" w:cs="Times New Roman"/>
          <w:szCs w:val="28"/>
          <w:lang w:eastAsia="ru-RU"/>
        </w:rPr>
        <w:t xml:space="preserve"> 24.04 LTS (22.04, 20.04) или новее.</w:t>
      </w:r>
    </w:p>
    <w:p w14:paraId="771A3764" w14:textId="77777777" w:rsidR="00E633C4" w:rsidRPr="00E633C4" w:rsidRDefault="00E633C4" w:rsidP="00E633C4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E633C4">
        <w:rPr>
          <w:rFonts w:eastAsia="Times New Roman" w:cs="Times New Roman"/>
          <w:szCs w:val="28"/>
          <w:lang w:eastAsia="ru-RU"/>
        </w:rPr>
        <w:t xml:space="preserve">- </w:t>
      </w:r>
      <w:proofErr w:type="spellStart"/>
      <w:r w:rsidRPr="00E633C4">
        <w:rPr>
          <w:rFonts w:eastAsia="Times New Roman" w:cs="Times New Roman"/>
          <w:szCs w:val="28"/>
          <w:lang w:eastAsia="ru-RU"/>
        </w:rPr>
        <w:t>Java</w:t>
      </w:r>
      <w:proofErr w:type="spellEnd"/>
      <w:r w:rsidRPr="00E633C4">
        <w:rPr>
          <w:rFonts w:eastAsia="Times New Roman" w:cs="Times New Roman"/>
          <w:szCs w:val="28"/>
          <w:lang w:eastAsia="ru-RU"/>
        </w:rPr>
        <w:t xml:space="preserve"> 8 ил Java11 или новее.</w:t>
      </w:r>
    </w:p>
    <w:p w14:paraId="43CBE94B" w14:textId="77777777" w:rsidR="00E633C4" w:rsidRPr="00E633C4" w:rsidRDefault="00E633C4" w:rsidP="00E633C4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E633C4">
        <w:rPr>
          <w:rFonts w:eastAsia="Times New Roman" w:cs="Times New Roman"/>
          <w:szCs w:val="28"/>
          <w:lang w:eastAsia="ru-RU"/>
        </w:rPr>
        <w:t xml:space="preserve">- Apache </w:t>
      </w:r>
      <w:proofErr w:type="spellStart"/>
      <w:r w:rsidRPr="00E633C4">
        <w:rPr>
          <w:rFonts w:eastAsia="Times New Roman" w:cs="Times New Roman"/>
          <w:szCs w:val="28"/>
          <w:lang w:eastAsia="ru-RU"/>
        </w:rPr>
        <w:t>Spark</w:t>
      </w:r>
      <w:proofErr w:type="spellEnd"/>
      <w:r w:rsidRPr="00E633C4">
        <w:rPr>
          <w:rFonts w:eastAsia="Times New Roman" w:cs="Times New Roman"/>
          <w:szCs w:val="28"/>
          <w:lang w:eastAsia="ru-RU"/>
        </w:rPr>
        <w:t xml:space="preserve"> 3.4.3.</w:t>
      </w:r>
    </w:p>
    <w:p w14:paraId="00C1C6BB" w14:textId="77777777" w:rsidR="00E633C4" w:rsidRPr="00E633C4" w:rsidRDefault="00E633C4" w:rsidP="00E633C4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E633C4">
        <w:rPr>
          <w:rFonts w:eastAsia="Times New Roman" w:cs="Times New Roman"/>
          <w:szCs w:val="28"/>
          <w:lang w:eastAsia="ru-RU"/>
        </w:rPr>
        <w:t>- Python 3.12+.</w:t>
      </w:r>
    </w:p>
    <w:p w14:paraId="093C1532" w14:textId="2FCC0D63" w:rsidR="00950973" w:rsidRDefault="00E633C4" w:rsidP="00E633C4">
      <w:pPr>
        <w:spacing w:after="0"/>
        <w:ind w:firstLine="709"/>
        <w:rPr>
          <w:rFonts w:eastAsia="Times New Roman" w:cs="Times New Roman"/>
          <w:szCs w:val="28"/>
          <w:lang w:val="en-US" w:eastAsia="ru-RU"/>
        </w:rPr>
      </w:pPr>
      <w:r w:rsidRPr="00E633C4">
        <w:rPr>
          <w:rFonts w:eastAsia="Times New Roman" w:cs="Times New Roman"/>
          <w:szCs w:val="28"/>
          <w:lang w:eastAsia="ru-RU"/>
        </w:rPr>
        <w:t>-</w:t>
      </w:r>
      <w:r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szCs w:val="28"/>
          <w:lang w:eastAsia="ru-RU"/>
        </w:rPr>
        <w:t>pip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(менеджер пакетов Python).</w:t>
      </w:r>
    </w:p>
    <w:p w14:paraId="3259EFC9" w14:textId="77777777" w:rsidR="00D36A38" w:rsidRPr="00D36A38" w:rsidRDefault="00D36A38" w:rsidP="00D36A38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</w:p>
    <w:p w14:paraId="12146C8C" w14:textId="7DF0A5AF" w:rsidR="00D92D5E" w:rsidRDefault="00950973" w:rsidP="00E633C4">
      <w:pPr>
        <w:spacing w:after="0"/>
        <w:jc w:val="center"/>
        <w:rPr>
          <w:rFonts w:eastAsia="Times New Roman" w:cs="Times New Roman"/>
          <w:b/>
          <w:szCs w:val="28"/>
          <w:lang w:eastAsia="ru-RU"/>
        </w:rPr>
      </w:pPr>
      <w:r w:rsidRPr="00950973">
        <w:rPr>
          <w:rFonts w:eastAsia="Times New Roman" w:cs="Times New Roman"/>
          <w:b/>
          <w:szCs w:val="28"/>
          <w:lang w:eastAsia="ru-RU"/>
        </w:rPr>
        <w:t>Ход работы</w:t>
      </w:r>
    </w:p>
    <w:p w14:paraId="1411217D" w14:textId="70650D2B" w:rsidR="0014678D" w:rsidRDefault="0014678D" w:rsidP="00E633C4">
      <w:pPr>
        <w:spacing w:after="0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Вариант 12</w:t>
      </w:r>
    </w:p>
    <w:p w14:paraId="31AE0DE6" w14:textId="5AF3E6E2" w:rsidR="00FB3F8C" w:rsidRDefault="00E633C4" w:rsidP="0014678D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Объем данных постоянно растет, </w:t>
      </w:r>
      <w:r w:rsidR="00D35757">
        <w:rPr>
          <w:rFonts w:eastAsia="Times New Roman" w:cs="Times New Roman"/>
          <w:szCs w:val="28"/>
          <w:lang w:eastAsia="ru-RU"/>
        </w:rPr>
        <w:t xml:space="preserve">как и количество решений для хранения и обработки больших данных.  </w:t>
      </w:r>
      <w:proofErr w:type="spellStart"/>
      <w:r w:rsidR="00D35757" w:rsidRPr="00D35757">
        <w:rPr>
          <w:rFonts w:eastAsia="Times New Roman" w:cs="Times New Roman"/>
          <w:szCs w:val="28"/>
          <w:lang w:eastAsia="ru-RU"/>
        </w:rPr>
        <w:t>Hadoop</w:t>
      </w:r>
      <w:proofErr w:type="spellEnd"/>
      <w:r w:rsidR="00D35757" w:rsidRPr="00D35757">
        <w:rPr>
          <w:rFonts w:eastAsia="Times New Roman" w:cs="Times New Roman"/>
          <w:szCs w:val="28"/>
          <w:lang w:eastAsia="ru-RU"/>
        </w:rPr>
        <w:t xml:space="preserve"> — это </w:t>
      </w:r>
      <w:proofErr w:type="spellStart"/>
      <w:r w:rsidR="00D35757" w:rsidRPr="00D35757">
        <w:rPr>
          <w:rFonts w:eastAsia="Times New Roman" w:cs="Times New Roman"/>
          <w:szCs w:val="28"/>
          <w:lang w:eastAsia="ru-RU"/>
        </w:rPr>
        <w:t>фреймворк</w:t>
      </w:r>
      <w:proofErr w:type="spellEnd"/>
      <w:r w:rsidR="00D35757" w:rsidRPr="00D35757">
        <w:rPr>
          <w:rFonts w:eastAsia="Times New Roman" w:cs="Times New Roman"/>
          <w:szCs w:val="28"/>
          <w:lang w:eastAsia="ru-RU"/>
        </w:rPr>
        <w:t xml:space="preserve"> с открытым исходным кодом, разработанный для хранения и обработки больших объемов данных. Он позволяет распределять данные и вычисления между множеством узлов в кластере, обеспечивая масштабируемость и устойчивость к сбоям.</w:t>
      </w:r>
      <w:r w:rsidR="00D35757">
        <w:rPr>
          <w:rFonts w:eastAsia="Times New Roman" w:cs="Times New Roman"/>
          <w:szCs w:val="28"/>
          <w:lang w:eastAsia="ru-RU"/>
        </w:rPr>
        <w:t xml:space="preserve"> </w:t>
      </w:r>
      <w:r w:rsidR="00D35757" w:rsidRPr="00D35757">
        <w:rPr>
          <w:rFonts w:eastAsia="Times New Roman" w:cs="Times New Roman"/>
          <w:szCs w:val="28"/>
          <w:lang w:eastAsia="ru-RU"/>
        </w:rPr>
        <w:t xml:space="preserve">Apache </w:t>
      </w:r>
      <w:proofErr w:type="spellStart"/>
      <w:r w:rsidR="00D35757" w:rsidRPr="00D35757">
        <w:rPr>
          <w:rFonts w:eastAsia="Times New Roman" w:cs="Times New Roman"/>
          <w:szCs w:val="28"/>
          <w:lang w:eastAsia="ru-RU"/>
        </w:rPr>
        <w:t>Spark</w:t>
      </w:r>
      <w:proofErr w:type="spellEnd"/>
      <w:r w:rsidR="00D35757" w:rsidRPr="00D35757">
        <w:rPr>
          <w:rFonts w:eastAsia="Times New Roman" w:cs="Times New Roman"/>
          <w:szCs w:val="28"/>
          <w:lang w:eastAsia="ru-RU"/>
        </w:rPr>
        <w:t xml:space="preserve"> — это другой </w:t>
      </w:r>
      <w:proofErr w:type="spellStart"/>
      <w:r w:rsidR="00D35757" w:rsidRPr="00D35757">
        <w:rPr>
          <w:rFonts w:eastAsia="Times New Roman" w:cs="Times New Roman"/>
          <w:szCs w:val="28"/>
          <w:lang w:eastAsia="ru-RU"/>
        </w:rPr>
        <w:t>фреймворк</w:t>
      </w:r>
      <w:proofErr w:type="spellEnd"/>
      <w:r w:rsidR="00D35757" w:rsidRPr="00D35757">
        <w:rPr>
          <w:rFonts w:eastAsia="Times New Roman" w:cs="Times New Roman"/>
          <w:szCs w:val="28"/>
          <w:lang w:eastAsia="ru-RU"/>
        </w:rPr>
        <w:t xml:space="preserve"> с открытым исходным кодом, который используется для обработки больших данных, но в отличие от </w:t>
      </w:r>
      <w:proofErr w:type="spellStart"/>
      <w:r w:rsidR="00D35757" w:rsidRPr="00D35757">
        <w:rPr>
          <w:rFonts w:eastAsia="Times New Roman" w:cs="Times New Roman"/>
          <w:szCs w:val="28"/>
          <w:lang w:eastAsia="ru-RU"/>
        </w:rPr>
        <w:t>Hadoop</w:t>
      </w:r>
      <w:proofErr w:type="spellEnd"/>
      <w:r w:rsidR="00D35757" w:rsidRPr="00D35757">
        <w:rPr>
          <w:rFonts w:eastAsia="Times New Roman" w:cs="Times New Roman"/>
          <w:szCs w:val="28"/>
          <w:lang w:eastAsia="ru-RU"/>
        </w:rPr>
        <w:t>, он ориентирован на быструю обработку данных в реальном времени</w:t>
      </w:r>
      <w:r w:rsidR="00D35757">
        <w:rPr>
          <w:rFonts w:eastAsia="Times New Roman" w:cs="Times New Roman"/>
          <w:szCs w:val="28"/>
          <w:lang w:eastAsia="ru-RU"/>
        </w:rPr>
        <w:t xml:space="preserve">. </w:t>
      </w:r>
      <w:proofErr w:type="spellStart"/>
      <w:r w:rsidR="00D35757" w:rsidRPr="00D35757">
        <w:rPr>
          <w:rFonts w:eastAsia="Times New Roman" w:cs="Times New Roman"/>
          <w:szCs w:val="28"/>
          <w:lang w:eastAsia="ru-RU"/>
        </w:rPr>
        <w:t>Spark</w:t>
      </w:r>
      <w:proofErr w:type="spellEnd"/>
      <w:r w:rsidR="00D35757" w:rsidRPr="00D35757">
        <w:rPr>
          <w:rFonts w:eastAsia="Times New Roman" w:cs="Times New Roman"/>
          <w:szCs w:val="28"/>
          <w:lang w:eastAsia="ru-RU"/>
        </w:rPr>
        <w:t xml:space="preserve"> может работать поверх </w:t>
      </w:r>
      <w:proofErr w:type="spellStart"/>
      <w:r w:rsidR="00D35757" w:rsidRPr="00D35757">
        <w:rPr>
          <w:rFonts w:eastAsia="Times New Roman" w:cs="Times New Roman"/>
          <w:szCs w:val="28"/>
          <w:lang w:eastAsia="ru-RU"/>
        </w:rPr>
        <w:t>Hadoop</w:t>
      </w:r>
      <w:proofErr w:type="spellEnd"/>
      <w:r w:rsidR="00D35757" w:rsidRPr="00D35757">
        <w:rPr>
          <w:rFonts w:eastAsia="Times New Roman" w:cs="Times New Roman"/>
          <w:szCs w:val="28"/>
          <w:lang w:eastAsia="ru-RU"/>
        </w:rPr>
        <w:t xml:space="preserve">, используя </w:t>
      </w:r>
      <w:proofErr w:type="spellStart"/>
      <w:r w:rsidR="00D35757" w:rsidRPr="00D35757">
        <w:rPr>
          <w:rFonts w:eastAsia="Times New Roman" w:cs="Times New Roman"/>
          <w:szCs w:val="28"/>
          <w:lang w:eastAsia="ru-RU"/>
        </w:rPr>
        <w:t>Hadoop</w:t>
      </w:r>
      <w:proofErr w:type="spellEnd"/>
      <w:r w:rsidR="00D35757" w:rsidRPr="00D35757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D35757" w:rsidRPr="00D35757">
        <w:rPr>
          <w:rFonts w:eastAsia="Times New Roman" w:cs="Times New Roman"/>
          <w:szCs w:val="28"/>
          <w:lang w:eastAsia="ru-RU"/>
        </w:rPr>
        <w:t>Distributed</w:t>
      </w:r>
      <w:proofErr w:type="spellEnd"/>
      <w:r w:rsidR="00D35757" w:rsidRPr="00D35757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D35757" w:rsidRPr="00D35757">
        <w:rPr>
          <w:rFonts w:eastAsia="Times New Roman" w:cs="Times New Roman"/>
          <w:szCs w:val="28"/>
          <w:lang w:eastAsia="ru-RU"/>
        </w:rPr>
        <w:t>File</w:t>
      </w:r>
      <w:proofErr w:type="spellEnd"/>
      <w:r w:rsidR="00D35757" w:rsidRPr="00D35757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D35757" w:rsidRPr="00D35757">
        <w:rPr>
          <w:rFonts w:eastAsia="Times New Roman" w:cs="Times New Roman"/>
          <w:szCs w:val="28"/>
          <w:lang w:eastAsia="ru-RU"/>
        </w:rPr>
        <w:t>System</w:t>
      </w:r>
      <w:proofErr w:type="spellEnd"/>
      <w:r w:rsidR="00D35757" w:rsidRPr="00D35757">
        <w:rPr>
          <w:rFonts w:eastAsia="Times New Roman" w:cs="Times New Roman"/>
          <w:szCs w:val="28"/>
          <w:lang w:eastAsia="ru-RU"/>
        </w:rPr>
        <w:t xml:space="preserve"> (HDFS) для хранения данных. Это позволяет </w:t>
      </w:r>
      <w:proofErr w:type="spellStart"/>
      <w:r w:rsidR="00D35757" w:rsidRPr="00D35757">
        <w:rPr>
          <w:rFonts w:eastAsia="Times New Roman" w:cs="Times New Roman"/>
          <w:szCs w:val="28"/>
          <w:lang w:eastAsia="ru-RU"/>
        </w:rPr>
        <w:t>Spark</w:t>
      </w:r>
      <w:proofErr w:type="spellEnd"/>
      <w:r w:rsidR="00D35757" w:rsidRPr="00D35757">
        <w:rPr>
          <w:rFonts w:eastAsia="Times New Roman" w:cs="Times New Roman"/>
          <w:szCs w:val="28"/>
          <w:lang w:eastAsia="ru-RU"/>
        </w:rPr>
        <w:t xml:space="preserve"> использовать все</w:t>
      </w:r>
      <w:r w:rsidR="00D35757">
        <w:rPr>
          <w:rFonts w:eastAsia="Times New Roman" w:cs="Times New Roman"/>
          <w:szCs w:val="28"/>
          <w:lang w:eastAsia="ru-RU"/>
        </w:rPr>
        <w:t xml:space="preserve"> преимущества экосистемы </w:t>
      </w:r>
      <w:proofErr w:type="spellStart"/>
      <w:r w:rsidR="00D35757">
        <w:rPr>
          <w:rFonts w:eastAsia="Times New Roman" w:cs="Times New Roman"/>
          <w:szCs w:val="28"/>
          <w:lang w:eastAsia="ru-RU"/>
        </w:rPr>
        <w:t>Hadoop</w:t>
      </w:r>
      <w:proofErr w:type="spellEnd"/>
      <w:r w:rsidR="00D35757">
        <w:rPr>
          <w:rFonts w:eastAsia="Times New Roman" w:cs="Times New Roman"/>
          <w:szCs w:val="28"/>
          <w:lang w:eastAsia="ru-RU"/>
        </w:rPr>
        <w:t xml:space="preserve">, что и будет продемонстрировано в данной лабораторной работе, данные будут храниться в </w:t>
      </w:r>
      <w:r w:rsidR="00D35757" w:rsidRPr="00D35757">
        <w:rPr>
          <w:rFonts w:eastAsia="Times New Roman" w:cs="Times New Roman"/>
          <w:szCs w:val="28"/>
          <w:lang w:eastAsia="ru-RU"/>
        </w:rPr>
        <w:t>HDFS</w:t>
      </w:r>
      <w:r w:rsidR="00D35757">
        <w:rPr>
          <w:rFonts w:eastAsia="Times New Roman" w:cs="Times New Roman"/>
          <w:szCs w:val="28"/>
          <w:lang w:eastAsia="ru-RU"/>
        </w:rPr>
        <w:t xml:space="preserve">, а обрабатываться с помощью </w:t>
      </w:r>
      <w:proofErr w:type="spellStart"/>
      <w:r w:rsidR="00D35757" w:rsidRPr="00D35757">
        <w:rPr>
          <w:rFonts w:eastAsia="Times New Roman" w:cs="Times New Roman"/>
          <w:szCs w:val="28"/>
          <w:lang w:eastAsia="ru-RU"/>
        </w:rPr>
        <w:t>Spark</w:t>
      </w:r>
      <w:proofErr w:type="spellEnd"/>
      <w:r w:rsidR="00D35757">
        <w:rPr>
          <w:rFonts w:eastAsia="Times New Roman" w:cs="Times New Roman"/>
          <w:szCs w:val="28"/>
          <w:lang w:eastAsia="ru-RU"/>
        </w:rPr>
        <w:t xml:space="preserve"> и</w:t>
      </w:r>
      <w:r w:rsidR="00D35757">
        <w:rPr>
          <w:rFonts w:eastAsia="Times New Roman" w:cs="Times New Roman"/>
          <w:szCs w:val="28"/>
          <w:lang w:val="en-US" w:eastAsia="ru-RU"/>
        </w:rPr>
        <w:t xml:space="preserve"> Pandas</w:t>
      </w:r>
      <w:r w:rsidR="00FB3F8C">
        <w:rPr>
          <w:rFonts w:eastAsia="Times New Roman" w:cs="Times New Roman"/>
          <w:szCs w:val="28"/>
          <w:lang w:eastAsia="ru-RU"/>
        </w:rPr>
        <w:t>.</w:t>
      </w:r>
    </w:p>
    <w:p w14:paraId="59ED6556" w14:textId="3043100C" w:rsidR="0014678D" w:rsidRDefault="0014678D" w:rsidP="0014678D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Для начала нужно было переключиться на пользователя </w:t>
      </w:r>
      <w:proofErr w:type="spellStart"/>
      <w:r>
        <w:rPr>
          <w:rFonts w:eastAsia="Times New Roman" w:cs="Times New Roman"/>
          <w:szCs w:val="28"/>
          <w:lang w:val="en-US" w:eastAsia="ru-RU"/>
        </w:rPr>
        <w:t>hadoop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и запустить </w:t>
      </w:r>
      <w:r w:rsidRPr="0014678D">
        <w:rPr>
          <w:rFonts w:eastAsia="Times New Roman" w:cs="Times New Roman"/>
          <w:szCs w:val="28"/>
          <w:lang w:eastAsia="ru-RU"/>
        </w:rPr>
        <w:t xml:space="preserve">сценарии для запуска служб HDFS и YARN в кластере </w:t>
      </w:r>
      <w:proofErr w:type="spellStart"/>
      <w:r w:rsidRPr="0014678D">
        <w:rPr>
          <w:rFonts w:eastAsia="Times New Roman" w:cs="Times New Roman"/>
          <w:szCs w:val="28"/>
          <w:lang w:eastAsia="ru-RU"/>
        </w:rPr>
        <w:t>Hadoop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(рисунок 1)</w:t>
      </w:r>
      <w:r w:rsidRPr="0014678D">
        <w:rPr>
          <w:rFonts w:eastAsia="Times New Roman" w:cs="Times New Roman"/>
          <w:szCs w:val="28"/>
          <w:lang w:eastAsia="ru-RU"/>
        </w:rPr>
        <w:t>.</w:t>
      </w:r>
    </w:p>
    <w:p w14:paraId="2CA3C259" w14:textId="17CB63D8" w:rsidR="0014678D" w:rsidRDefault="0014678D" w:rsidP="0014678D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6B7A382" wp14:editId="69E0B485">
            <wp:extent cx="3730625" cy="1520962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2555" cy="152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13E2" w14:textId="305765F3" w:rsidR="0014678D" w:rsidRDefault="0014678D" w:rsidP="0014678D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1 – Запуск сценариев для </w:t>
      </w:r>
      <w:r w:rsidRPr="0014678D">
        <w:rPr>
          <w:rFonts w:eastAsia="Times New Roman" w:cs="Times New Roman"/>
          <w:szCs w:val="28"/>
          <w:lang w:eastAsia="ru-RU"/>
        </w:rPr>
        <w:t xml:space="preserve">запуска служб HDFS и YARN в кластере </w:t>
      </w:r>
      <w:proofErr w:type="spellStart"/>
      <w:r w:rsidRPr="0014678D">
        <w:rPr>
          <w:rFonts w:eastAsia="Times New Roman" w:cs="Times New Roman"/>
          <w:szCs w:val="28"/>
          <w:lang w:eastAsia="ru-RU"/>
        </w:rPr>
        <w:t>Hadoop</w:t>
      </w:r>
      <w:proofErr w:type="spellEnd"/>
    </w:p>
    <w:p w14:paraId="23EEDEF1" w14:textId="1DEB77DA" w:rsidR="0014678D" w:rsidRDefault="0014678D" w:rsidP="0014678D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6D61B7CA" w14:textId="2A738B56" w:rsidR="0014678D" w:rsidRDefault="0014678D" w:rsidP="0014678D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 рамках варианта нужно было выгрузить</w:t>
      </w:r>
      <w:r w:rsidR="000F27B7">
        <w:rPr>
          <w:rFonts w:eastAsia="Times New Roman" w:cs="Times New Roman"/>
          <w:szCs w:val="28"/>
          <w:lang w:eastAsia="ru-RU"/>
        </w:rPr>
        <w:t xml:space="preserve"> данные с сайта московской биржи</w:t>
      </w:r>
      <w:r>
        <w:rPr>
          <w:rFonts w:eastAsia="Times New Roman" w:cs="Times New Roman"/>
          <w:szCs w:val="28"/>
          <w:lang w:eastAsia="ru-RU"/>
        </w:rPr>
        <w:t xml:space="preserve"> с данными по акциям за 2020 год для компании </w:t>
      </w:r>
      <w:r w:rsidR="000F27B7" w:rsidRPr="000F27B7">
        <w:rPr>
          <w:rFonts w:eastAsia="Times New Roman" w:cs="Times New Roman"/>
          <w:szCs w:val="28"/>
          <w:lang w:eastAsia="ru-RU"/>
        </w:rPr>
        <w:t>Сургутнефтегаз (SNGS)</w:t>
      </w:r>
      <w:r w:rsidR="000F27B7">
        <w:rPr>
          <w:rFonts w:eastAsia="Times New Roman" w:cs="Times New Roman"/>
          <w:szCs w:val="28"/>
          <w:lang w:eastAsia="ru-RU"/>
        </w:rPr>
        <w:t xml:space="preserve"> и сгенерировать для данных дополнительно миллион строк для демонстрации возможностей </w:t>
      </w:r>
      <w:r w:rsidR="000F27B7">
        <w:rPr>
          <w:rFonts w:eastAsia="Times New Roman" w:cs="Times New Roman"/>
          <w:szCs w:val="28"/>
          <w:lang w:val="en-US" w:eastAsia="ru-RU"/>
        </w:rPr>
        <w:t xml:space="preserve">HDFS </w:t>
      </w:r>
      <w:r w:rsidR="000F27B7">
        <w:rPr>
          <w:rFonts w:eastAsia="Times New Roman" w:cs="Times New Roman"/>
          <w:szCs w:val="28"/>
          <w:lang w:eastAsia="ru-RU"/>
        </w:rPr>
        <w:t xml:space="preserve">для хранения больших данных и </w:t>
      </w:r>
      <w:r w:rsidR="000F27B7">
        <w:rPr>
          <w:rFonts w:eastAsia="Times New Roman" w:cs="Times New Roman"/>
          <w:szCs w:val="28"/>
          <w:lang w:val="en-US" w:eastAsia="ru-RU"/>
        </w:rPr>
        <w:t xml:space="preserve">Spark </w:t>
      </w:r>
      <w:r w:rsidR="000F27B7">
        <w:rPr>
          <w:rFonts w:eastAsia="Times New Roman" w:cs="Times New Roman"/>
          <w:szCs w:val="28"/>
          <w:lang w:eastAsia="ru-RU"/>
        </w:rPr>
        <w:t>для их обработки (рисунки 2-3).</w:t>
      </w:r>
    </w:p>
    <w:p w14:paraId="06E845E3" w14:textId="10C5EFB9" w:rsidR="000F27B7" w:rsidRDefault="000F27B7" w:rsidP="000F27B7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87C74A6" wp14:editId="48DAE668">
            <wp:extent cx="4171950" cy="316452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1259" cy="317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5664" w14:textId="2D0FA78B" w:rsidR="000F27B7" w:rsidRDefault="000F27B7" w:rsidP="000F27B7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2 – Загрузка данных по акциям за 2020 год для </w:t>
      </w:r>
      <w:r w:rsidRPr="000F27B7">
        <w:rPr>
          <w:rFonts w:eastAsia="Times New Roman" w:cs="Times New Roman"/>
          <w:szCs w:val="28"/>
          <w:lang w:eastAsia="ru-RU"/>
        </w:rPr>
        <w:t>SNGS</w:t>
      </w:r>
    </w:p>
    <w:p w14:paraId="4C9B4807" w14:textId="7C2707C9" w:rsidR="000F27B7" w:rsidRDefault="000F27B7" w:rsidP="000F27B7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0062A2A9" w14:textId="543C0C9D" w:rsidR="000F27B7" w:rsidRDefault="000F27B7" w:rsidP="000F27B7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A2287BD" wp14:editId="4229AF6F">
            <wp:extent cx="2540000" cy="15826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6465" cy="159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D454" w14:textId="79286B93" w:rsidR="000F27B7" w:rsidRDefault="000F27B7" w:rsidP="000F27B7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3 – Типы данных</w:t>
      </w:r>
    </w:p>
    <w:p w14:paraId="1EB3E1D0" w14:textId="75EAA254" w:rsidR="000F27B7" w:rsidRDefault="000F27B7" w:rsidP="000F27B7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628A6288" w14:textId="5ACC3584" w:rsidR="000F27B7" w:rsidRDefault="000F27B7" w:rsidP="000F27B7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Все типы данных исходного файла в порядке. Далее был осуществлен поиск дубликатов и проведена описательная статистика, дублей нет, всего 210 записей, минимальное количество сделок 3.524, максимальное </w:t>
      </w:r>
      <w:r w:rsidR="00047C93">
        <w:rPr>
          <w:rFonts w:eastAsia="Times New Roman" w:cs="Times New Roman"/>
          <w:szCs w:val="28"/>
          <w:lang w:eastAsia="ru-RU"/>
        </w:rPr>
        <w:t>95.248, при этом среднее их число 20.262, с другими расчетами можно ознакомиться на рисунке 4</w:t>
      </w:r>
      <w:r>
        <w:rPr>
          <w:rFonts w:eastAsia="Times New Roman" w:cs="Times New Roman"/>
          <w:szCs w:val="28"/>
          <w:lang w:eastAsia="ru-RU"/>
        </w:rPr>
        <w:t>.</w:t>
      </w:r>
    </w:p>
    <w:p w14:paraId="1500DEBA" w14:textId="46D62EA1" w:rsidR="000F27B7" w:rsidRDefault="000F27B7" w:rsidP="000F27B7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879D2F5" wp14:editId="4FBDFE6B">
            <wp:extent cx="3965575" cy="217502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7250" cy="218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B593" w14:textId="2B1BA61E" w:rsidR="000F27B7" w:rsidRDefault="000F27B7" w:rsidP="000F27B7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4 – Поиск дублей и описательная статистика</w:t>
      </w:r>
    </w:p>
    <w:p w14:paraId="5EC09833" w14:textId="1D9BCB6C" w:rsidR="000F27B7" w:rsidRDefault="000F27B7" w:rsidP="000F27B7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7CD7C17A" w14:textId="29F4338D" w:rsidR="000F27B7" w:rsidRDefault="00047C93" w:rsidP="000F27B7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Далее была произведена генерация строк, код инструмента дублируется, т. к. смотрим по одной компании, задаем размеры для генераций в 1 миллион, при этом сделки генерируются в целые числа, дата в тип даты, а другие данные генерируются в числа с плавающей запятой (рисунки 5-6).</w:t>
      </w:r>
    </w:p>
    <w:p w14:paraId="330F39CD" w14:textId="76700276" w:rsidR="00047C93" w:rsidRDefault="00047C93" w:rsidP="00047C93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92E5E86" wp14:editId="77EC721A">
            <wp:extent cx="4232275" cy="2970510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9919" cy="297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E7AE" w14:textId="6BD0026E" w:rsidR="00047C93" w:rsidRDefault="00047C93" w:rsidP="00047C93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5 – Генерация миллиона строк</w:t>
      </w:r>
    </w:p>
    <w:p w14:paraId="25FA38F0" w14:textId="0B671626" w:rsidR="00047C93" w:rsidRDefault="00047C93" w:rsidP="00047C93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0CC963CF" w14:textId="48B0D86E" w:rsidR="00047C93" w:rsidRDefault="00047C93" w:rsidP="00047C93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1A1CA69" wp14:editId="161898F6">
            <wp:extent cx="3749675" cy="2457430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5729" cy="246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BD3E" w14:textId="32FB3A44" w:rsidR="00047C93" w:rsidRDefault="00047C93" w:rsidP="00047C93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6 – Просмотр сгенерированных данных и информации о типах данных столбцов</w:t>
      </w:r>
    </w:p>
    <w:p w14:paraId="6AF70922" w14:textId="222653AA" w:rsidR="00047C93" w:rsidRDefault="00047C93" w:rsidP="00047C93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33647368" w14:textId="13DAC15D" w:rsidR="00047C93" w:rsidRDefault="00047C93" w:rsidP="005142EC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Дата в сгенерированных данных имеет тип объекта, при этом каждая дата уникальна, т. к. не может за один день быть разная информация об акциях. Даты выходят за допустимый диапазон для типа даты в </w:t>
      </w:r>
      <w:r>
        <w:rPr>
          <w:rFonts w:eastAsia="Times New Roman" w:cs="Times New Roman"/>
          <w:szCs w:val="28"/>
          <w:lang w:val="en-US" w:eastAsia="ru-RU"/>
        </w:rPr>
        <w:t>Pandas</w:t>
      </w:r>
      <w:r>
        <w:rPr>
          <w:rFonts w:eastAsia="Times New Roman" w:cs="Times New Roman"/>
          <w:szCs w:val="28"/>
          <w:lang w:eastAsia="ru-RU"/>
        </w:rPr>
        <w:t xml:space="preserve">, ведь генерировался миллион уникальных записей по дате, поэтому их стоит </w:t>
      </w:r>
      <w:r w:rsidR="005142EC">
        <w:rPr>
          <w:rFonts w:eastAsia="Times New Roman" w:cs="Times New Roman"/>
          <w:szCs w:val="28"/>
          <w:lang w:eastAsia="ru-RU"/>
        </w:rPr>
        <w:t>оставить с типом данных объекта (есть данные, которые больше</w:t>
      </w:r>
      <w:r w:rsidR="005142EC" w:rsidRPr="005142EC">
        <w:t xml:space="preserve"> </w:t>
      </w:r>
      <w:r w:rsidR="005142EC" w:rsidRPr="005142EC">
        <w:rPr>
          <w:rFonts w:eastAsia="Times New Roman" w:cs="Times New Roman"/>
          <w:szCs w:val="28"/>
          <w:lang w:eastAsia="ru-RU"/>
        </w:rPr>
        <w:t>11 апреля 2262 года</w:t>
      </w:r>
      <w:r w:rsidR="005142EC">
        <w:rPr>
          <w:rFonts w:eastAsia="Times New Roman" w:cs="Times New Roman"/>
          <w:szCs w:val="28"/>
          <w:lang w:eastAsia="ru-RU"/>
        </w:rPr>
        <w:t xml:space="preserve">). </w:t>
      </w:r>
      <w:proofErr w:type="spellStart"/>
      <w:r w:rsidR="005142EC">
        <w:rPr>
          <w:rFonts w:eastAsia="Times New Roman" w:cs="Times New Roman"/>
          <w:szCs w:val="28"/>
          <w:lang w:eastAsia="ru-RU"/>
        </w:rPr>
        <w:t>Датафреймы</w:t>
      </w:r>
      <w:proofErr w:type="spellEnd"/>
      <w:r w:rsidR="005142EC">
        <w:rPr>
          <w:rFonts w:eastAsia="Times New Roman" w:cs="Times New Roman"/>
          <w:szCs w:val="28"/>
          <w:lang w:eastAsia="ru-RU"/>
        </w:rPr>
        <w:t xml:space="preserve"> со сгенерированными и исходными данными были </w:t>
      </w:r>
      <w:r w:rsidR="005142EC">
        <w:rPr>
          <w:rFonts w:eastAsia="Times New Roman" w:cs="Times New Roman"/>
          <w:szCs w:val="28"/>
          <w:lang w:eastAsia="ru-RU"/>
        </w:rPr>
        <w:lastRenderedPageBreak/>
        <w:t xml:space="preserve">объединены в один, для этого в исходном </w:t>
      </w:r>
      <w:proofErr w:type="spellStart"/>
      <w:r w:rsidR="005142EC">
        <w:rPr>
          <w:rFonts w:eastAsia="Times New Roman" w:cs="Times New Roman"/>
          <w:szCs w:val="28"/>
          <w:lang w:eastAsia="ru-RU"/>
        </w:rPr>
        <w:t>датафрейме</w:t>
      </w:r>
      <w:proofErr w:type="spellEnd"/>
      <w:r w:rsidR="005142EC">
        <w:rPr>
          <w:rFonts w:eastAsia="Times New Roman" w:cs="Times New Roman"/>
          <w:szCs w:val="28"/>
          <w:lang w:eastAsia="ru-RU"/>
        </w:rPr>
        <w:t xml:space="preserve"> даты были преобразованы в тип объекта (рисунок 7).</w:t>
      </w:r>
    </w:p>
    <w:p w14:paraId="4A38C3B5" w14:textId="49240F2A" w:rsidR="005142EC" w:rsidRDefault="005142EC" w:rsidP="005142EC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E134075" wp14:editId="09637FA2">
            <wp:extent cx="3648075" cy="3181293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0579" cy="318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A9A2" w14:textId="4E727207" w:rsidR="005142EC" w:rsidRDefault="005142EC" w:rsidP="005142EC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7 – Объединение таблиц и просмотр информации о столбцах</w:t>
      </w:r>
    </w:p>
    <w:p w14:paraId="178D540E" w14:textId="23DE6AF0" w:rsidR="005142EC" w:rsidRDefault="005142EC" w:rsidP="005142EC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2AB386B5" w14:textId="57DEFC8C" w:rsidR="00676E1F" w:rsidRDefault="005142EC" w:rsidP="005142EC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Далее файл был загружен в </w:t>
      </w:r>
      <w:r>
        <w:rPr>
          <w:rFonts w:eastAsia="Times New Roman" w:cs="Times New Roman"/>
          <w:szCs w:val="28"/>
          <w:lang w:val="en-US" w:eastAsia="ru-RU"/>
        </w:rPr>
        <w:t>HDFS</w:t>
      </w:r>
      <w:r>
        <w:rPr>
          <w:rFonts w:eastAsia="Times New Roman" w:cs="Times New Roman"/>
          <w:szCs w:val="28"/>
          <w:lang w:eastAsia="ru-RU"/>
        </w:rPr>
        <w:t xml:space="preserve"> через </w:t>
      </w:r>
      <w:r>
        <w:rPr>
          <w:rFonts w:eastAsia="Times New Roman" w:cs="Times New Roman"/>
          <w:szCs w:val="28"/>
          <w:lang w:val="en-US" w:eastAsia="ru-RU"/>
        </w:rPr>
        <w:t>Spark</w:t>
      </w:r>
      <w:r>
        <w:rPr>
          <w:rFonts w:eastAsia="Times New Roman" w:cs="Times New Roman"/>
          <w:szCs w:val="28"/>
          <w:lang w:eastAsia="ru-RU"/>
        </w:rPr>
        <w:t xml:space="preserve">. Всего 1.000.210 строк. Была задана схема данных с указанием типов данных, выбран каталог для хранения </w:t>
      </w:r>
      <w:proofErr w:type="spellStart"/>
      <w:r>
        <w:rPr>
          <w:rFonts w:eastAsia="Times New Roman" w:cs="Times New Roman"/>
          <w:szCs w:val="28"/>
          <w:lang w:val="en-US" w:eastAsia="ru-RU"/>
        </w:rPr>
        <w:t>economic_data</w:t>
      </w:r>
      <w:proofErr w:type="spellEnd"/>
      <w:r w:rsidR="00676E1F">
        <w:rPr>
          <w:rFonts w:eastAsia="Times New Roman" w:cs="Times New Roman"/>
          <w:szCs w:val="28"/>
          <w:lang w:eastAsia="ru-RU"/>
        </w:rPr>
        <w:t xml:space="preserve"> (рисунок 8)</w:t>
      </w:r>
      <w:r>
        <w:rPr>
          <w:rFonts w:eastAsia="Times New Roman" w:cs="Times New Roman"/>
          <w:szCs w:val="28"/>
          <w:lang w:eastAsia="ru-RU"/>
        </w:rPr>
        <w:t>.</w:t>
      </w:r>
      <w:r w:rsidR="00676E1F">
        <w:rPr>
          <w:rFonts w:eastAsia="Times New Roman" w:cs="Times New Roman"/>
          <w:szCs w:val="28"/>
          <w:lang w:eastAsia="ru-RU"/>
        </w:rPr>
        <w:t xml:space="preserve"> </w:t>
      </w:r>
    </w:p>
    <w:p w14:paraId="26B94877" w14:textId="4300EAC2" w:rsidR="005142EC" w:rsidRDefault="005142EC" w:rsidP="00676E1F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  <w:r w:rsidR="00676E1F">
        <w:rPr>
          <w:noProof/>
          <w:lang w:eastAsia="ru-RU"/>
        </w:rPr>
        <w:drawing>
          <wp:inline distT="0" distB="0" distL="0" distR="0" wp14:anchorId="153ADFA2" wp14:editId="383E85C6">
            <wp:extent cx="3001317" cy="349250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7139" cy="352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7FC7" w14:textId="519ECD67" w:rsidR="00676E1F" w:rsidRDefault="00676E1F" w:rsidP="00676E1F">
      <w:pPr>
        <w:spacing w:after="0"/>
        <w:jc w:val="center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8 – Загрузка файла с акциями в </w:t>
      </w:r>
      <w:r>
        <w:rPr>
          <w:rFonts w:eastAsia="Times New Roman" w:cs="Times New Roman"/>
          <w:szCs w:val="28"/>
          <w:lang w:val="en-US" w:eastAsia="ru-RU"/>
        </w:rPr>
        <w:t>HDFS</w:t>
      </w:r>
    </w:p>
    <w:p w14:paraId="543AC567" w14:textId="5EBBBF96" w:rsidR="00676E1F" w:rsidRDefault="00676E1F" w:rsidP="00676E1F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Далее файл был выгружен из </w:t>
      </w:r>
      <w:r>
        <w:rPr>
          <w:rFonts w:eastAsia="Times New Roman" w:cs="Times New Roman"/>
          <w:szCs w:val="28"/>
          <w:lang w:val="en-US" w:eastAsia="ru-RU"/>
        </w:rPr>
        <w:t>HDFS (</w:t>
      </w:r>
      <w:r>
        <w:rPr>
          <w:rFonts w:eastAsia="Times New Roman" w:cs="Times New Roman"/>
          <w:szCs w:val="28"/>
          <w:lang w:eastAsia="ru-RU"/>
        </w:rPr>
        <w:t>рисунок 9).</w:t>
      </w:r>
    </w:p>
    <w:p w14:paraId="63B1D274" w14:textId="7248EE5A" w:rsidR="00676E1F" w:rsidRDefault="00676E1F" w:rsidP="00676E1F">
      <w:pPr>
        <w:spacing w:after="0"/>
        <w:jc w:val="center"/>
        <w:rPr>
          <w:rFonts w:eastAsia="Times New Roman" w:cs="Times New Roman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EEC847E" wp14:editId="59B43B04">
            <wp:extent cx="5940425" cy="20383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2162"/>
                    <a:stretch/>
                  </pic:blipFill>
                  <pic:spPr bwMode="auto">
                    <a:xfrm>
                      <a:off x="0" y="0"/>
                      <a:ext cx="5947038" cy="2040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F0D4F" w14:textId="10438CF9" w:rsidR="00676E1F" w:rsidRDefault="00676E1F" w:rsidP="00676E1F">
      <w:pPr>
        <w:spacing w:after="0"/>
        <w:jc w:val="center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9 – Выгрузка файла с акциями из </w:t>
      </w:r>
      <w:r>
        <w:rPr>
          <w:rFonts w:eastAsia="Times New Roman" w:cs="Times New Roman"/>
          <w:szCs w:val="28"/>
          <w:lang w:val="en-US" w:eastAsia="ru-RU"/>
        </w:rPr>
        <w:t>HDFS</w:t>
      </w:r>
    </w:p>
    <w:p w14:paraId="0A83F178" w14:textId="02D3473D" w:rsidR="00676E1F" w:rsidRDefault="00676E1F" w:rsidP="00676E1F">
      <w:pPr>
        <w:spacing w:after="0"/>
        <w:jc w:val="center"/>
        <w:rPr>
          <w:rFonts w:eastAsia="Times New Roman" w:cs="Times New Roman"/>
          <w:szCs w:val="28"/>
          <w:lang w:val="en-US" w:eastAsia="ru-RU"/>
        </w:rPr>
      </w:pPr>
    </w:p>
    <w:p w14:paraId="2A206781" w14:textId="77777777" w:rsidR="00676E1F" w:rsidRDefault="00676E1F" w:rsidP="00676E1F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Для анализа 2020 года данные были отфильтрованы и просмотрены типы данных для столбцов (рисунок 10).</w:t>
      </w:r>
    </w:p>
    <w:p w14:paraId="7E609CF0" w14:textId="41A56B83" w:rsidR="00676E1F" w:rsidRDefault="00676E1F" w:rsidP="00676E1F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FA453DC" wp14:editId="2E5302F6">
            <wp:extent cx="4398618" cy="365760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3331" cy="366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59C2" w14:textId="593C0BA6" w:rsidR="00676E1F" w:rsidRDefault="00676E1F" w:rsidP="00676E1F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10 </w:t>
      </w:r>
      <w:r w:rsidR="00002FFD">
        <w:rPr>
          <w:rFonts w:eastAsia="Times New Roman" w:cs="Times New Roman"/>
          <w:szCs w:val="28"/>
          <w:lang w:eastAsia="ru-RU"/>
        </w:rPr>
        <w:t>–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002FFD">
        <w:rPr>
          <w:rFonts w:eastAsia="Times New Roman" w:cs="Times New Roman"/>
          <w:szCs w:val="28"/>
          <w:lang w:eastAsia="ru-RU"/>
        </w:rPr>
        <w:t>Срез данных по акциям за 2020 год</w:t>
      </w:r>
    </w:p>
    <w:p w14:paraId="6F97B5D8" w14:textId="2A2817CE" w:rsidR="00002FFD" w:rsidRDefault="00002FFD" w:rsidP="00676E1F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5F2608E2" w14:textId="02F23208" w:rsidR="00002FFD" w:rsidRDefault="00002FFD" w:rsidP="00002FFD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Далее была проведена описательная статистика и выгружена библиотека для визуализации </w:t>
      </w:r>
      <w:r>
        <w:rPr>
          <w:rFonts w:eastAsia="Times New Roman" w:cs="Times New Roman"/>
          <w:szCs w:val="28"/>
          <w:lang w:val="en-US" w:eastAsia="ru-RU"/>
        </w:rPr>
        <w:t>Altair (</w:t>
      </w:r>
      <w:r>
        <w:rPr>
          <w:rFonts w:eastAsia="Times New Roman" w:cs="Times New Roman"/>
          <w:szCs w:val="28"/>
          <w:lang w:eastAsia="ru-RU"/>
        </w:rPr>
        <w:t>рисунок 11</w:t>
      </w:r>
      <w:r>
        <w:rPr>
          <w:rFonts w:eastAsia="Times New Roman" w:cs="Times New Roman"/>
          <w:szCs w:val="28"/>
          <w:lang w:val="en-US" w:eastAsia="ru-RU"/>
        </w:rPr>
        <w:t>)</w:t>
      </w:r>
      <w:r>
        <w:rPr>
          <w:rFonts w:eastAsia="Times New Roman" w:cs="Times New Roman"/>
          <w:szCs w:val="28"/>
          <w:lang w:eastAsia="ru-RU"/>
        </w:rPr>
        <w:t>.</w:t>
      </w:r>
    </w:p>
    <w:p w14:paraId="20760C1D" w14:textId="2579B8A4" w:rsidR="00002FFD" w:rsidRDefault="00002FFD" w:rsidP="00002FFD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440F916" wp14:editId="5C2F8121">
            <wp:extent cx="4479925" cy="197107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4312" cy="197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2366" w14:textId="1EE57DB6" w:rsidR="00002FFD" w:rsidRDefault="00002FFD" w:rsidP="00002FFD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11 – Описательная статистика для выгруженных из </w:t>
      </w:r>
      <w:r>
        <w:rPr>
          <w:rFonts w:eastAsia="Times New Roman" w:cs="Times New Roman"/>
          <w:szCs w:val="28"/>
          <w:lang w:val="en-US" w:eastAsia="ru-RU"/>
        </w:rPr>
        <w:t xml:space="preserve">HDFS </w:t>
      </w:r>
      <w:r>
        <w:rPr>
          <w:rFonts w:eastAsia="Times New Roman" w:cs="Times New Roman"/>
          <w:szCs w:val="28"/>
          <w:lang w:eastAsia="ru-RU"/>
        </w:rPr>
        <w:t>данных</w:t>
      </w:r>
    </w:p>
    <w:p w14:paraId="65146B0F" w14:textId="5B5C0447" w:rsidR="00002FFD" w:rsidRDefault="00002FFD" w:rsidP="00002FFD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59E88929" w14:textId="072E1598" w:rsidR="00676E1F" w:rsidRDefault="00002FFD" w:rsidP="00002FFD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Цена закрытия является стандартным ориентиром, который используется инвесторами для отслеживания динамики акций с течением времени, поэтому был построен график для демонстрации динамики цены закрытия за год (рисунок 12).</w:t>
      </w:r>
    </w:p>
    <w:p w14:paraId="0DFF14F4" w14:textId="56B2CF72" w:rsidR="00002FFD" w:rsidRDefault="00002FFD" w:rsidP="00002FFD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0D66C9B" wp14:editId="261A36BE">
            <wp:extent cx="3148330" cy="2741758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2485" cy="274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19A3" w14:textId="1137C909" w:rsidR="00002FFD" w:rsidRDefault="00002FFD" w:rsidP="00002FFD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12 – График динамики цены закрытия за год</w:t>
      </w:r>
    </w:p>
    <w:p w14:paraId="242817AB" w14:textId="3120B3D8" w:rsidR="00002FFD" w:rsidRDefault="00002FFD" w:rsidP="00002FFD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01B39AA0" w14:textId="7D668592" w:rsidR="00002FFD" w:rsidRDefault="00002FFD" w:rsidP="00002FFD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Видно, что в период с февраля по апрель у акции наблюдается сильный спад, далее с небольшими колебаниями цена закрытия акции имеет тенденцию чуть снижаться.</w:t>
      </w:r>
    </w:p>
    <w:p w14:paraId="611F28A6" w14:textId="68B4E2AB" w:rsidR="00002FFD" w:rsidRPr="004161A3" w:rsidRDefault="004161A3" w:rsidP="00002FFD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Данный график был объединен с графиками по скользящим средним. Скользящие средние сглаживают ценовые колебания, что помогает </w:t>
      </w:r>
      <w:r>
        <w:rPr>
          <w:rFonts w:eastAsia="Times New Roman" w:cs="Times New Roman"/>
          <w:szCs w:val="28"/>
          <w:lang w:eastAsia="ru-RU"/>
        </w:rPr>
        <w:lastRenderedPageBreak/>
        <w:t xml:space="preserve">определить тренды. Для анализа краткосрочных трендов я построила 10-дневную </w:t>
      </w:r>
      <w:r>
        <w:rPr>
          <w:rFonts w:eastAsia="Times New Roman" w:cs="Times New Roman"/>
          <w:szCs w:val="28"/>
          <w:lang w:val="en-US" w:eastAsia="ru-RU"/>
        </w:rPr>
        <w:t>SMA</w:t>
      </w:r>
      <w:r>
        <w:rPr>
          <w:rFonts w:eastAsia="Times New Roman" w:cs="Times New Roman"/>
          <w:szCs w:val="28"/>
          <w:lang w:eastAsia="ru-RU"/>
        </w:rPr>
        <w:t xml:space="preserve">, а для долгосрочных трендов 50-дневная (рисунок 13). </w:t>
      </w:r>
    </w:p>
    <w:p w14:paraId="40ED7F70" w14:textId="7E68B4DA" w:rsidR="004161A3" w:rsidRDefault="004161A3" w:rsidP="004161A3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DC13E4F" wp14:editId="016AEA2D">
            <wp:extent cx="4905375" cy="3727666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6773" cy="372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FD45" w14:textId="7A2D7FEB" w:rsidR="004161A3" w:rsidRDefault="004161A3" w:rsidP="004161A3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13 – График для цены акций и скользящих средних</w:t>
      </w:r>
    </w:p>
    <w:p w14:paraId="3E915AE0" w14:textId="69580AA1" w:rsidR="004161A3" w:rsidRDefault="004161A3" w:rsidP="004161A3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719CB8B9" w14:textId="1B86C65A" w:rsidR="004161A3" w:rsidRDefault="004161A3" w:rsidP="004161A3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Ближе к концу 2020 года наблюдаются нисходящие тренды в краткосрочной и долгосрочной перспективах, в другие периоды тренды восходящие, что говорит о спаде цен ближе к концу года.</w:t>
      </w:r>
    </w:p>
    <w:p w14:paraId="710A58C9" w14:textId="5305B4B4" w:rsidR="004821E2" w:rsidRDefault="004821E2" w:rsidP="004161A3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Далее похожий график с динамикой на год был построен для объема сделок (рисунок 14).</w:t>
      </w:r>
    </w:p>
    <w:p w14:paraId="1CF24A90" w14:textId="3E99BDD3" w:rsidR="004821E2" w:rsidRDefault="004821E2" w:rsidP="004821E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3A79052" wp14:editId="6ADD15C9">
            <wp:extent cx="3298825" cy="270852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2968" cy="271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6CCC" w14:textId="73E6C0B8" w:rsidR="004821E2" w:rsidRDefault="004821E2" w:rsidP="004821E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14 – График динамики объема сделок за 2020 год</w:t>
      </w:r>
    </w:p>
    <w:p w14:paraId="767C3D8A" w14:textId="1751CA27" w:rsidR="004821E2" w:rsidRDefault="004821E2" w:rsidP="004821E2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37C4E6C0" w14:textId="6FBDFF86" w:rsidR="004821E2" w:rsidRDefault="004821E2" w:rsidP="004821E2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Резкие изменения объема сделок наблюдаются в начале года и осенью, объем имеет постоянные колебания</w:t>
      </w:r>
      <w:r w:rsidR="000B076E">
        <w:rPr>
          <w:rFonts w:eastAsia="Times New Roman" w:cs="Times New Roman"/>
          <w:szCs w:val="28"/>
          <w:lang w:eastAsia="ru-RU"/>
        </w:rPr>
        <w:t>.</w:t>
      </w:r>
    </w:p>
    <w:p w14:paraId="6700B57B" w14:textId="0E431BAC" w:rsidR="00697497" w:rsidRDefault="00697497" w:rsidP="004821E2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Была построена диаграмма рассеяния для объема сделок и цены закрытия (рисунок 15).</w:t>
      </w:r>
    </w:p>
    <w:p w14:paraId="3F8951A7" w14:textId="5ADDBCFB" w:rsidR="00697497" w:rsidRDefault="00697497" w:rsidP="00697497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3D58BCD" wp14:editId="769292C3">
            <wp:extent cx="3504898" cy="236220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9535" cy="237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D802" w14:textId="22FE8A62" w:rsidR="0075515A" w:rsidRDefault="0075515A" w:rsidP="00697497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15 – Диаграмма рассеяния объема сделок и цены закрытия</w:t>
      </w:r>
    </w:p>
    <w:p w14:paraId="1A0FA393" w14:textId="65030D4D" w:rsidR="0075515A" w:rsidRDefault="0075515A" w:rsidP="00697497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4E2C20F8" w14:textId="121A5A19" w:rsidR="0075515A" w:rsidRDefault="0075515A" w:rsidP="0075515A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Больше всего сделок в объеме до 2000 и с ценой до 40. При этом чем больше объем, тем меньше цена.</w:t>
      </w:r>
    </w:p>
    <w:p w14:paraId="17FF2D67" w14:textId="320375D5" w:rsidR="0075515A" w:rsidRDefault="0075515A" w:rsidP="0075515A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Далее был построен график волатильности за год (рисунок 16).</w:t>
      </w:r>
    </w:p>
    <w:p w14:paraId="49CC41CC" w14:textId="4260C264" w:rsidR="0075515A" w:rsidRDefault="0075515A" w:rsidP="0075515A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990777E" wp14:editId="40100A1D">
            <wp:extent cx="3082339" cy="2507057"/>
            <wp:effectExtent l="0" t="0" r="381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8757" cy="251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C12C" w14:textId="71BBF904" w:rsidR="0075515A" w:rsidRDefault="0075515A" w:rsidP="0075515A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16 – Волатильность за год</w:t>
      </w:r>
    </w:p>
    <w:p w14:paraId="534CF7EA" w14:textId="4ACFABFE" w:rsidR="0075515A" w:rsidRDefault="0075515A" w:rsidP="0075515A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1C05FCE7" w14:textId="17EC71BC" w:rsidR="0075515A" w:rsidRDefault="0075515A" w:rsidP="0075515A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Волатильность скачкообразная, при этом в середине года она более стабильная, цены из-за такой волатильности подвержены резким скачкам и вкладываться в такие акции </w:t>
      </w:r>
      <w:proofErr w:type="spellStart"/>
      <w:r>
        <w:rPr>
          <w:rFonts w:eastAsia="Times New Roman" w:cs="Times New Roman"/>
          <w:szCs w:val="28"/>
          <w:lang w:eastAsia="ru-RU"/>
        </w:rPr>
        <w:t>рисковано</w:t>
      </w:r>
      <w:proofErr w:type="spellEnd"/>
      <w:r>
        <w:rPr>
          <w:rFonts w:eastAsia="Times New Roman" w:cs="Times New Roman"/>
          <w:szCs w:val="28"/>
          <w:lang w:eastAsia="ru-RU"/>
        </w:rPr>
        <w:t>.</w:t>
      </w:r>
    </w:p>
    <w:p w14:paraId="17985C5B" w14:textId="77C29DFB" w:rsidR="0075515A" w:rsidRDefault="00CC6BB9" w:rsidP="00CC6BB9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Далее была построена корреляционная матрица для поиска зависимостей и рассчитано стандартное отклонение для первой цены акции (рисунок 17).</w:t>
      </w:r>
    </w:p>
    <w:p w14:paraId="003395D5" w14:textId="642FAA07" w:rsidR="00CC6BB9" w:rsidRDefault="00CC6BB9" w:rsidP="00CC6BB9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2295481" wp14:editId="5AA76DE4">
            <wp:extent cx="2707638" cy="3149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9954" cy="316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C575" w14:textId="2D787A4C" w:rsidR="00CC6BB9" w:rsidRDefault="00CC6BB9" w:rsidP="00CC6BB9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17 – Корреляционная матрица</w:t>
      </w:r>
    </w:p>
    <w:p w14:paraId="26CB3782" w14:textId="01F887BC" w:rsidR="00CC6BB9" w:rsidRDefault="00CC6BB9" w:rsidP="00CC6BB9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367BEDC5" w14:textId="01581C8F" w:rsidR="00CC6BB9" w:rsidRDefault="00CC6BB9" w:rsidP="00CC6BB9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С ростом даты торгов уменьшаются цены акции, с ростом сделок растет их объем и </w:t>
      </w:r>
      <w:r w:rsidR="00F13002">
        <w:rPr>
          <w:rFonts w:eastAsia="Times New Roman" w:cs="Times New Roman"/>
          <w:szCs w:val="28"/>
          <w:lang w:eastAsia="ru-RU"/>
        </w:rPr>
        <w:t>уменьшается цена акций.</w:t>
      </w:r>
      <w:bookmarkStart w:id="0" w:name="_GoBack"/>
      <w:bookmarkEnd w:id="0"/>
    </w:p>
    <w:p w14:paraId="2B060135" w14:textId="7AF67C30" w:rsidR="00F13002" w:rsidRDefault="00F13002" w:rsidP="00F13002">
      <w:pPr>
        <w:spacing w:after="0" w:line="240" w:lineRule="auto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4D8D4F21" w14:textId="05311AE3" w:rsidR="00047C93" w:rsidRDefault="00CC6BB9" w:rsidP="00CC6BB9">
      <w:pPr>
        <w:spacing w:after="0"/>
        <w:jc w:val="center"/>
        <w:rPr>
          <w:rFonts w:eastAsia="Times New Roman" w:cs="Times New Roman"/>
          <w:b/>
          <w:szCs w:val="28"/>
          <w:lang w:eastAsia="ru-RU"/>
        </w:rPr>
      </w:pPr>
      <w:r w:rsidRPr="00CC6BB9">
        <w:rPr>
          <w:rFonts w:eastAsia="Times New Roman" w:cs="Times New Roman"/>
          <w:b/>
          <w:szCs w:val="28"/>
          <w:lang w:eastAsia="ru-RU"/>
        </w:rPr>
        <w:lastRenderedPageBreak/>
        <w:t>Выводы</w:t>
      </w:r>
    </w:p>
    <w:p w14:paraId="47E12AFE" w14:textId="58D8EABC" w:rsidR="00CC6BB9" w:rsidRDefault="00CC6BB9" w:rsidP="00CC6BB9">
      <w:pPr>
        <w:pStyle w:val="a8"/>
        <w:numPr>
          <w:ilvl w:val="0"/>
          <w:numId w:val="8"/>
        </w:numPr>
        <w:spacing w:after="0"/>
        <w:rPr>
          <w:rFonts w:eastAsia="Times New Roman" w:cs="Times New Roman"/>
          <w:szCs w:val="28"/>
          <w:lang w:eastAsia="ru-RU"/>
        </w:rPr>
      </w:pPr>
      <w:r w:rsidRPr="00CC6BB9">
        <w:rPr>
          <w:rFonts w:eastAsia="Times New Roman" w:cs="Times New Roman"/>
          <w:szCs w:val="28"/>
          <w:lang w:eastAsia="ru-RU"/>
        </w:rPr>
        <w:t>Использование HDFS (</w:t>
      </w:r>
      <w:proofErr w:type="spellStart"/>
      <w:r w:rsidRPr="00CC6BB9">
        <w:rPr>
          <w:rFonts w:eastAsia="Times New Roman" w:cs="Times New Roman"/>
          <w:szCs w:val="28"/>
          <w:lang w:eastAsia="ru-RU"/>
        </w:rPr>
        <w:t>Hadoop</w:t>
      </w:r>
      <w:proofErr w:type="spellEnd"/>
      <w:r w:rsidRPr="00CC6BB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CC6BB9">
        <w:rPr>
          <w:rFonts w:eastAsia="Times New Roman" w:cs="Times New Roman"/>
          <w:szCs w:val="28"/>
          <w:lang w:eastAsia="ru-RU"/>
        </w:rPr>
        <w:t>Distributed</w:t>
      </w:r>
      <w:proofErr w:type="spellEnd"/>
      <w:r w:rsidRPr="00CC6BB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CC6BB9">
        <w:rPr>
          <w:rFonts w:eastAsia="Times New Roman" w:cs="Times New Roman"/>
          <w:szCs w:val="28"/>
          <w:lang w:eastAsia="ru-RU"/>
        </w:rPr>
        <w:t>File</w:t>
      </w:r>
      <w:proofErr w:type="spellEnd"/>
      <w:r w:rsidRPr="00CC6BB9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CC6BB9">
        <w:rPr>
          <w:rFonts w:eastAsia="Times New Roman" w:cs="Times New Roman"/>
          <w:szCs w:val="28"/>
          <w:lang w:eastAsia="ru-RU"/>
        </w:rPr>
        <w:t>System</w:t>
      </w:r>
      <w:proofErr w:type="spellEnd"/>
      <w:r w:rsidRPr="00CC6BB9">
        <w:rPr>
          <w:rFonts w:eastAsia="Times New Roman" w:cs="Times New Roman"/>
          <w:szCs w:val="28"/>
          <w:lang w:eastAsia="ru-RU"/>
        </w:rPr>
        <w:t>) позволяет эффективно хранить и управлять большими объемами данных благодаря распределенной архитектуре. Это особенно актуально для работы с данными акций, которые могут образовывать большие массивы информации за длительные промежутки времени.</w:t>
      </w:r>
    </w:p>
    <w:p w14:paraId="14B21C98" w14:textId="364A343D" w:rsidR="00CC6BB9" w:rsidRDefault="00CC6BB9" w:rsidP="00CC6BB9">
      <w:pPr>
        <w:pStyle w:val="a8"/>
        <w:numPr>
          <w:ilvl w:val="0"/>
          <w:numId w:val="8"/>
        </w:numPr>
        <w:spacing w:after="0"/>
        <w:rPr>
          <w:rFonts w:eastAsia="Times New Roman" w:cs="Times New Roman"/>
          <w:szCs w:val="28"/>
          <w:lang w:eastAsia="ru-RU"/>
        </w:rPr>
      </w:pPr>
      <w:proofErr w:type="spellStart"/>
      <w:r w:rsidRPr="00CC6BB9">
        <w:rPr>
          <w:rFonts w:eastAsia="Times New Roman" w:cs="Times New Roman"/>
          <w:szCs w:val="28"/>
          <w:lang w:eastAsia="ru-RU"/>
        </w:rPr>
        <w:t>Spark</w:t>
      </w:r>
      <w:proofErr w:type="spellEnd"/>
      <w:r w:rsidRPr="00CC6BB9">
        <w:rPr>
          <w:rFonts w:eastAsia="Times New Roman" w:cs="Times New Roman"/>
          <w:szCs w:val="28"/>
          <w:lang w:eastAsia="ru-RU"/>
        </w:rPr>
        <w:t xml:space="preserve"> предоставляет мощные инструменты для параллельной обработки данных, что позволяет существенно ускорить анализ и обработку больших массивов информации. Это особенно заметно при выполнении </w:t>
      </w:r>
      <w:r>
        <w:rPr>
          <w:rFonts w:eastAsia="Times New Roman" w:cs="Times New Roman"/>
          <w:szCs w:val="28"/>
          <w:lang w:eastAsia="ru-RU"/>
        </w:rPr>
        <w:t xml:space="preserve">операции фильтрации данных, когда брался только 2020 год, а также при получении и загрузке данных в </w:t>
      </w:r>
      <w:r w:rsidRPr="00CC6BB9">
        <w:rPr>
          <w:rFonts w:eastAsia="Times New Roman" w:cs="Times New Roman"/>
          <w:szCs w:val="28"/>
          <w:lang w:eastAsia="ru-RU"/>
        </w:rPr>
        <w:t>HDFS</w:t>
      </w:r>
      <w:r>
        <w:rPr>
          <w:rFonts w:eastAsia="Times New Roman" w:cs="Times New Roman"/>
          <w:szCs w:val="28"/>
          <w:lang w:eastAsia="ru-RU"/>
        </w:rPr>
        <w:t>.</w:t>
      </w:r>
    </w:p>
    <w:p w14:paraId="57C2D9E8" w14:textId="128FDAAB" w:rsidR="00CC6BB9" w:rsidRPr="00CC6BB9" w:rsidRDefault="00CC6BB9" w:rsidP="00CC6BB9">
      <w:pPr>
        <w:pStyle w:val="a8"/>
        <w:numPr>
          <w:ilvl w:val="0"/>
          <w:numId w:val="8"/>
        </w:numPr>
        <w:spacing w:after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Анализ данных по акциям за 2020 год показал спад цены акций к концу года, волатильность скачкообразность цен и риски при вкладывании денег в них. Также была изучена зависимость объема продаж с ценой акции и рассмотрены долгосрочные и краткосрочные тренды изменения цены акций.</w:t>
      </w:r>
    </w:p>
    <w:sectPr w:rsidR="00CC6BB9" w:rsidRPr="00CC6B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 (Заголовки (сло">
    <w:altName w:val="Times New Roman"/>
    <w:panose1 w:val="00000000000000000000"/>
    <w:charset w:val="00"/>
    <w:family w:val="roman"/>
    <w:notTrueType/>
    <w:pitch w:val="default"/>
  </w:font>
  <w:font w:name="American Typewriter">
    <w:altName w:val="Courier New"/>
    <w:charset w:val="00"/>
    <w:family w:val="roman"/>
    <w:pitch w:val="variable"/>
    <w:sig w:usb0="A000006F" w:usb1="00000019" w:usb2="00000000" w:usb3="00000000" w:csb0="0000011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 (Основной текст)">
    <w:altName w:val="Calibri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D33B54"/>
    <w:multiLevelType w:val="hybridMultilevel"/>
    <w:tmpl w:val="6E1CA6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0647D5A"/>
    <w:multiLevelType w:val="multilevel"/>
    <w:tmpl w:val="CE2AADB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3CEE485C"/>
    <w:multiLevelType w:val="hybridMultilevel"/>
    <w:tmpl w:val="737E05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520262B5"/>
    <w:multiLevelType w:val="hybridMultilevel"/>
    <w:tmpl w:val="2CAADB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CD234E2"/>
    <w:multiLevelType w:val="hybridMultilevel"/>
    <w:tmpl w:val="14AED90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7ECA6B60"/>
    <w:multiLevelType w:val="hybridMultilevel"/>
    <w:tmpl w:val="2398D032"/>
    <w:lvl w:ilvl="0" w:tplc="CD9EB662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3"/>
  </w:num>
  <w:num w:numId="5">
    <w:abstractNumId w:val="4"/>
  </w:num>
  <w:num w:numId="6">
    <w:abstractNumId w:val="2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4CB7"/>
    <w:rsid w:val="000012F7"/>
    <w:rsid w:val="00002C65"/>
    <w:rsid w:val="00002FFD"/>
    <w:rsid w:val="000046AE"/>
    <w:rsid w:val="00014423"/>
    <w:rsid w:val="000168F6"/>
    <w:rsid w:val="00027FFB"/>
    <w:rsid w:val="00031D18"/>
    <w:rsid w:val="00033A5F"/>
    <w:rsid w:val="0003794B"/>
    <w:rsid w:val="00047C93"/>
    <w:rsid w:val="0006016F"/>
    <w:rsid w:val="00065845"/>
    <w:rsid w:val="00066437"/>
    <w:rsid w:val="00076FEF"/>
    <w:rsid w:val="000773D8"/>
    <w:rsid w:val="000908D8"/>
    <w:rsid w:val="00091C69"/>
    <w:rsid w:val="000943A0"/>
    <w:rsid w:val="000A3B9B"/>
    <w:rsid w:val="000B076E"/>
    <w:rsid w:val="000C6FF1"/>
    <w:rsid w:val="000E4906"/>
    <w:rsid w:val="000F27B7"/>
    <w:rsid w:val="000F2ED2"/>
    <w:rsid w:val="000F3A67"/>
    <w:rsid w:val="000F6FBC"/>
    <w:rsid w:val="00101B17"/>
    <w:rsid w:val="0010539A"/>
    <w:rsid w:val="00113A36"/>
    <w:rsid w:val="0011536F"/>
    <w:rsid w:val="001167C4"/>
    <w:rsid w:val="00131321"/>
    <w:rsid w:val="00133A85"/>
    <w:rsid w:val="00134AFF"/>
    <w:rsid w:val="0014678D"/>
    <w:rsid w:val="0014700A"/>
    <w:rsid w:val="00152AEF"/>
    <w:rsid w:val="00160282"/>
    <w:rsid w:val="001726F4"/>
    <w:rsid w:val="00181481"/>
    <w:rsid w:val="001853D4"/>
    <w:rsid w:val="00186ACA"/>
    <w:rsid w:val="001950CE"/>
    <w:rsid w:val="001A02DA"/>
    <w:rsid w:val="001A1AA5"/>
    <w:rsid w:val="001A25E6"/>
    <w:rsid w:val="001A69F9"/>
    <w:rsid w:val="001A77E3"/>
    <w:rsid w:val="001E27CA"/>
    <w:rsid w:val="001E4A33"/>
    <w:rsid w:val="001E6CA1"/>
    <w:rsid w:val="001F61AC"/>
    <w:rsid w:val="002006B0"/>
    <w:rsid w:val="002023AB"/>
    <w:rsid w:val="00202D70"/>
    <w:rsid w:val="002111FD"/>
    <w:rsid w:val="002152E9"/>
    <w:rsid w:val="002161F0"/>
    <w:rsid w:val="00222C15"/>
    <w:rsid w:val="00223277"/>
    <w:rsid w:val="002235B0"/>
    <w:rsid w:val="00224340"/>
    <w:rsid w:val="002361E7"/>
    <w:rsid w:val="00250CC3"/>
    <w:rsid w:val="00256241"/>
    <w:rsid w:val="00256966"/>
    <w:rsid w:val="00265CBA"/>
    <w:rsid w:val="00270590"/>
    <w:rsid w:val="00275DA3"/>
    <w:rsid w:val="00284345"/>
    <w:rsid w:val="00285252"/>
    <w:rsid w:val="002922F1"/>
    <w:rsid w:val="00292C4C"/>
    <w:rsid w:val="00295623"/>
    <w:rsid w:val="002A3188"/>
    <w:rsid w:val="002B1668"/>
    <w:rsid w:val="002B170B"/>
    <w:rsid w:val="002B18D7"/>
    <w:rsid w:val="002C0A8F"/>
    <w:rsid w:val="002D0240"/>
    <w:rsid w:val="002E4E2A"/>
    <w:rsid w:val="002F085D"/>
    <w:rsid w:val="00304BC2"/>
    <w:rsid w:val="00307D77"/>
    <w:rsid w:val="00310786"/>
    <w:rsid w:val="003143C9"/>
    <w:rsid w:val="00317BC4"/>
    <w:rsid w:val="00321C40"/>
    <w:rsid w:val="00322035"/>
    <w:rsid w:val="003246FF"/>
    <w:rsid w:val="00325243"/>
    <w:rsid w:val="00331B82"/>
    <w:rsid w:val="00341EA5"/>
    <w:rsid w:val="00346804"/>
    <w:rsid w:val="003508AB"/>
    <w:rsid w:val="003713D8"/>
    <w:rsid w:val="00372437"/>
    <w:rsid w:val="00376A08"/>
    <w:rsid w:val="0038664A"/>
    <w:rsid w:val="00394F34"/>
    <w:rsid w:val="00397579"/>
    <w:rsid w:val="003B008E"/>
    <w:rsid w:val="003B4082"/>
    <w:rsid w:val="003C0BB3"/>
    <w:rsid w:val="003C6E78"/>
    <w:rsid w:val="003D1E4B"/>
    <w:rsid w:val="003D64FA"/>
    <w:rsid w:val="003E1D66"/>
    <w:rsid w:val="003E30CF"/>
    <w:rsid w:val="003E64BB"/>
    <w:rsid w:val="003F4D83"/>
    <w:rsid w:val="003F4F0B"/>
    <w:rsid w:val="003F7284"/>
    <w:rsid w:val="00403927"/>
    <w:rsid w:val="00403BAB"/>
    <w:rsid w:val="004147EB"/>
    <w:rsid w:val="004161A3"/>
    <w:rsid w:val="00417423"/>
    <w:rsid w:val="0042011B"/>
    <w:rsid w:val="0042014D"/>
    <w:rsid w:val="0042326E"/>
    <w:rsid w:val="00426F34"/>
    <w:rsid w:val="004356C8"/>
    <w:rsid w:val="00435927"/>
    <w:rsid w:val="004408D9"/>
    <w:rsid w:val="00453EE2"/>
    <w:rsid w:val="004547CD"/>
    <w:rsid w:val="004576D7"/>
    <w:rsid w:val="004621C9"/>
    <w:rsid w:val="00462326"/>
    <w:rsid w:val="00464504"/>
    <w:rsid w:val="00472D26"/>
    <w:rsid w:val="00474CB7"/>
    <w:rsid w:val="00475337"/>
    <w:rsid w:val="004816F1"/>
    <w:rsid w:val="004821E2"/>
    <w:rsid w:val="004849C6"/>
    <w:rsid w:val="0048575B"/>
    <w:rsid w:val="004A1C09"/>
    <w:rsid w:val="004A2D91"/>
    <w:rsid w:val="004A77FB"/>
    <w:rsid w:val="004B45E6"/>
    <w:rsid w:val="004D0EF1"/>
    <w:rsid w:val="004D1568"/>
    <w:rsid w:val="004E5F0D"/>
    <w:rsid w:val="004F75A4"/>
    <w:rsid w:val="00512159"/>
    <w:rsid w:val="005142EC"/>
    <w:rsid w:val="00521EBE"/>
    <w:rsid w:val="0052376D"/>
    <w:rsid w:val="00523C10"/>
    <w:rsid w:val="00532969"/>
    <w:rsid w:val="00534324"/>
    <w:rsid w:val="005345FC"/>
    <w:rsid w:val="00536045"/>
    <w:rsid w:val="005369B6"/>
    <w:rsid w:val="00537444"/>
    <w:rsid w:val="005413FD"/>
    <w:rsid w:val="00541A1A"/>
    <w:rsid w:val="005725DD"/>
    <w:rsid w:val="0057436E"/>
    <w:rsid w:val="0057446D"/>
    <w:rsid w:val="00574BC2"/>
    <w:rsid w:val="00587E3E"/>
    <w:rsid w:val="005A1EF0"/>
    <w:rsid w:val="005B2747"/>
    <w:rsid w:val="005B634E"/>
    <w:rsid w:val="005C2B79"/>
    <w:rsid w:val="005D4BA2"/>
    <w:rsid w:val="005D6769"/>
    <w:rsid w:val="005D7E5A"/>
    <w:rsid w:val="005F0812"/>
    <w:rsid w:val="005F116B"/>
    <w:rsid w:val="005F5C45"/>
    <w:rsid w:val="00604E38"/>
    <w:rsid w:val="00605E55"/>
    <w:rsid w:val="00610462"/>
    <w:rsid w:val="00612AA2"/>
    <w:rsid w:val="00613EE8"/>
    <w:rsid w:val="00625641"/>
    <w:rsid w:val="006258DB"/>
    <w:rsid w:val="00643199"/>
    <w:rsid w:val="00646858"/>
    <w:rsid w:val="00653B72"/>
    <w:rsid w:val="0065732B"/>
    <w:rsid w:val="006758AA"/>
    <w:rsid w:val="006763F9"/>
    <w:rsid w:val="00676613"/>
    <w:rsid w:val="00676E1F"/>
    <w:rsid w:val="00697497"/>
    <w:rsid w:val="006A0BC8"/>
    <w:rsid w:val="006B385C"/>
    <w:rsid w:val="006C3C12"/>
    <w:rsid w:val="006D6632"/>
    <w:rsid w:val="006D6B5D"/>
    <w:rsid w:val="006D78B2"/>
    <w:rsid w:val="006E01A4"/>
    <w:rsid w:val="006E1C39"/>
    <w:rsid w:val="006E4EF5"/>
    <w:rsid w:val="006E7982"/>
    <w:rsid w:val="006E7CBF"/>
    <w:rsid w:val="006F535E"/>
    <w:rsid w:val="007017C7"/>
    <w:rsid w:val="00727F61"/>
    <w:rsid w:val="007316C1"/>
    <w:rsid w:val="00733E6D"/>
    <w:rsid w:val="00742CC7"/>
    <w:rsid w:val="0074728A"/>
    <w:rsid w:val="00751EAB"/>
    <w:rsid w:val="00753621"/>
    <w:rsid w:val="0075515A"/>
    <w:rsid w:val="00757DBA"/>
    <w:rsid w:val="00760E62"/>
    <w:rsid w:val="0076308D"/>
    <w:rsid w:val="007646BC"/>
    <w:rsid w:val="00771D69"/>
    <w:rsid w:val="0077613C"/>
    <w:rsid w:val="007815FD"/>
    <w:rsid w:val="007D0477"/>
    <w:rsid w:val="007F3AE7"/>
    <w:rsid w:val="007F54A7"/>
    <w:rsid w:val="00806249"/>
    <w:rsid w:val="00806EA6"/>
    <w:rsid w:val="00822275"/>
    <w:rsid w:val="00823AAB"/>
    <w:rsid w:val="008277F7"/>
    <w:rsid w:val="008413B0"/>
    <w:rsid w:val="008434FB"/>
    <w:rsid w:val="00847B98"/>
    <w:rsid w:val="008502AF"/>
    <w:rsid w:val="0085270D"/>
    <w:rsid w:val="008607E2"/>
    <w:rsid w:val="008719FD"/>
    <w:rsid w:val="00872A9A"/>
    <w:rsid w:val="00874F9E"/>
    <w:rsid w:val="00880FF2"/>
    <w:rsid w:val="00884113"/>
    <w:rsid w:val="008877F6"/>
    <w:rsid w:val="00893F77"/>
    <w:rsid w:val="00895E3E"/>
    <w:rsid w:val="008C273F"/>
    <w:rsid w:val="008C5E9A"/>
    <w:rsid w:val="008D2345"/>
    <w:rsid w:val="008E38D2"/>
    <w:rsid w:val="008F0D5B"/>
    <w:rsid w:val="008F193B"/>
    <w:rsid w:val="008F25B6"/>
    <w:rsid w:val="008F268E"/>
    <w:rsid w:val="008F2961"/>
    <w:rsid w:val="008F2C6D"/>
    <w:rsid w:val="008F5EC0"/>
    <w:rsid w:val="00901AB8"/>
    <w:rsid w:val="00903394"/>
    <w:rsid w:val="009061D5"/>
    <w:rsid w:val="0091583B"/>
    <w:rsid w:val="0092047D"/>
    <w:rsid w:val="009214A6"/>
    <w:rsid w:val="0092477A"/>
    <w:rsid w:val="00924D6D"/>
    <w:rsid w:val="00930D32"/>
    <w:rsid w:val="00935334"/>
    <w:rsid w:val="00940E6E"/>
    <w:rsid w:val="00942CA5"/>
    <w:rsid w:val="009448D9"/>
    <w:rsid w:val="00950973"/>
    <w:rsid w:val="00951997"/>
    <w:rsid w:val="009561D7"/>
    <w:rsid w:val="009579CC"/>
    <w:rsid w:val="00962496"/>
    <w:rsid w:val="00974FB9"/>
    <w:rsid w:val="00975CC9"/>
    <w:rsid w:val="009877FE"/>
    <w:rsid w:val="009A549C"/>
    <w:rsid w:val="009B3306"/>
    <w:rsid w:val="009B42FE"/>
    <w:rsid w:val="009C555C"/>
    <w:rsid w:val="009C5A45"/>
    <w:rsid w:val="009C78FB"/>
    <w:rsid w:val="009D6B0C"/>
    <w:rsid w:val="009E23DD"/>
    <w:rsid w:val="009E26AB"/>
    <w:rsid w:val="009E474E"/>
    <w:rsid w:val="009E4BDF"/>
    <w:rsid w:val="009F26E9"/>
    <w:rsid w:val="00A15EAF"/>
    <w:rsid w:val="00A22705"/>
    <w:rsid w:val="00A2700F"/>
    <w:rsid w:val="00A359A3"/>
    <w:rsid w:val="00A40029"/>
    <w:rsid w:val="00A420D2"/>
    <w:rsid w:val="00A54123"/>
    <w:rsid w:val="00A575D5"/>
    <w:rsid w:val="00A64865"/>
    <w:rsid w:val="00A71159"/>
    <w:rsid w:val="00A96E56"/>
    <w:rsid w:val="00AA0115"/>
    <w:rsid w:val="00AA3891"/>
    <w:rsid w:val="00AB24F1"/>
    <w:rsid w:val="00AD7E2B"/>
    <w:rsid w:val="00AE1902"/>
    <w:rsid w:val="00AE65FE"/>
    <w:rsid w:val="00AF34DF"/>
    <w:rsid w:val="00AF63D5"/>
    <w:rsid w:val="00B05FF6"/>
    <w:rsid w:val="00B06A7D"/>
    <w:rsid w:val="00B12E76"/>
    <w:rsid w:val="00B2759D"/>
    <w:rsid w:val="00B4000C"/>
    <w:rsid w:val="00B4333A"/>
    <w:rsid w:val="00B51ADA"/>
    <w:rsid w:val="00B52FB7"/>
    <w:rsid w:val="00B608B6"/>
    <w:rsid w:val="00B61157"/>
    <w:rsid w:val="00B63AD9"/>
    <w:rsid w:val="00B6633D"/>
    <w:rsid w:val="00B716DF"/>
    <w:rsid w:val="00B7418F"/>
    <w:rsid w:val="00B74EDC"/>
    <w:rsid w:val="00B90D17"/>
    <w:rsid w:val="00B97960"/>
    <w:rsid w:val="00BA230B"/>
    <w:rsid w:val="00BA30B5"/>
    <w:rsid w:val="00BA7121"/>
    <w:rsid w:val="00BA7ECE"/>
    <w:rsid w:val="00BB7607"/>
    <w:rsid w:val="00BE086D"/>
    <w:rsid w:val="00BE6708"/>
    <w:rsid w:val="00BE6FF3"/>
    <w:rsid w:val="00BF25A0"/>
    <w:rsid w:val="00C07F77"/>
    <w:rsid w:val="00C10899"/>
    <w:rsid w:val="00C21E87"/>
    <w:rsid w:val="00C2215D"/>
    <w:rsid w:val="00C30C92"/>
    <w:rsid w:val="00C46B52"/>
    <w:rsid w:val="00C514EE"/>
    <w:rsid w:val="00C51D69"/>
    <w:rsid w:val="00C52ED2"/>
    <w:rsid w:val="00C62CC5"/>
    <w:rsid w:val="00C63A6E"/>
    <w:rsid w:val="00C75B84"/>
    <w:rsid w:val="00C777B9"/>
    <w:rsid w:val="00C813C1"/>
    <w:rsid w:val="00C819A0"/>
    <w:rsid w:val="00C851D5"/>
    <w:rsid w:val="00C945E3"/>
    <w:rsid w:val="00CB0CC0"/>
    <w:rsid w:val="00CB5CF2"/>
    <w:rsid w:val="00CC4E14"/>
    <w:rsid w:val="00CC6BB9"/>
    <w:rsid w:val="00CD3321"/>
    <w:rsid w:val="00CD6162"/>
    <w:rsid w:val="00CE0264"/>
    <w:rsid w:val="00CE4A46"/>
    <w:rsid w:val="00CF22C3"/>
    <w:rsid w:val="00CF4814"/>
    <w:rsid w:val="00CF5A28"/>
    <w:rsid w:val="00CF6553"/>
    <w:rsid w:val="00D155C4"/>
    <w:rsid w:val="00D25D0D"/>
    <w:rsid w:val="00D30AE4"/>
    <w:rsid w:val="00D35757"/>
    <w:rsid w:val="00D36A38"/>
    <w:rsid w:val="00D41AFE"/>
    <w:rsid w:val="00D43A95"/>
    <w:rsid w:val="00D56DEA"/>
    <w:rsid w:val="00D650C8"/>
    <w:rsid w:val="00D75E55"/>
    <w:rsid w:val="00D92D5E"/>
    <w:rsid w:val="00DA00E1"/>
    <w:rsid w:val="00DB0E23"/>
    <w:rsid w:val="00DB44DD"/>
    <w:rsid w:val="00DC0E2D"/>
    <w:rsid w:val="00DC2CFF"/>
    <w:rsid w:val="00DD29A8"/>
    <w:rsid w:val="00DD7FD6"/>
    <w:rsid w:val="00DE0123"/>
    <w:rsid w:val="00DE117B"/>
    <w:rsid w:val="00DE656D"/>
    <w:rsid w:val="00DF3294"/>
    <w:rsid w:val="00DF3AEE"/>
    <w:rsid w:val="00DF4923"/>
    <w:rsid w:val="00DF4EB2"/>
    <w:rsid w:val="00E01FC8"/>
    <w:rsid w:val="00E118E9"/>
    <w:rsid w:val="00E161D9"/>
    <w:rsid w:val="00E25382"/>
    <w:rsid w:val="00E25759"/>
    <w:rsid w:val="00E31C55"/>
    <w:rsid w:val="00E44547"/>
    <w:rsid w:val="00E51747"/>
    <w:rsid w:val="00E5635A"/>
    <w:rsid w:val="00E633C4"/>
    <w:rsid w:val="00E67DCB"/>
    <w:rsid w:val="00E7023D"/>
    <w:rsid w:val="00E803D6"/>
    <w:rsid w:val="00E924B4"/>
    <w:rsid w:val="00EA78D4"/>
    <w:rsid w:val="00EB5E42"/>
    <w:rsid w:val="00EE0C12"/>
    <w:rsid w:val="00EE2442"/>
    <w:rsid w:val="00EF627C"/>
    <w:rsid w:val="00F0640F"/>
    <w:rsid w:val="00F07A00"/>
    <w:rsid w:val="00F13002"/>
    <w:rsid w:val="00F14B6F"/>
    <w:rsid w:val="00F15C4A"/>
    <w:rsid w:val="00F2081B"/>
    <w:rsid w:val="00F27734"/>
    <w:rsid w:val="00F30218"/>
    <w:rsid w:val="00F33675"/>
    <w:rsid w:val="00F40022"/>
    <w:rsid w:val="00F4226A"/>
    <w:rsid w:val="00F53103"/>
    <w:rsid w:val="00F57358"/>
    <w:rsid w:val="00F6357C"/>
    <w:rsid w:val="00F640D2"/>
    <w:rsid w:val="00F71AE4"/>
    <w:rsid w:val="00F84331"/>
    <w:rsid w:val="00F903FB"/>
    <w:rsid w:val="00F90E3C"/>
    <w:rsid w:val="00F95E82"/>
    <w:rsid w:val="00F9624E"/>
    <w:rsid w:val="00FA3F7C"/>
    <w:rsid w:val="00FA4754"/>
    <w:rsid w:val="00FB3F8C"/>
    <w:rsid w:val="00FB7D59"/>
    <w:rsid w:val="00FC129A"/>
    <w:rsid w:val="00FC65E3"/>
    <w:rsid w:val="00FC713A"/>
    <w:rsid w:val="00FD744A"/>
    <w:rsid w:val="00FE5A8E"/>
    <w:rsid w:val="00FE65A0"/>
    <w:rsid w:val="00FF2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3E504"/>
  <w15:chartTrackingRefBased/>
  <w15:docId w15:val="{CD8D7ADA-97FC-48C9-84ED-61243ADA8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2705"/>
    <w:pPr>
      <w:spacing w:after="200" w:line="360" w:lineRule="auto"/>
      <w:jc w:val="both"/>
    </w:pPr>
    <w:rPr>
      <w:rFonts w:ascii="Times New Roman" w:hAnsi="Times New Roman"/>
      <w:sz w:val="28"/>
      <w:szCs w:val="22"/>
    </w:rPr>
  </w:style>
  <w:style w:type="paragraph" w:styleId="1">
    <w:name w:val="heading 1"/>
    <w:basedOn w:val="a"/>
    <w:next w:val="a"/>
    <w:link w:val="10"/>
    <w:autoRedefine/>
    <w:uiPriority w:val="9"/>
    <w:qFormat/>
    <w:rsid w:val="002B170B"/>
    <w:pPr>
      <w:keepNext/>
      <w:keepLines/>
      <w:numPr>
        <w:numId w:val="3"/>
      </w:numPr>
      <w:spacing w:before="240" w:after="0"/>
      <w:jc w:val="left"/>
      <w:outlineLvl w:val="0"/>
    </w:pPr>
    <w:rPr>
      <w:rFonts w:eastAsiaTheme="majorEastAsia" w:cs="Times New Roman (Заголовки (сло"/>
      <w:b/>
      <w:caps/>
      <w:color w:val="000000" w:themeColor="text1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B170B"/>
    <w:pPr>
      <w:keepNext/>
      <w:keepLines/>
      <w:numPr>
        <w:ilvl w:val="1"/>
        <w:numId w:val="3"/>
      </w:numPr>
      <w:spacing w:before="40" w:after="0"/>
      <w:outlineLvl w:val="1"/>
    </w:pPr>
    <w:rPr>
      <w:rFonts w:eastAsiaTheme="majorEastAsia" w:cs="Times New Roman (Заголовки (сло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8277F7"/>
    <w:pPr>
      <w:keepNext/>
      <w:keepLines/>
      <w:numPr>
        <w:ilvl w:val="2"/>
        <w:numId w:val="3"/>
      </w:numPr>
      <w:spacing w:before="40" w:after="0"/>
      <w:jc w:val="left"/>
      <w:outlineLvl w:val="2"/>
    </w:pPr>
    <w:rPr>
      <w:rFonts w:eastAsiaTheme="majorEastAsia" w:cstheme="majorBidi"/>
      <w:b/>
      <w:color w:val="000000" w:themeColor="text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ачковаГГ"/>
    <w:basedOn w:val="a"/>
    <w:qFormat/>
    <w:rsid w:val="00DF4EB2"/>
    <w:pPr>
      <w:spacing w:after="0" w:line="240" w:lineRule="auto"/>
    </w:pPr>
    <w:rPr>
      <w:rFonts w:ascii="American Typewriter" w:hAnsi="American Typewriter"/>
      <w:b/>
      <w:i/>
      <w:sz w:val="24"/>
      <w:szCs w:val="24"/>
      <w:shd w:val="clear" w:color="auto" w:fill="FFFFFF"/>
    </w:rPr>
  </w:style>
  <w:style w:type="paragraph" w:customStyle="1" w:styleId="a4">
    <w:name w:val="гост"/>
    <w:basedOn w:val="a"/>
    <w:qFormat/>
    <w:rsid w:val="00CC4E14"/>
    <w:pPr>
      <w:tabs>
        <w:tab w:val="left" w:pos="709"/>
      </w:tabs>
      <w:spacing w:before="340" w:beforeAutospacing="1" w:after="340" w:afterAutospacing="1"/>
      <w:ind w:left="709"/>
    </w:pPr>
    <w:rPr>
      <w:rFonts w:eastAsia="Times New Roman" w:cs="Times New Roman"/>
      <w:b/>
      <w:color w:val="000000" w:themeColor="text1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B170B"/>
    <w:rPr>
      <w:rFonts w:ascii="Times New Roman" w:eastAsiaTheme="majorEastAsia" w:hAnsi="Times New Roman" w:cs="Times New Roman (Заголовки (сло"/>
      <w:b/>
      <w:caps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2B170B"/>
    <w:rPr>
      <w:rFonts w:ascii="Times New Roman" w:eastAsiaTheme="majorEastAsia" w:hAnsi="Times New Roman" w:cs="Times New Roman (Заголовки (сло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8277F7"/>
    <w:rPr>
      <w:rFonts w:ascii="Times New Roman" w:eastAsiaTheme="majorEastAsia" w:hAnsi="Times New Roman" w:cstheme="majorBidi"/>
      <w:b/>
      <w:color w:val="000000" w:themeColor="text1"/>
    </w:rPr>
  </w:style>
  <w:style w:type="paragraph" w:styleId="a5">
    <w:name w:val="TOC Heading"/>
    <w:basedOn w:val="1"/>
    <w:next w:val="a"/>
    <w:autoRedefine/>
    <w:uiPriority w:val="39"/>
    <w:unhideWhenUsed/>
    <w:qFormat/>
    <w:rsid w:val="002B170B"/>
    <w:pPr>
      <w:numPr>
        <w:numId w:val="0"/>
      </w:numPr>
      <w:spacing w:before="480" w:line="276" w:lineRule="auto"/>
      <w:jc w:val="center"/>
      <w:outlineLvl w:val="9"/>
    </w:pPr>
    <w:rPr>
      <w:rFonts w:cstheme="majorBidi"/>
      <w:bCs/>
      <w:caps w:val="0"/>
      <w:szCs w:val="28"/>
      <w:lang w:eastAsia="ru-RU"/>
    </w:rPr>
  </w:style>
  <w:style w:type="character" w:styleId="a6">
    <w:name w:val="Hyperlink"/>
    <w:basedOn w:val="10"/>
    <w:uiPriority w:val="99"/>
    <w:unhideWhenUsed/>
    <w:rsid w:val="002B170B"/>
    <w:rPr>
      <w:rFonts w:ascii="Times New Roman" w:eastAsiaTheme="majorEastAsia" w:hAnsi="Times New Roman" w:cs="Times New Roman (Заголовки (сло"/>
      <w:b w:val="0"/>
      <w:i w:val="0"/>
      <w:caps w:val="0"/>
      <w:color w:val="000000" w:themeColor="text1"/>
      <w:sz w:val="28"/>
      <w:szCs w:val="32"/>
      <w:u w:val="none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8277F7"/>
    <w:pPr>
      <w:tabs>
        <w:tab w:val="left" w:pos="560"/>
        <w:tab w:val="right" w:leader="dot" w:pos="9345"/>
      </w:tabs>
      <w:spacing w:before="360" w:after="0"/>
      <w:jc w:val="left"/>
    </w:pPr>
    <w:rPr>
      <w:rFonts w:cstheme="majorHAnsi"/>
      <w:bCs/>
      <w:caps/>
      <w:noProof/>
      <w:szCs w:val="24"/>
    </w:rPr>
  </w:style>
  <w:style w:type="paragraph" w:styleId="21">
    <w:name w:val="toc 2"/>
    <w:basedOn w:val="a"/>
    <w:next w:val="a"/>
    <w:autoRedefine/>
    <w:uiPriority w:val="39"/>
    <w:unhideWhenUsed/>
    <w:rsid w:val="008277F7"/>
    <w:pPr>
      <w:tabs>
        <w:tab w:val="left" w:pos="560"/>
        <w:tab w:val="right" w:leader="dot" w:pos="9345"/>
      </w:tabs>
      <w:spacing w:before="240" w:after="0"/>
      <w:jc w:val="left"/>
    </w:pPr>
    <w:rPr>
      <w:rFonts w:cs="Calibri (Основной текст)"/>
      <w:bCs/>
      <w:noProof/>
      <w:szCs w:val="20"/>
    </w:rPr>
  </w:style>
  <w:style w:type="paragraph" w:styleId="31">
    <w:name w:val="toc 3"/>
    <w:basedOn w:val="a"/>
    <w:next w:val="a"/>
    <w:autoRedefine/>
    <w:uiPriority w:val="39"/>
    <w:unhideWhenUsed/>
    <w:rsid w:val="008277F7"/>
    <w:pPr>
      <w:tabs>
        <w:tab w:val="left" w:pos="1120"/>
        <w:tab w:val="right" w:leader="dot" w:pos="9345"/>
      </w:tabs>
      <w:spacing w:after="0"/>
      <w:ind w:left="280"/>
      <w:jc w:val="left"/>
    </w:pPr>
    <w:rPr>
      <w:rFonts w:cstheme="minorHAnsi"/>
      <w:noProof/>
      <w:sz w:val="24"/>
      <w:szCs w:val="20"/>
    </w:rPr>
  </w:style>
  <w:style w:type="paragraph" w:styleId="4">
    <w:name w:val="toc 4"/>
    <w:basedOn w:val="a"/>
    <w:next w:val="a"/>
    <w:autoRedefine/>
    <w:uiPriority w:val="39"/>
    <w:unhideWhenUsed/>
    <w:rsid w:val="008277F7"/>
    <w:pPr>
      <w:spacing w:after="0"/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8277F7"/>
    <w:pPr>
      <w:spacing w:after="0"/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8277F7"/>
    <w:pPr>
      <w:spacing w:after="0"/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8277F7"/>
    <w:pPr>
      <w:spacing w:after="0"/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8277F7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8277F7"/>
    <w:pPr>
      <w:spacing w:after="0"/>
      <w:ind w:left="1960"/>
      <w:jc w:val="left"/>
    </w:pPr>
    <w:rPr>
      <w:rFonts w:asciiTheme="minorHAnsi" w:hAnsiTheme="minorHAnsi" w:cstheme="minorHAnsi"/>
      <w:sz w:val="20"/>
      <w:szCs w:val="20"/>
    </w:rPr>
  </w:style>
  <w:style w:type="table" w:styleId="a7">
    <w:name w:val="Table Grid"/>
    <w:basedOn w:val="a1"/>
    <w:uiPriority w:val="39"/>
    <w:rsid w:val="001E6C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9B33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618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sha\Downloads\&#1057;&#1072;&#1095;&#1082;&#1086;&#1074;&#1072;_&#1055;&#1056;1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EE85929DD942EB4D95032E426F5F71BE" ma:contentTypeVersion="2" ma:contentTypeDescription="Создание документа." ma:contentTypeScope="" ma:versionID="11265c91b3cd003d41d4ca69fa448752">
  <xsd:schema xmlns:xsd="http://www.w3.org/2001/XMLSchema" xmlns:xs="http://www.w3.org/2001/XMLSchema" xmlns:p="http://schemas.microsoft.com/office/2006/metadata/properties" xmlns:ns2="c5217bf1-24ae-4b71-aed6-1b67ed40d346" targetNamespace="http://schemas.microsoft.com/office/2006/metadata/properties" ma:root="true" ma:fieldsID="59e2fd9ea76ff8af4926a5536b47c86e" ns2:_="">
    <xsd:import namespace="c5217bf1-24ae-4b71-aed6-1b67ed40d34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217bf1-24ae-4b71-aed6-1b67ed40d34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51602BD-1BEB-4977-91C7-F427A312B52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3A547D0-0000-44D9-A024-0DC4F293D6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611E9CB-FF9C-4CC3-B3F4-7C7573600C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217bf1-24ae-4b71-aed6-1b67ed40d3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4E9DCE8-08D3-4565-9D54-C5D4A849FD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Сачкова_ПР1.dotx</Template>
  <TotalTime>2735</TotalTime>
  <Pages>13</Pages>
  <Words>1079</Words>
  <Characters>6152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Bocharov</dc:creator>
  <cp:keywords/>
  <dc:description/>
  <cp:lastModifiedBy>Анастасия Сергеева</cp:lastModifiedBy>
  <cp:revision>357</cp:revision>
  <dcterms:created xsi:type="dcterms:W3CDTF">2022-02-10T12:24:00Z</dcterms:created>
  <dcterms:modified xsi:type="dcterms:W3CDTF">2024-11-21T21:57:00Z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0x010100EE85929DD942EB4D95032E426F5F71BE</vt:lpwstr>
  </property>
</Properties>
</file>