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1696F"/>
          <w:sz w:val="48"/>
          <w:szCs w:val="48"/>
        </w:rPr>
        <w:t xml:space="preserve">Heuristic A* Search for Large Sliding Puzzles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1696F"/>
          <w:sz w:val="48"/>
          <w:szCs w:val="48"/>
        </w:rPr>
        <w:t xml:space="preserve">Using Advanced Heuristics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7A7974"/>
          <w:sz w:val="26"/>
          <w:szCs w:val="26"/>
        </w:rPr>
        <w:t xml:space="preserve">Final Project Report - Track B: Search &amp; Optimization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28251D"/>
          <w:sz w:val="26"/>
          <w:szCs w:val="26"/>
        </w:rPr>
        <w:t xml:space="preserve">Anthony Kwasi</w:t>
      </w:r>
    </w:p>
    <w:p>
      <w:pPr>
        <w:spacing w:after="100"/>
        <w:jc w:val="center"/>
      </w:pPr>
      <w:r>
        <w:rPr>
          <w:rFonts w:ascii="Arial" w:cs="Arial" w:eastAsia="Arial" w:hAnsi="Arial"/>
          <w:color w:val="28251D"/>
          <w:sz w:val="24"/>
          <w:szCs w:val="24"/>
        </w:rPr>
        <w:t xml:space="preserve">CS 57200: Heuristic Problem Solving</w:t>
      </w:r>
    </w:p>
    <w:p>
      <w:pPr>
        <w:spacing w:after="600"/>
        <w:jc w:val="center"/>
      </w:pPr>
      <w:r>
        <w:rPr>
          <w:rFonts w:ascii="Arial" w:cs="Arial" w:eastAsia="Arial" w:hAnsi="Arial"/>
          <w:color w:val="28251D"/>
          <w:sz w:val="24"/>
          <w:szCs w:val="24"/>
        </w:rPr>
        <w:t xml:space="preserve">Purdue University - Spring 2026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Repository: </w:t>
      </w:r>
      <w:hyperlink w:history="1" r:id="rIdur8owqrxczoh7roo9v_uz">
        <w:r>
          <w:rPr>
            <w:rFonts w:ascii="Arial" w:cs="Arial" w:eastAsia="Arial" w:hAnsi="Arial"/>
            <w:color w:val="01696F"/>
            <w:sz w:val="22"/>
            <w:szCs w:val="22"/>
            <w:u w:val="single" w:color="01696F"/>
          </w:rPr>
          <w:t xml:space="preserve">github.com/AnSikwa/Heuristics-Project_Anthony-Kwasi</w:t>
        </w:r>
      </w:hyperlink>
    </w:p>
    <w:p>
      <w:pPr>
        <w:spacing w:after="100" w:before="100" w:line="300"/>
        <w:jc w:val="both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Abstract.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We present a unified experimental study of informed search algorithms (BFS, A*, IDA*) and admissible heuristics (Manhattan distance, Linear Conflict, Disjoint Pattern Databases) for the 8- and 15-tile sliding puzzles. On the 4x4 puzzle at scramble depth 50, the disjoint additive PDB heuristic (4-4-4-3 partition) reduces A* node expansions by 15.2x relative to Manhattan distance and wall-clock time by 9.7x while preserving optimality. Linear Conflict yields a 3.5x node reduction at the same depth. Across 30-50 random instances per cell, all algorithm/heuristic combinations agree on solution depth, empirically confirming admissibility.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1696F"/>
          <w:sz w:val="32"/>
          <w:szCs w:val="32"/>
        </w:rPr>
        <w:t xml:space="preserve">1. Introduction &amp; Problem Formulation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The n-puzzle, comprising n^2 - 1 numbered tiles on an n x n grid with one blank space, is a canonical benchmark for heuristic search. The 4x4 instance (15-puzzle) admits roughly 16!/2 = 1.05 x 10^13 reachable states with optimal solutions of up to 80 moves, and the 5x5 instance (24-puzzle) admits 25!/2 = 7.76 x 10^24 states - far beyond brute-force search.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Research question.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How do increasingly informed admissible heuristics (Manhattan distance, Manhattan + Linear Conflict, Disjoint Pattern Databases) compare on the same set of random 15-puzzle instances when paired with A* and IDA*, in terms of node expansions, wall-clock runtime, and solution optimality?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1.1 Formal Specification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State: </w:t>
      </w:r>
      <w:r>
        <w:rPr>
          <w:rFonts w:ascii="Arial" w:cs="Arial" w:eastAsia="Arial" w:hAnsi="Arial"/>
          <w:sz w:val="22"/>
          <w:szCs w:val="22"/>
        </w:rPr>
        <w:t xml:space="preserve">immutable tuple of length n^2; tile 0 denotes the blank.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Initial state: </w:t>
      </w:r>
      <w:r>
        <w:rPr>
          <w:rFonts w:ascii="Arial" w:cs="Arial" w:eastAsia="Arial" w:hAnsi="Arial"/>
          <w:sz w:val="22"/>
          <w:szCs w:val="22"/>
        </w:rPr>
        <w:t xml:space="preserve">any solvable permutation, generated here by a seeded random walk from the goal so solvability is structural rather than parity-checked.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Actions: </w:t>
      </w:r>
      <w:r>
        <w:rPr>
          <w:rFonts w:ascii="Arial" w:cs="Arial" w:eastAsia="Arial" w:hAnsi="Arial"/>
          <w:sz w:val="22"/>
          <w:szCs w:val="22"/>
        </w:rPr>
        <w:t xml:space="preserve">sliding the blank up, down, left, or right within the grid (branching factor at most 4; average ~2.13 on 4x4).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Transition cost: </w:t>
      </w:r>
      <w:r>
        <w:rPr>
          <w:rFonts w:ascii="Arial" w:cs="Arial" w:eastAsia="Arial" w:hAnsi="Arial"/>
          <w:sz w:val="22"/>
          <w:szCs w:val="22"/>
        </w:rPr>
        <w:t xml:space="preserve">uniform unit cost per move.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 test: </w:t>
      </w:r>
      <w:r>
        <w:rPr>
          <w:rFonts w:ascii="Arial" w:cs="Arial" w:eastAsia="Arial" w:hAnsi="Arial"/>
          <w:sz w:val="22"/>
          <w:szCs w:val="22"/>
        </w:rPr>
        <w:t xml:space="preserve">state == (1, 2, ..., n^2 - 1, 0).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 </w:t>
      </w:r>
      <w:r>
        <w:rPr>
          <w:rFonts w:ascii="Arial" w:cs="Arial" w:eastAsia="Arial" w:hAnsi="Arial"/>
          <w:sz w:val="22"/>
          <w:szCs w:val="22"/>
        </w:rPr>
        <w:t xml:space="preserve">a minimum-length sequence of legal actions from the start to the goal.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1.2 Contributions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Three search algorithms - BFS (uninformed baseline), A*, and IDA* - with a shared, pluggable heuristic interface.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Three admissible heuristics: Manhattan distance, Manhattan + Linear Conflict, and a disjoint additive Pattern Database under a 4-4-4-3 partition of the 15 tiles.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A controlled ablation across scramble depths {20, 30, 50} on 30-50 instances per cell, with bootstrap 95% confidence intervals.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Empirical confirmation that solution depths agree across heuristics (admissibility check) and quantitative speedup curves showing the PDB heuristic accelerates A* by up to 15.2x.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1.3 Scope changes since Milestone 1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Milestone 1 proposed four enhancements: disjoint PDBs, IDA*, tie-breaking strategies, and transposition tables. The final deliverable retains and ships disjoint PDBs and IDA*, adds Linear Conflict (which Milestone 2 listed as a fallback enhancement), and defers tie-breaking and transposition tables to future work. The PDB partition was reduced from the canonical 5-5-5 (~17 M projected states) to a 4-4-4-3 partition (~1.6 M states) so that the database can be built in pure Python in seconds; this matches the Milestone 2 contingency clause and still yields the headline result.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1696F"/>
          <w:sz w:val="32"/>
          <w:szCs w:val="32"/>
        </w:rPr>
        <w:t xml:space="preserve">2. Related Work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2.1 Foundational algorithms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Hart, Nilsson and Raphael [1] introduced A*, evaluating each node by f(n) = g(n) + h(n). When h is admissible, A* returns optimal solutions; consistency further guarantees no node is re-expanded in graph search. Korf [2] introduced Iterative-Deepening A* (IDA*), which trades repeated DFS sweeps for O(d) memory and was the first method to solve random 15-puzzle instances within practical limits.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2.2 Manhattan distance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Manhattan distance sums each tile's grid displacement from its goal cell. Russell &amp; Norvig [3] derive it as the exact cost of a relaxed problem in which tiles may overlap. It is admissible and consistent but ignores tile interactions, leading to large search trees.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2.3 Linear Conflict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Hansson, Mayer and Yung [4] augment Manhattan distance with the linear conflict bonus: when two tiles share their goal row (or column) but are in reversed order, at least one must move out of the line and back, adding two moves. Adding 2 per detected conflict preserves admissibility, and the heuristic typically reduces 15-puzzle solve times by 3-5x. Qin &amp; Zhang [5] re-confirmed this gain on modern hardware.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2.4 Pattern Databases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Culberson &amp; Schaeffer [6] precomputed the exact cost of solving sub-problems involving subsets of tiles, achieving roughly 1000x node-expansion reduction with a fringe-pattern database. Korf &amp; Felner [7] extended this with disjoint additive PDBs that partition the tiles into non-overlapping groups whose costs may be summed; their 7-8 partition delivered over 2000x speedup on the 15-puzzle. Felner, Korf &amp; Hanan [8] dynamically partitioned the tiles per state and solved 50 random 24-puzzle instances optimally. Holte et al. [9] showed how maximising over multiple PDBs further improves runtime.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2.5 Tie-breaking and IDA* enhancements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Asai &amp; Fukunaga [10] showed that, even with ties on f-value, expanding nodes with the largest g first reduces the total expansion count without compromising optimality. Edelkamp &amp; Schroedl [11] summarise transposition-table augmentations of IDA*, which trade memory for fewer redundant expansions.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2.6 Gap and contribution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Despite extensive prior work on individual techniques, there is little published work that directly compares Manhattan, Linear Conflict and a disjoint additive PDB on the same set of random 15-puzzle instances with both A* and IDA*, reporting 95% confidence intervals across three scramble depths. This report contributes such a controlled ablation and an open, reproducible Python implementation.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1696F"/>
          <w:sz w:val="32"/>
          <w:szCs w:val="32"/>
        </w:rPr>
        <w:t xml:space="preserve">3. System Design &amp; Implementation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Figure 1 shows the high-level architecture. The system has four layers: an instance generator, a state representation, a set of pluggable heuristics, and a set of search algorithms. All searches accept a heuristic callable so the same code path is reused across all enhancements.</w:t>
      </w:r>
    </w:p>
    <w:p>
      <w:pPr>
        <w:spacing w:after="80" w:before="16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chart6_architecture.png" descr="Phase 3 figure" title="chart6_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7A7974"/>
          <w:sz w:val="20"/>
          <w:szCs w:val="20"/>
        </w:rPr>
        <w:t xml:space="preserve">Figure 1. System architecture for Phase 3.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3.1 State representation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Each state is a Python tuple of length n^2 with 0 indicating the blank. Tuples are immutable and hashable, so they can serve as dictionary keys without a separate visited set. The branching factor never exceeds 4, and parent-state pruning reduces it by one along any non-trivial path.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3.2 Algorithms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BFS (uninformed baseline) </w:t>
      </w:r>
      <w:r>
        <w:rPr>
          <w:rFonts w:ascii="Arial" w:cs="Arial" w:eastAsia="Arial" w:hAnsi="Arial"/>
          <w:sz w:val="22"/>
          <w:szCs w:val="22"/>
        </w:rPr>
        <w:t xml:space="preserve">uses a deque frontier and a predecessor map for path reconstruction; on the 3x3 puzzle it always returns optimal-length paths because edges have unit cost.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A* </w:t>
      </w:r>
      <w:r>
        <w:rPr>
          <w:rFonts w:ascii="Arial" w:cs="Arial" w:eastAsia="Arial" w:hAnsi="Arial"/>
          <w:sz w:val="22"/>
          <w:szCs w:val="22"/>
        </w:rPr>
        <w:t xml:space="preserve">uses a binary heap ordered by (f, g, state). Lazy deletion skips outdated heap entries when popped, avoiding decrease-key machinery. Tuple comparison lexicographically breaks ties toward smaller g first, which is admissible.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IDA* </w:t>
      </w:r>
      <w:r>
        <w:rPr>
          <w:rFonts w:ascii="Arial" w:cs="Arial" w:eastAsia="Arial" w:hAnsi="Arial"/>
          <w:sz w:val="22"/>
          <w:szCs w:val="22"/>
        </w:rPr>
        <w:t xml:space="preserve">runs successive depth-first searches bounded by an f-threshold that grows to the next-smallest f-value after each failed iteration. Memory use is O(d). Parent-state pruning avoids two-cycle oscillation.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3.3 Heuristic stack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Manhattan distance. </w:t>
      </w:r>
      <w:r>
        <w:rPr>
          <w:rFonts w:ascii="Arial" w:cs="Arial" w:eastAsia="Arial" w:hAnsi="Arial"/>
          <w:sz w:val="22"/>
          <w:szCs w:val="22"/>
        </w:rPr>
        <w:t xml:space="preserve">Sums |row_i - goal_row_i| + |col_i - goal_col_i| for every non-blank tile. Linear-time evaluation, admissible, consistent.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Manhattan + Linear Conflict. </w:t>
      </w:r>
      <w:r>
        <w:rPr>
          <w:rFonts w:ascii="Arial" w:cs="Arial" w:eastAsia="Arial" w:hAnsi="Arial"/>
          <w:sz w:val="22"/>
          <w:szCs w:val="22"/>
        </w:rPr>
        <w:t xml:space="preserve">Adds 2 per linear conflict in rows and columns. Conflicts are counted greedily by repeatedly removing the most-conflicted tile in each line until the line is conflict-free.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Disjoint Pattern Database. </w:t>
      </w:r>
      <w:r>
        <w:rPr>
          <w:rFonts w:ascii="Arial" w:cs="Arial" w:eastAsia="Arial" w:hAnsi="Arial"/>
          <w:sz w:val="22"/>
          <w:szCs w:val="22"/>
        </w:rPr>
        <w:t xml:space="preserve">The 15 tiles are partitioned into four disjoint groups {1,2,5,6}, {3,4,7,8}, {9,10,13,14}, {11,12,15}. Each PDB stores, for every reachable projection (blank position, tuple of group-tile positions), the minimum number of group-tile moves needed to reach a goal-aligned projection. The database is built once via a 0-1 BFS from the goal in projected space; group-tile moves cost 1 and non-group-tile moves cost 0. Per-group lookups are summed at search time, which is admissible because each move advances at most one tile.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3.4 Implementation choices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Pure-Python implementation (no C extensions) for reproducibility and ease of grading.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PDB partition 4-4-4-3 totalling 1,616,160 entries; full build completes in under 4 seconds on commodity hardware. The canonical 5-5-5 partition (~17 M entries) is exposed but not pre-built because pure-Python build time becomes prohibitive.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All experiments use fixed RNG seeds; running any script twice produces identical instances and identical metrics.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Per-search node and recursion limits guard against IDA* stack overflows on very deep instances.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1696F"/>
          <w:sz w:val="32"/>
          <w:szCs w:val="32"/>
        </w:rPr>
        <w:t xml:space="preserve">4. Experimental Methodology &amp;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4.1 Methodology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We ran three primary experiments. Phase 2 evaluated BFS, A*, and IDA* on the 3x3 (100 instances) and 4x4 (100 instances) puzzles with Manhattan distance only, plus depth-scaling sweeps. Phase 3 (this section) compares Manhattan vs Linear Conflict vs Disjoint PDB on the 15-puzzle at three scramble depths (20, 30, 50). Phase 3 used 50 instances per cell at depths 20 and 30 and 30 instances at depth 50; seed = 1234. Per-search caps were 5-10 million node expansions.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Reproducibility. </w:t>
      </w:r>
      <w:r>
        <w:rPr>
          <w:rFonts w:ascii="Arial" w:cs="Arial" w:eastAsia="Arial" w:hAnsi="Arial"/>
          <w:sz w:val="22"/>
          <w:szCs w:val="22"/>
        </w:rPr>
        <w:t xml:space="preserve">Every experiment uses fixed RNG seeds (Phase 2: 42; 3x3 sweep: 99; 4x4 sweep: 77; ablation: 1234) and is deterministic given the Python version. Statistics below report the bootstrap mean with 95% percentile confidence intervals (1000 resamples).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4.2 Phase 2 main results (Manhattan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1500"/>
        <w:gridCol w:w="1700"/>
        <w:gridCol w:w="1700"/>
        <w:gridCol w:w="1660"/>
      </w:tblGrid>
      <w:tr>
        <w:trPr>
          <w:tblHeader/>
        </w:trPr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7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 nodes</w:t>
            </w:r>
          </w:p>
        </w:tc>
        <w:tc>
          <w:tcPr>
            <w:tcW w:type="dxa" w:w="17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 depth</w:t>
            </w:r>
          </w:p>
        </w:tc>
        <w:tc>
          <w:tcPr>
            <w:tcW w:type="dxa" w:w="17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 ms</w:t>
            </w:r>
          </w:p>
        </w:tc>
        <w:tc>
          <w:tcPr>
            <w:tcW w:type="dxa" w:w="16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Solved</w:t>
            </w:r>
          </w:p>
        </w:tc>
      </w:tr>
      <w:tr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3x3</w:t>
            </w:r>
          </w:p>
        </w:tc>
        <w:tc>
          <w:tcPr>
            <w:tcW w:type="dxa" w:w="17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BFS</w:t>
            </w:r>
          </w:p>
        </w:tc>
        <w:tc>
          <w:tcPr>
            <w:tcW w:type="dxa" w:w="1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73,865</w:t>
            </w:r>
          </w:p>
        </w:tc>
        <w:tc>
          <w:tcPr>
            <w:tcW w:type="dxa" w:w="17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21.7</w:t>
            </w:r>
          </w:p>
        </w:tc>
        <w:tc>
          <w:tcPr>
            <w:tcW w:type="dxa" w:w="17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140.91</w:t>
            </w:r>
          </w:p>
        </w:tc>
        <w:tc>
          <w:tcPr>
            <w:tcW w:type="dxa" w:w="16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100/100</w:t>
            </w:r>
          </w:p>
        </w:tc>
      </w:tr>
      <w:tr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3x3</w:t>
            </w:r>
          </w:p>
        </w:tc>
        <w:tc>
          <w:tcPr>
            <w:tcW w:type="dxa" w:w="17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A*</w:t>
            </w:r>
          </w:p>
        </w:tc>
        <w:tc>
          <w:tcPr>
            <w:tcW w:type="dxa" w:w="1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1,564</w:t>
            </w:r>
          </w:p>
        </w:tc>
        <w:tc>
          <w:tcPr>
            <w:tcW w:type="dxa" w:w="17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21.7</w:t>
            </w:r>
          </w:p>
        </w:tc>
        <w:tc>
          <w:tcPr>
            <w:tcW w:type="dxa" w:w="17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8.57</w:t>
            </w:r>
          </w:p>
        </w:tc>
        <w:tc>
          <w:tcPr>
            <w:tcW w:type="dxa" w:w="16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100/100</w:t>
            </w:r>
          </w:p>
        </w:tc>
      </w:tr>
      <w:tr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3x3</w:t>
            </w:r>
          </w:p>
        </w:tc>
        <w:tc>
          <w:tcPr>
            <w:tcW w:type="dxa" w:w="17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IDA*</w:t>
            </w:r>
          </w:p>
        </w:tc>
        <w:tc>
          <w:tcPr>
            <w:tcW w:type="dxa" w:w="1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2,062</w:t>
            </w:r>
          </w:p>
        </w:tc>
        <w:tc>
          <w:tcPr>
            <w:tcW w:type="dxa" w:w="17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21.7</w:t>
            </w:r>
          </w:p>
        </w:tc>
        <w:tc>
          <w:tcPr>
            <w:tcW w:type="dxa" w:w="17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8.75</w:t>
            </w:r>
          </w:p>
        </w:tc>
        <w:tc>
          <w:tcPr>
            <w:tcW w:type="dxa" w:w="16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100/100</w:t>
            </w:r>
          </w:p>
        </w:tc>
      </w:tr>
      <w:tr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4x4</w:t>
            </w:r>
          </w:p>
        </w:tc>
        <w:tc>
          <w:tcPr>
            <w:tcW w:type="dxa" w:w="17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A*</w:t>
            </w:r>
          </w:p>
        </w:tc>
        <w:tc>
          <w:tcPr>
            <w:tcW w:type="dxa" w:w="1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212</w:t>
            </w:r>
          </w:p>
        </w:tc>
        <w:tc>
          <w:tcPr>
            <w:tcW w:type="dxa" w:w="17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18.7</w:t>
            </w:r>
          </w:p>
        </w:tc>
        <w:tc>
          <w:tcPr>
            <w:tcW w:type="dxa" w:w="17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1.79</w:t>
            </w:r>
          </w:p>
        </w:tc>
        <w:tc>
          <w:tcPr>
            <w:tcW w:type="dxa" w:w="16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100/100</w:t>
            </w:r>
          </w:p>
        </w:tc>
      </w:tr>
      <w:tr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4x4</w:t>
            </w:r>
          </w:p>
        </w:tc>
        <w:tc>
          <w:tcPr>
            <w:tcW w:type="dxa" w:w="17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IDA*</w:t>
            </w:r>
          </w:p>
        </w:tc>
        <w:tc>
          <w:tcPr>
            <w:tcW w:type="dxa" w:w="1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177</w:t>
            </w:r>
          </w:p>
        </w:tc>
        <w:tc>
          <w:tcPr>
            <w:tcW w:type="dxa" w:w="17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18.7</w:t>
            </w:r>
          </w:p>
        </w:tc>
        <w:tc>
          <w:tcPr>
            <w:tcW w:type="dxa" w:w="17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1.28</w:t>
            </w:r>
          </w:p>
        </w:tc>
        <w:tc>
          <w:tcPr>
            <w:tcW w:type="dxa" w:w="166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100/100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7A7974"/>
          <w:sz w:val="20"/>
          <w:szCs w:val="20"/>
        </w:rPr>
        <w:t xml:space="preserve">Table 2. Phase 2 baseline. A* expands ~47x fewer nodes than BFS on the 3x3 puzzle; on the 4x4, IDA* outperforms A* at scramble depth 20 because saving memory dominates the cost of re-expanding nodes.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4.3 Phase 3 ablation across heuristics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100"/>
        <w:gridCol w:w="1100"/>
        <w:gridCol w:w="2380"/>
        <w:gridCol w:w="1980"/>
      </w:tblGrid>
      <w:tr>
        <w:trPr>
          <w:tblHeader/>
        </w:trP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Depth</w:t>
            </w:r>
          </w:p>
        </w:tc>
        <w:tc>
          <w:tcPr>
            <w:tcW w:type="dxa" w:w="1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Heuristic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Solved</w:t>
            </w:r>
          </w:p>
        </w:tc>
        <w:tc>
          <w:tcPr>
            <w:tcW w:type="dxa" w:w="23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 nodes [95% CI]</w:t>
            </w:r>
          </w:p>
        </w:tc>
        <w:tc>
          <w:tcPr>
            <w:tcW w:type="dxa" w:w="19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1696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 ms [95% CI]</w:t>
            </w:r>
          </w:p>
        </w:tc>
      </w:tr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Manhattan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A*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50/50</w:t>
            </w:r>
          </w:p>
        </w:tc>
        <w:tc>
          <w:tcPr>
            <w:tcW w:type="dxa" w:w="23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268.4 [203.3, 343.4]</w:t>
            </w:r>
          </w:p>
        </w:tc>
        <w:tc>
          <w:tcPr>
            <w:tcW w:type="dxa" w:w="19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2.49 [1.82, 3.27]</w:t>
            </w:r>
          </w:p>
        </w:tc>
      </w:tr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Manhattan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IDA*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50/50</w:t>
            </w:r>
          </w:p>
        </w:tc>
        <w:tc>
          <w:tcPr>
            <w:tcW w:type="dxa" w:w="23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259.2 [184.4, 347.9]</w:t>
            </w:r>
          </w:p>
        </w:tc>
        <w:tc>
          <w:tcPr>
            <w:tcW w:type="dxa" w:w="19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2.01 [1.41, 2.70]</w:t>
            </w:r>
          </w:p>
        </w:tc>
      </w:tr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Linear Conflict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A*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50/50</w:t>
            </w:r>
          </w:p>
        </w:tc>
        <w:tc>
          <w:tcPr>
            <w:tcW w:type="dxa" w:w="23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182.1 [140.8, 229.4]</w:t>
            </w:r>
          </w:p>
        </w:tc>
        <w:tc>
          <w:tcPr>
            <w:tcW w:type="dxa" w:w="19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6.40 [5.02, 8.03]</w:t>
            </w:r>
          </w:p>
        </w:tc>
      </w:tr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Linear Conflict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IDA*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50/50</w:t>
            </w:r>
          </w:p>
        </w:tc>
        <w:tc>
          <w:tcPr>
            <w:tcW w:type="dxa" w:w="23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178.5 [129.3, 237.2]</w:t>
            </w:r>
          </w:p>
        </w:tc>
        <w:tc>
          <w:tcPr>
            <w:tcW w:type="dxa" w:w="19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6.09 [4.40, 8.06]</w:t>
            </w:r>
          </w:p>
        </w:tc>
      </w:tr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Disjoint PDB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A*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50/50</w:t>
            </w:r>
          </w:p>
        </w:tc>
        <w:tc>
          <w:tcPr>
            <w:tcW w:type="dxa" w:w="23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8251D"/>
                <w:sz w:val="20"/>
                <w:szCs w:val="20"/>
              </w:rPr>
              <w:t xml:space="preserve">100.2 [72.1, 130.2]</w:t>
            </w:r>
          </w:p>
        </w:tc>
        <w:tc>
          <w:tcPr>
            <w:tcW w:type="dxa" w:w="19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8251D"/>
                <w:sz w:val="20"/>
                <w:szCs w:val="20"/>
              </w:rPr>
              <w:t xml:space="preserve">2.02 [1.46, 2.61]</w:t>
            </w:r>
          </w:p>
        </w:tc>
      </w:tr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Disjoint PDB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IDA*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50/50</w:t>
            </w:r>
          </w:p>
        </w:tc>
        <w:tc>
          <w:tcPr>
            <w:tcW w:type="dxa" w:w="23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8251D"/>
                <w:sz w:val="20"/>
                <w:szCs w:val="20"/>
              </w:rPr>
              <w:t xml:space="preserve">94.7 [62.1, 130.6]</w:t>
            </w:r>
          </w:p>
        </w:tc>
        <w:tc>
          <w:tcPr>
            <w:tcW w:type="dxa" w:w="19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8251D"/>
                <w:sz w:val="20"/>
                <w:szCs w:val="20"/>
              </w:rPr>
              <w:t xml:space="preserve">1.63 [1.06, 2.27]</w:t>
            </w:r>
          </w:p>
        </w:tc>
      </w:tr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30</w:t>
            </w:r>
          </w:p>
        </w:tc>
        <w:tc>
          <w:tcPr>
            <w:tcW w:type="dxa" w:w="1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Manhattan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A*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50/50</w:t>
            </w:r>
          </w:p>
        </w:tc>
        <w:tc>
          <w:tcPr>
            <w:tcW w:type="dxa" w:w="23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5,895.7 [3,758.3, 8,425.0]</w:t>
            </w:r>
          </w:p>
        </w:tc>
        <w:tc>
          <w:tcPr>
            <w:tcW w:type="dxa" w:w="19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60.88 [37.76, 88.50]</w:t>
            </w:r>
          </w:p>
        </w:tc>
      </w:tr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30</w:t>
            </w:r>
          </w:p>
        </w:tc>
        <w:tc>
          <w:tcPr>
            <w:tcW w:type="dxa" w:w="1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Manhattan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IDA*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50/50</w:t>
            </w:r>
          </w:p>
        </w:tc>
        <w:tc>
          <w:tcPr>
            <w:tcW w:type="dxa" w:w="23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7,675.9 [4,488.5, 11,817.1]</w:t>
            </w:r>
          </w:p>
        </w:tc>
        <w:tc>
          <w:tcPr>
            <w:tcW w:type="dxa" w:w="19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59.61 [34.61, 91.44]</w:t>
            </w:r>
          </w:p>
        </w:tc>
      </w:tr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30</w:t>
            </w:r>
          </w:p>
        </w:tc>
        <w:tc>
          <w:tcPr>
            <w:tcW w:type="dxa" w:w="1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Linear Conflict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A*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50/50</w:t>
            </w:r>
          </w:p>
        </w:tc>
        <w:tc>
          <w:tcPr>
            <w:tcW w:type="dxa" w:w="23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2,328.3 [1,527.5, 3,263.2]</w:t>
            </w:r>
          </w:p>
        </w:tc>
        <w:tc>
          <w:tcPr>
            <w:tcW w:type="dxa" w:w="19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77.19 [49.88, 109.16]</w:t>
            </w:r>
          </w:p>
        </w:tc>
      </w:tr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30</w:t>
            </w:r>
          </w:p>
        </w:tc>
        <w:tc>
          <w:tcPr>
            <w:tcW w:type="dxa" w:w="1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Linear Conflict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IDA*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50/50</w:t>
            </w:r>
          </w:p>
        </w:tc>
        <w:tc>
          <w:tcPr>
            <w:tcW w:type="dxa" w:w="23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2,674.8 [1,649.5, 3,886.1]</w:t>
            </w:r>
          </w:p>
        </w:tc>
        <w:tc>
          <w:tcPr>
            <w:tcW w:type="dxa" w:w="19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83.89 [51.12, 122.22]</w:t>
            </w:r>
          </w:p>
        </w:tc>
      </w:tr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30</w:t>
            </w:r>
          </w:p>
        </w:tc>
        <w:tc>
          <w:tcPr>
            <w:tcW w:type="dxa" w:w="1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Disjoint PDB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A*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50/50</w:t>
            </w:r>
          </w:p>
        </w:tc>
        <w:tc>
          <w:tcPr>
            <w:tcW w:type="dxa" w:w="23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8251D"/>
                <w:sz w:val="20"/>
                <w:szCs w:val="20"/>
              </w:rPr>
              <w:t xml:space="preserve">1,012.2 [634.2, 1,467.3]</w:t>
            </w:r>
          </w:p>
        </w:tc>
        <w:tc>
          <w:tcPr>
            <w:tcW w:type="dxa" w:w="19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8251D"/>
                <w:sz w:val="20"/>
                <w:szCs w:val="20"/>
              </w:rPr>
              <w:t xml:space="preserve">18.89 [11.73, 27.62]</w:t>
            </w:r>
          </w:p>
        </w:tc>
      </w:tr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30</w:t>
            </w:r>
          </w:p>
        </w:tc>
        <w:tc>
          <w:tcPr>
            <w:tcW w:type="dxa" w:w="1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Disjoint PDB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IDA*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50/50</w:t>
            </w:r>
          </w:p>
        </w:tc>
        <w:tc>
          <w:tcPr>
            <w:tcW w:type="dxa" w:w="23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8251D"/>
                <w:sz w:val="20"/>
                <w:szCs w:val="20"/>
              </w:rPr>
              <w:t xml:space="preserve">1,197.1 [605.9, 1,950.7]</w:t>
            </w:r>
          </w:p>
        </w:tc>
        <w:tc>
          <w:tcPr>
            <w:tcW w:type="dxa" w:w="19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8251D"/>
                <w:sz w:val="20"/>
                <w:szCs w:val="20"/>
              </w:rPr>
              <w:t xml:space="preserve">19.14 [9.67, 31.31]</w:t>
            </w:r>
          </w:p>
        </w:tc>
      </w:tr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50</w:t>
            </w:r>
          </w:p>
        </w:tc>
        <w:tc>
          <w:tcPr>
            <w:tcW w:type="dxa" w:w="1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Manhattan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A*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30/30</w:t>
            </w:r>
          </w:p>
        </w:tc>
        <w:tc>
          <w:tcPr>
            <w:tcW w:type="dxa" w:w="23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206,058.2 [80,299.5, 348,432.6]</w:t>
            </w:r>
          </w:p>
        </w:tc>
        <w:tc>
          <w:tcPr>
            <w:tcW w:type="dxa" w:w="19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2,690.11 [1,014.94, 4,564.58]</w:t>
            </w:r>
          </w:p>
        </w:tc>
      </w:tr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50</w:t>
            </w:r>
          </w:p>
        </w:tc>
        <w:tc>
          <w:tcPr>
            <w:tcW w:type="dxa" w:w="1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Manhattan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IDA*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30/30</w:t>
            </w:r>
          </w:p>
        </w:tc>
        <w:tc>
          <w:tcPr>
            <w:tcW w:type="dxa" w:w="23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450,618.2 [158,558.5, 827,431.4]</w:t>
            </w:r>
          </w:p>
        </w:tc>
        <w:tc>
          <w:tcPr>
            <w:tcW w:type="dxa" w:w="19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3,405.76 [1,177.97, 6,265.28]</w:t>
            </w:r>
          </w:p>
        </w:tc>
      </w:tr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50</w:t>
            </w:r>
          </w:p>
        </w:tc>
        <w:tc>
          <w:tcPr>
            <w:tcW w:type="dxa" w:w="1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Linear Conflict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A*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30/30</w:t>
            </w:r>
          </w:p>
        </w:tc>
        <w:tc>
          <w:tcPr>
            <w:tcW w:type="dxa" w:w="23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58,839.9 [21,728.5, 101,421.7]</w:t>
            </w:r>
          </w:p>
        </w:tc>
        <w:tc>
          <w:tcPr>
            <w:tcW w:type="dxa" w:w="19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BFB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1,786.71 [653.54, 3,082.44]</w:t>
            </w:r>
          </w:p>
        </w:tc>
      </w:tr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50</w:t>
            </w:r>
          </w:p>
        </w:tc>
        <w:tc>
          <w:tcPr>
            <w:tcW w:type="dxa" w:w="1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Linear Conflict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IDA*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30/30</w:t>
            </w:r>
          </w:p>
        </w:tc>
        <w:tc>
          <w:tcPr>
            <w:tcW w:type="dxa" w:w="23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92,697.2 [34,188.2, 163,084.4]</w:t>
            </w:r>
          </w:p>
        </w:tc>
        <w:tc>
          <w:tcPr>
            <w:tcW w:type="dxa" w:w="19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2,597.11 [976.15, 4,502.83]</w:t>
            </w:r>
          </w:p>
        </w:tc>
      </w:tr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50</w:t>
            </w:r>
          </w:p>
        </w:tc>
        <w:tc>
          <w:tcPr>
            <w:tcW w:type="dxa" w:w="1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Disjoint PDB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A*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30/30</w:t>
            </w:r>
          </w:p>
        </w:tc>
        <w:tc>
          <w:tcPr>
            <w:tcW w:type="dxa" w:w="23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8251D"/>
                <w:sz w:val="20"/>
                <w:szCs w:val="20"/>
              </w:rPr>
              <w:t xml:space="preserve">13,600.5 [5,979.6, 22,299.5]</w:t>
            </w:r>
          </w:p>
        </w:tc>
        <w:tc>
          <w:tcPr>
            <w:tcW w:type="dxa" w:w="19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8251D"/>
                <w:sz w:val="20"/>
                <w:szCs w:val="20"/>
              </w:rPr>
              <w:t xml:space="preserve">277.27 [119.30, 458.54]</w:t>
            </w:r>
          </w:p>
        </w:tc>
      </w:tr>
      <w:tr>
        <w:tc>
          <w:tcPr>
            <w:tcW w:type="dxa" w:w="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50</w:t>
            </w:r>
          </w:p>
        </w:tc>
        <w:tc>
          <w:tcPr>
            <w:tcW w:type="dxa" w:w="19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Disjoint PDB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IDA*</w:t>
            </w:r>
          </w:p>
        </w:tc>
        <w:tc>
          <w:tcPr>
            <w:tcW w:type="dxa" w:w="11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30/30</w:t>
            </w:r>
          </w:p>
        </w:tc>
        <w:tc>
          <w:tcPr>
            <w:tcW w:type="dxa" w:w="23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8251D"/>
                <w:sz w:val="20"/>
                <w:szCs w:val="20"/>
              </w:rPr>
              <w:t xml:space="preserve">17,925.2 [6,781.8, 32,320.5]</w:t>
            </w:r>
          </w:p>
        </w:tc>
        <w:tc>
          <w:tcPr>
            <w:tcW w:type="dxa" w:w="198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6F0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8251D"/>
                <w:sz w:val="20"/>
                <w:szCs w:val="20"/>
              </w:rPr>
              <w:t xml:space="preserve">281.04 [108.76, 503.29]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7A7974"/>
          <w:sz w:val="20"/>
          <w:szCs w:val="20"/>
        </w:rPr>
        <w:t xml:space="preserve">Table 1. Phase 3 ablation results on the 15-puzzle. Bootstrap 95% confidence intervals (1000 resamples) of the mean across 30-50 random instances per cell. Solution depth matched across all heuristics and algorithms (admissibility check).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4.4 Visual results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chart1_nodes_by_heuristic.png" descr="Phase 3 figure" title="chart1_nodes_by_heurist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7A7974"/>
          <w:sz w:val="20"/>
          <w:szCs w:val="20"/>
        </w:rPr>
        <w:t xml:space="preserve">Figure 2. Mean A* nodes expanded by heuristic and scramble depth (log scale). Error bars show bootstrap 95% CIs. PDB lies an order of magnitude below Manhattan at depth 50.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chart3_speedup_vs_baseline.png" descr="Phase 3 figure" title="chart3_speedup_vs_bas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7A7974"/>
          <w:sz w:val="20"/>
          <w:szCs w:val="20"/>
        </w:rPr>
        <w:t xml:space="preserve">Figure 3. Node-expansion speedup over Manhattan baseline. Linear Conflict yields 1.5-3.5x; Disjoint PDB yields 2.7-15.2x and the gap widens with depth.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chart4_nodes_box.png" descr="Phase 3 figure" title="chart4_nodes_bo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7A7974"/>
          <w:sz w:val="20"/>
          <w:szCs w:val="20"/>
        </w:rPr>
        <w:t xml:space="preserve">Figure 4. Distribution of A* node expansions at scramble depth 50 (log scale). Each box shows the IQR, whiskers the 1.5x IQR range, and the green triangle the mean.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chart5_scaling_curve.png" descr="Phase 3 figure" title="chart5_scaling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7A7974"/>
          <w:sz w:val="20"/>
          <w:szCs w:val="20"/>
        </w:rPr>
        <w:t xml:space="preserve">Figure 5. Scaling curves for mean A* node expansions vs scramble depth (log scale). The shaded band shows the 95% CI; the PDB curve grows substantially slower than Manhattan.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1696F"/>
          <w:sz w:val="32"/>
          <w:szCs w:val="32"/>
        </w:rPr>
        <w:t xml:space="preserve">5. Analysis &amp; Interpretation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5.1 Why does PDB win at depth?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At scramble depth 50, Linear Conflict achieves a 3.5x reduction in A* node expansions and the 4-4-4-3 disjoint PDB achieves 15.2x; PDB also reduces wall-clock time by 9.7x because each PDB lookup is a single dictionary access whereas Linear Conflict requires an inner loop. The gap widens with depth because the heuristic-to-true-cost gap for Manhattan distance grows roughly linearly with depth, while the PDB captures exact within-group costs and so its error scales sub-linearly.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5.2 Admissibility check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All three heuristics produced identical mean solution depths for every scramble depth in Table 1, on every instance. This is the empirical signature of admissibility: a non-admissible heuristic could return shorter (incorrect) paths. Combined with our hand-verified 8-puzzle benchmarks (depths 1, 3 and 28, all matched), this is strong evidence the implementation is correct.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5.3 A* vs IDA* across heuristics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IDA* re-expands nodes across iterations but uses O(d) memory. With Manhattan distance, IDA*'s repeated work hurts at deep scrambles - at depth 50 IDA* expands roughly 2x as many nodes as A*. With the PDB heuristic, the per-iteration node count drops so sharply that IDA*'s overhead is small in absolute terms; depth-50 IDA*+PDB completes in roughly the same time as A*+PDB while using a fraction of the memory. This is the Korf &amp; Felner observation transferred to a smaller PDB.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5.4 Limitations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Pure Python keeps absolute runtimes higher than published C/C++ implementations; ratios are the meaningful quantity.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The 4-4-4-3 partition is non-canonical; the 7-8 or 5-5-5 partitions used by Korf &amp; Felner would yield substantially stronger heuristics at the cost of a multi-hour build.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Scramble depths beyond 50 cause unpredictable variance; we did not exhaust solvable depth.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Only random instances were tested; pathological instances (near-maximal optimal solutions ~80 moves) are out of scope.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1696F"/>
          <w:sz w:val="32"/>
          <w:szCs w:val="32"/>
        </w:rPr>
        <w:t xml:space="preserve">6. Conclusion &amp; Future Work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We delivered a unified, reproducible heuristic-search testbed for the sliding-tile puzzle with three search algorithms and three admissible heuristics. The headline result is a 15.2x node-expansion speedup of A*+PDB over A*+Manhattan at scramble depth 50, with strict optimality preserved across all comparisons. Linear Conflict is a strictly weaker enhancement (3.5x speedup at the same depth) but is far cheaper to implement and adds no precomputation cost.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Lessons learned. </w:t>
      </w:r>
      <w:r>
        <w:rPr>
          <w:rFonts w:ascii="Arial" w:cs="Arial" w:eastAsia="Arial" w:hAnsi="Arial"/>
          <w:sz w:val="22"/>
          <w:szCs w:val="22"/>
        </w:rPr>
        <w:t xml:space="preserve">Pure-Python PDB construction is viable for partitions up to ~5 tiles per group; beyond that, either C extensions or memory-mapped on-disk tables are required. Treating the heuristic as a callable parameter (rather than hard-coding it inside the solver) made the ablation trivial to add and made the search code easier to test.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6.1 Future work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Build the canonical 5-5-5 or 7-8 PDB partitions with a C extension or numpy-backed flat array, expecting another 5-10x improvement.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Implement and study Asai-Fukunaga tie-breaking: prefer-larger-g and prefer-smaller-h within an f-bucket, which is independent of the heuristic and orthogonal to PDBs.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Add transposition tables to IDA* and measure the memory/expansion trade-off across various table sizes.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Generalise the implementation to the 24-puzzle (5x5), where Manhattan-only IDA* is intractable; this exercises the memory-efficiency rationale for IDA* most clearly.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Apply the same testbed to learning-based heuristics (e.g., neural cost-to-go regressors) for a head-to-head comparison with classical PDBs.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1696F"/>
          <w:sz w:val="32"/>
          <w:szCs w:val="32"/>
        </w:rPr>
        <w:t xml:space="preserve">References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[1] </w:t>
      </w:r>
      <w:r>
        <w:rPr>
          <w:rFonts w:ascii="Arial" w:cs="Arial" w:eastAsia="Arial" w:hAnsi="Arial"/>
          <w:sz w:val="22"/>
          <w:szCs w:val="22"/>
        </w:rPr>
        <w:t xml:space="preserve">Hart, P. E., Nilsson, N. J., &amp; Raphael, B. (1968). A formal basis for the heuristic determination of minimum cost paths. IEEE Trans. Systems Science and Cybernetics, 4(2), 100-107.</w:t>
      </w:r>
      <w:r>
        <w:rPr>
          <w:rFonts w:ascii="Arial" w:cs="Arial" w:eastAsia="Arial" w:hAnsi="Arial"/>
          <w:sz w:val="22"/>
          <w:szCs w:val="22"/>
        </w:rPr>
        <w:t xml:space="preserve"> </w:t>
      </w:r>
      <w:hyperlink w:history="1" r:id="rIdhkc-etaikzyexrraxgsff">
        <w:r>
          <w:rPr>
            <w:rFonts w:ascii="Arial" w:cs="Arial" w:eastAsia="Arial" w:hAnsi="Arial"/>
            <w:color w:val="01696F"/>
            <w:sz w:val="20"/>
            <w:szCs w:val="20"/>
            <w:u w:val="single" w:color="01696F"/>
          </w:rPr>
          <w:t xml:space="preserve">https://doi.org/10.1109/TSSC.1968.300136</w:t>
        </w:r>
      </w:hyperlink>
    </w:p>
    <w:p>
      <w:pPr>
        <w:spacing w:after="80" w:before="8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[2] </w:t>
      </w:r>
      <w:r>
        <w:rPr>
          <w:rFonts w:ascii="Arial" w:cs="Arial" w:eastAsia="Arial" w:hAnsi="Arial"/>
          <w:sz w:val="22"/>
          <w:szCs w:val="22"/>
        </w:rPr>
        <w:t xml:space="preserve">Korf, R. E. (1985). Depth-first iterative-deepening: an optimal admissible tree search. Artificial Intelligence, 27(1), 97-109.</w:t>
      </w:r>
      <w:r>
        <w:rPr>
          <w:rFonts w:ascii="Arial" w:cs="Arial" w:eastAsia="Arial" w:hAnsi="Arial"/>
          <w:sz w:val="22"/>
          <w:szCs w:val="22"/>
        </w:rPr>
        <w:t xml:space="preserve"> </w:t>
      </w:r>
      <w:hyperlink w:history="1" r:id="rId-cz9clo7hk4gchbvgkr7n">
        <w:r>
          <w:rPr>
            <w:rFonts w:ascii="Arial" w:cs="Arial" w:eastAsia="Arial" w:hAnsi="Arial"/>
            <w:color w:val="01696F"/>
            <w:sz w:val="20"/>
            <w:szCs w:val="20"/>
            <w:u w:val="single" w:color="01696F"/>
          </w:rPr>
          <w:t xml:space="preserve">https://doi.org/10.1016/0004-3702(85)90084-0</w:t>
        </w:r>
      </w:hyperlink>
    </w:p>
    <w:p>
      <w:pPr>
        <w:spacing w:after="80" w:before="8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[3] </w:t>
      </w:r>
      <w:r>
        <w:rPr>
          <w:rFonts w:ascii="Arial" w:cs="Arial" w:eastAsia="Arial" w:hAnsi="Arial"/>
          <w:sz w:val="22"/>
          <w:szCs w:val="22"/>
        </w:rPr>
        <w:t xml:space="preserve">Russell, S. &amp; Norvig, P. (2021). Artificial Intelligence: A Modern Approach (4th ed.). Pearson.</w:t>
      </w:r>
      <w:r>
        <w:rPr>
          <w:rFonts w:ascii="Arial" w:cs="Arial" w:eastAsia="Arial" w:hAnsi="Arial"/>
          <w:sz w:val="22"/>
          <w:szCs w:val="22"/>
        </w:rPr>
        <w:t xml:space="preserve"> </w:t>
      </w:r>
      <w:hyperlink w:history="1" r:id="rIdfdkzhu4pmus_knyproeab">
        <w:r>
          <w:rPr>
            <w:rFonts w:ascii="Arial" w:cs="Arial" w:eastAsia="Arial" w:hAnsi="Arial"/>
            <w:color w:val="01696F"/>
            <w:sz w:val="20"/>
            <w:szCs w:val="20"/>
            <w:u w:val="single" w:color="01696F"/>
          </w:rPr>
          <w:t xml:space="preserve">https://aima.cs.berkeley.edu/</w:t>
        </w:r>
      </w:hyperlink>
    </w:p>
    <w:p>
      <w:pPr>
        <w:spacing w:after="80" w:before="8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[4] </w:t>
      </w:r>
      <w:r>
        <w:rPr>
          <w:rFonts w:ascii="Arial" w:cs="Arial" w:eastAsia="Arial" w:hAnsi="Arial"/>
          <w:sz w:val="22"/>
          <w:szCs w:val="22"/>
        </w:rPr>
        <w:t xml:space="preserve">Hansson, O., Mayer, A. &amp; Yung, M. (1992). Generating admissible heuristics by criticising solutions to relaxed models. Artificial Intelligence, 55(1), 29-60.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[5] </w:t>
      </w:r>
      <w:r>
        <w:rPr>
          <w:rFonts w:ascii="Arial" w:cs="Arial" w:eastAsia="Arial" w:hAnsi="Arial"/>
          <w:sz w:val="22"/>
          <w:szCs w:val="22"/>
        </w:rPr>
        <w:t xml:space="preserve">Qin, Z. &amp; Zhang, M. (2025). Solving the sliding puzzle problem using the A* algorithm and comparing heuristic functions. Dean &amp; Francis Academic Publishing.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[6] </w:t>
      </w:r>
      <w:r>
        <w:rPr>
          <w:rFonts w:ascii="Arial" w:cs="Arial" w:eastAsia="Arial" w:hAnsi="Arial"/>
          <w:sz w:val="22"/>
          <w:szCs w:val="22"/>
        </w:rPr>
        <w:t xml:space="preserve">Culberson, J. &amp; Schaeffer, J. (1998). Pattern databases. Computational Intelligence, 14(3), 318-334.</w:t>
      </w:r>
      <w:r>
        <w:rPr>
          <w:rFonts w:ascii="Arial" w:cs="Arial" w:eastAsia="Arial" w:hAnsi="Arial"/>
          <w:sz w:val="22"/>
          <w:szCs w:val="22"/>
        </w:rPr>
        <w:t xml:space="preserve"> </w:t>
      </w:r>
      <w:hyperlink w:history="1" r:id="rIdskgffz0d5ynajjyvgzkb_">
        <w:r>
          <w:rPr>
            <w:rFonts w:ascii="Arial" w:cs="Arial" w:eastAsia="Arial" w:hAnsi="Arial"/>
            <w:color w:val="01696F"/>
            <w:sz w:val="20"/>
            <w:szCs w:val="20"/>
            <w:u w:val="single" w:color="01696F"/>
          </w:rPr>
          <w:t xml:space="preserve">https://doi.org/10.1111/0824-7935.00065</w:t>
        </w:r>
      </w:hyperlink>
    </w:p>
    <w:p>
      <w:pPr>
        <w:spacing w:after="80" w:before="8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[7] </w:t>
      </w:r>
      <w:r>
        <w:rPr>
          <w:rFonts w:ascii="Arial" w:cs="Arial" w:eastAsia="Arial" w:hAnsi="Arial"/>
          <w:sz w:val="22"/>
          <w:szCs w:val="22"/>
        </w:rPr>
        <w:t xml:space="preserve">Korf, R. E. &amp; Felner, A. (2002). Disjoint pattern database heuristics. Artificial Intelligence, 134(1-2), 9-22.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[8] </w:t>
      </w:r>
      <w:r>
        <w:rPr>
          <w:rFonts w:ascii="Arial" w:cs="Arial" w:eastAsia="Arial" w:hAnsi="Arial"/>
          <w:sz w:val="22"/>
          <w:szCs w:val="22"/>
        </w:rPr>
        <w:t xml:space="preserve">Felner, A., Korf, R. E. &amp; Hanan, S. (2004). Additive pattern database heuristics. Journal of Artificial Intelligence Research, 22, 279-318.</w:t>
      </w:r>
      <w:r>
        <w:rPr>
          <w:rFonts w:ascii="Arial" w:cs="Arial" w:eastAsia="Arial" w:hAnsi="Arial"/>
          <w:sz w:val="22"/>
          <w:szCs w:val="22"/>
        </w:rPr>
        <w:t xml:space="preserve"> </w:t>
      </w:r>
      <w:hyperlink w:history="1" r:id="rIdywegdo6tqwn6zjglyaxnx">
        <w:r>
          <w:rPr>
            <w:rFonts w:ascii="Arial" w:cs="Arial" w:eastAsia="Arial" w:hAnsi="Arial"/>
            <w:color w:val="01696F"/>
            <w:sz w:val="20"/>
            <w:szCs w:val="20"/>
            <w:u w:val="single" w:color="01696F"/>
          </w:rPr>
          <w:t xml:space="preserve">https://doi.org/10.1613/jair.1480</w:t>
        </w:r>
      </w:hyperlink>
    </w:p>
    <w:p>
      <w:pPr>
        <w:spacing w:after="80" w:before="8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[9] </w:t>
      </w:r>
      <w:r>
        <w:rPr>
          <w:rFonts w:ascii="Arial" w:cs="Arial" w:eastAsia="Arial" w:hAnsi="Arial"/>
          <w:sz w:val="22"/>
          <w:szCs w:val="22"/>
        </w:rPr>
        <w:t xml:space="preserve">Holte, R. C., Felner, A., Newton, J., Meshulam, R. &amp; Furcy, D. (2006). Maximizing multiple pattern databases speeds up heuristic search. Artificial Intelligence, 170(16-17), 1123-1136.</w:t>
      </w:r>
      <w:r>
        <w:rPr>
          <w:rFonts w:ascii="Arial" w:cs="Arial" w:eastAsia="Arial" w:hAnsi="Arial"/>
          <w:sz w:val="22"/>
          <w:szCs w:val="22"/>
        </w:rPr>
        <w:t xml:space="preserve"> </w:t>
      </w:r>
      <w:hyperlink w:history="1" r:id="rIdgmdlgfatmy-ma_obt6jwc">
        <w:r>
          <w:rPr>
            <w:rFonts w:ascii="Arial" w:cs="Arial" w:eastAsia="Arial" w:hAnsi="Arial"/>
            <w:color w:val="01696F"/>
            <w:sz w:val="20"/>
            <w:szCs w:val="20"/>
            <w:u w:val="single" w:color="01696F"/>
          </w:rPr>
          <w:t xml:space="preserve">https://doi.org/10.1016/j.artint.2006.10.007</w:t>
        </w:r>
      </w:hyperlink>
    </w:p>
    <w:p>
      <w:pPr>
        <w:spacing w:after="80" w:before="8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[10] </w:t>
      </w:r>
      <w:r>
        <w:rPr>
          <w:rFonts w:ascii="Arial" w:cs="Arial" w:eastAsia="Arial" w:hAnsi="Arial"/>
          <w:sz w:val="22"/>
          <w:szCs w:val="22"/>
        </w:rPr>
        <w:t xml:space="preserve">Asai, M. &amp; Fukunaga, A. (2018). Analysing tie-breaking strategies for the A* algorithm. Proceedings of IJCAI-2018, 4660-4666.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[11] </w:t>
      </w:r>
      <w:r>
        <w:rPr>
          <w:rFonts w:ascii="Arial" w:cs="Arial" w:eastAsia="Arial" w:hAnsi="Arial"/>
          <w:sz w:val="22"/>
          <w:szCs w:val="22"/>
        </w:rPr>
        <w:t xml:space="preserve">Edelkamp, S. &amp; Schroedl, S. (2012). Heuristic Search: Theory and Applications. Morgan Kaufmann.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[12] </w:t>
      </w:r>
      <w:r>
        <w:rPr>
          <w:rFonts w:ascii="Arial" w:cs="Arial" w:eastAsia="Arial" w:hAnsi="Arial"/>
          <w:sz w:val="22"/>
          <w:szCs w:val="22"/>
        </w:rPr>
        <w:t xml:space="preserve">Kishimoto, A., Fukunaga, A. &amp; Botea, A. (2013). Evaluation of a simple, scalable, parallel best-first search strategy. Artificial Intelligence, 195, 222-248.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1696F"/>
          <w:sz w:val="32"/>
          <w:szCs w:val="32"/>
        </w:rPr>
        <w:t xml:space="preserve">Appendix A. Reproducing the results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All scripts live in the project root. Python 3.9 or newer is required; install dependencies with pip install -r requirements.txt.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(BFS / A* / IDA* with Manhattan):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8251D"/>
          <w:sz w:val="20"/>
          <w:szCs w:val="20"/>
        </w:rPr>
        <w:t xml:space="preserve">python solver.py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8251D"/>
          <w:sz w:val="20"/>
          <w:szCs w:val="20"/>
        </w:rPr>
        <w:t xml:space="preserve">python make_charts.py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8251D"/>
          <w:sz w:val="20"/>
          <w:szCs w:val="20"/>
        </w:rPr>
        <w:t xml:space="preserve">python make_report.py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(heuristic ablation):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8251D"/>
          <w:sz w:val="20"/>
          <w:szCs w:val="20"/>
        </w:rPr>
        <w:t xml:space="preserve">python ablation.py --n 4 --scramble 20 --instances 50 --out ablation_4x4_d20.json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8251D"/>
          <w:sz w:val="20"/>
          <w:szCs w:val="20"/>
        </w:rPr>
        <w:t xml:space="preserve">python ablation.py --n 4 --scramble 30 --instances 50 --out ablation_4x4_d30.json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8251D"/>
          <w:sz w:val="20"/>
          <w:szCs w:val="20"/>
        </w:rPr>
        <w:t xml:space="preserve">python ablation.py --n 4 --scramble 50 --instances 30 --out ablation_4x4_d50.json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8251D"/>
          <w:sz w:val="20"/>
          <w:szCs w:val="20"/>
        </w:rPr>
        <w:t xml:space="preserve">python ablation_charts.py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8251D"/>
          <w:sz w:val="20"/>
          <w:szCs w:val="20"/>
        </w:rPr>
        <w:t xml:space="preserve">python make_final_report.py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825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1696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8251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8251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r8owqrxczoh7roo9v_uz" Type="http://schemas.openxmlformats.org/officeDocument/2006/relationships/hyperlink" Target="https://github.com/AnSikwa/Heuristics-Project_Anthony-Kwasi" TargetMode="External"/><Relationship Id="rIdhkc-etaikzyexrraxgsff" Type="http://schemas.openxmlformats.org/officeDocument/2006/relationships/hyperlink" Target="https://doi.org/10.1109/TSSC.1968.300136" TargetMode="External"/><Relationship Id="rId-cz9clo7hk4gchbvgkr7n" Type="http://schemas.openxmlformats.org/officeDocument/2006/relationships/hyperlink" Target="https://doi.org/10.1016/0004-3702(85)90084-0" TargetMode="External"/><Relationship Id="rIdfdkzhu4pmus_knyproeab" Type="http://schemas.openxmlformats.org/officeDocument/2006/relationships/hyperlink" Target="https://aima.cs.berkeley.edu/" TargetMode="External"/><Relationship Id="rIdskgffz0d5ynajjyvgzkb_" Type="http://schemas.openxmlformats.org/officeDocument/2006/relationships/hyperlink" Target="https://doi.org/10.1111/0824-7935.00065" TargetMode="External"/><Relationship Id="rIdywegdo6tqwn6zjglyaxnx" Type="http://schemas.openxmlformats.org/officeDocument/2006/relationships/hyperlink" Target="https://doi.org/10.1613/jair.1480" TargetMode="External"/><Relationship Id="rIdgmdlgfatmy-ma_obt6jwc" Type="http://schemas.openxmlformats.org/officeDocument/2006/relationships/hyperlink" Target="https://doi.org/10.1016/j.artint.2006.10.007" TargetMode="External"/><Relationship Id="rId7" Type="http://schemas.openxmlformats.org/officeDocument/2006/relationships/image" Target="media/f8bf506494b1bfb7bdfd04e3198c3a4a63a0f9d9.png"/><Relationship Id="rId8" Type="http://schemas.openxmlformats.org/officeDocument/2006/relationships/image" Target="media/83211b230a7208f34b99dc882e972a65da583001.png"/><Relationship Id="rId9" Type="http://schemas.openxmlformats.org/officeDocument/2006/relationships/image" Target="media/db4a90ac7c71e6eac14dcf88767812ecf682183d.png"/><Relationship Id="rId10" Type="http://schemas.openxmlformats.org/officeDocument/2006/relationships/image" Target="media/c0644798234fc2736f838aec58030937c90c818f.png"/><Relationship Id="rId11" Type="http://schemas.openxmlformats.org/officeDocument/2006/relationships/image" Target="media/d339770fa650409da969ed0c9f696fe023d708ac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57200 Final Report - Heuristic A* Search</dc:title>
  <dc:creator>Anthony Kwasi</dc:creator>
  <dc:description>Final project report for CS 57200 Heuristic Problem Solving</dc:description>
  <cp:lastModifiedBy>Un-named</cp:lastModifiedBy>
  <cp:revision>1</cp:revision>
  <dcterms:created xsi:type="dcterms:W3CDTF">2026-04-26T17:32:22.515Z</dcterms:created>
  <dcterms:modified xsi:type="dcterms:W3CDTF">2026-04-26T17:32:22.516Z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