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Write</w:t>
      </w:r>
      <w:r>
        <w:t xml:space="preserve"> </w:t>
      </w:r>
      <w:r>
        <w:t xml:space="preserve">abstract</w:t>
      </w:r>
      <w:r>
        <w:t xml:space="preserve"> </w:t>
      </w:r>
      <w:r>
        <w:t xml:space="preserve">here,</w:t>
      </w:r>
      <w:r>
        <w:t xml:space="preserve"> </w:t>
      </w:r>
      <w:r>
        <w:t xml:space="preserve">note</w:t>
      </w:r>
      <w:r>
        <w:t xml:space="preserve"> </w:t>
      </w:r>
      <w:r>
        <w:t xml:space="preserve">the</w:t>
      </w:r>
      <w:r>
        <w:t xml:space="preserve"> </w:t>
      </w:r>
      <w:r>
        <w:t xml:space="preserve">indentation</w:t>
      </w:r>
    </w:p>
    <w:bookmarkStart w:id="20" w:name="checklist"/>
    <w:p>
      <w:pPr>
        <w:pStyle w:val="Heading1"/>
      </w:pPr>
      <w:r>
        <w:t xml:space="preserve">Checklist</w:t>
      </w:r>
    </w:p>
    <w:p>
      <w:pPr>
        <w:pStyle w:val="TableCaption"/>
      </w:pPr>
      <w:r>
        <w:t xml:space="preserve">TRIPOD-Cluster checklist of items to include when reporting a study developing or validating a multivariable prediction model using clustered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IPOD-Cluster checklist of items to include when reporting a study developing or validating a multivariable prediction model using clustered data"/>
      </w:tblPr>
      <w:tblGrid>
        <w:gridCol w:w="996"/>
        <w:gridCol w:w="350"/>
        <w:gridCol w:w="6222"/>
        <w:gridCol w:w="3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Section/topic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Item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Page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 and abstract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the study as developing and/or validating a multivariable prediction model, the target population, and the outcome to be predicted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a summary of research objectives, setting, participants, data source, sample size, predictors, outcome, statistical analysis, results, and conclusions*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and objectives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the medical context (including whether diagnostic or prognostic) and rationale for developing or validating the prediction model, including references to existing models, and the advantages of the study design*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objectives, including whether the study describes the development or validation of the model*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eligibility criteria for participants and datasets*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origin of the data, and how the data were identified, requested, and collected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how the sample size was arrived at*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Outcomes and 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the outcome that is predicted by the model, including how and when assessed*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all predictors used in developing or validating the model, including how and when measured*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preparation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the data were prepared for analysis, including any cleaning, harmonisation, linkage, and quality checks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method for assessing risk of bias and applicability in the individual clusters (eg, using PROBAST)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identify any differences in definition and measurement from the development data (eg, setting, eligibility criteria, outcome, predictors)*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missing data were handled*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predictors were handled in the analyses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type of model, all model building procedures (eg, any predictor selection and penalisation), and method for validation*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parameter values was handled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describe how the predictions were calculated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all measures used to assess model performance (eg, calibration, discrimination, and decision curve analysis) and, if relevant, to compare multiple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performance was handled and quantified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model updating (eg, recalibration) arising from the validation, either overall or for particular populations or settings*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planned subgroup or sensitivity analysis—eg, assessing performance according to sources of bias, participant characteristics, setting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datasets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number of clusters and participants from data identified through to data analysed; a flowchart might be helpful*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characteristics overall and where applicable for each data source or setting, including the key dates, predictors, treatments received, sample size, number of outcome events, follow-up time, and amount of missing data*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show a comparison with the development data of the distribution of important variables (demographics, predictors, and outcome)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bias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the risk-of-bias assessment in the individual clusters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development and 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any assessments of heterogeneity across clusters that led to subsequent actions during the model’s development (eg, inclusion or exclusion of particular predictors or clusters)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 the final prediction model (ie, all regression coefficients, and model intercept or baseline estimate of the outcome at a given time point) and explain how to use it for predictions in new individuals*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performance measures (with uncertainty intervals) for the prediction model, overall and for each cluster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of any heterogeneity across clusters in model performance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updating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from any model updating (including the updated model equation and subsequent performance), overall and for each cluster*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from any subgroup or sensitivity analysis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Discussion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an overall interpretation of the main results, including heterogeneity across clusters in model performance, in the context of the objectives and previous studies*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discuss the results with reference to the model performance in the development data, and in any previous validations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strengths of the study and any limitations (eg, missing or incomplete data, non-representativeness, data harmonisation problems)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potential use of the model and implications for future research, with specific view to generalisability and applicability of the model across different settings or (sub)populations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information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Supplementary information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information about the availability of supplementary resources (eg, study protocol, analysis code, datasets)*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the source of funding and the role of the funders for the present study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2" w:name="introduction"/>
    <w:p>
      <w:pPr>
        <w:pStyle w:val="Heading1"/>
      </w:pPr>
      <w:r>
        <w:t xml:space="preserve">Introduction</w:t>
      </w:r>
    </w:p>
    <w:bookmarkStart w:id="21" w:name="background-and-objectives"/>
    <w:p>
      <w:pPr>
        <w:pStyle w:val="Heading2"/>
      </w:pPr>
      <w:r>
        <w:t xml:space="preserve">Background and objectives</w:t>
      </w:r>
    </w:p>
    <w:bookmarkEnd w:id="21"/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articipants-and-data"/>
    <w:p>
      <w:pPr>
        <w:pStyle w:val="Heading2"/>
      </w:pPr>
      <w:r>
        <w:t xml:space="preserve">Participants and data</w:t>
      </w:r>
    </w:p>
    <w:bookmarkEnd w:id="23"/>
    <w:bookmarkStart w:id="24" w:name="sample-size"/>
    <w:p>
      <w:pPr>
        <w:pStyle w:val="Heading2"/>
      </w:pPr>
      <w:r>
        <w:t xml:space="preserve">Sample size</w:t>
      </w:r>
    </w:p>
    <w:p>
      <w:pPr>
        <w:pStyle w:val="FirstParagraph"/>
      </w:pPr>
      <w:r>
        <w:t xml:space="preserve">There are [number] candidate predictors selected by clinical experts, and the BMS algorithm identified [number] additional predictors, for a total of [number] predictors.</w:t>
      </w:r>
    </w:p>
    <w:bookmarkEnd w:id="24"/>
    <w:bookmarkStart w:id="25" w:name="outcomes-and-predictors"/>
    <w:p>
      <w:pPr>
        <w:pStyle w:val="Heading2"/>
      </w:pPr>
      <w:r>
        <w:t xml:space="preserve">Outcomes and predictors</w:t>
      </w:r>
    </w:p>
    <w:bookmarkEnd w:id="25"/>
    <w:bookmarkStart w:id="26" w:name="data-preparation"/>
    <w:p>
      <w:pPr>
        <w:pStyle w:val="Heading2"/>
      </w:pPr>
      <w:r>
        <w:t xml:space="preserve">Data preparation</w:t>
      </w:r>
    </w:p>
    <w:bookmarkEnd w:id="26"/>
    <w:bookmarkStart w:id="27" w:name="data-analysis"/>
    <w:p>
      <w:pPr>
        <w:pStyle w:val="Heading2"/>
      </w:pPr>
      <w:r>
        <w:t xml:space="preserve">Data analysis</w:t>
      </w:r>
    </w:p>
    <w:bookmarkEnd w:id="27"/>
    <w:bookmarkStart w:id="28" w:name="sensitivity-analysis"/>
    <w:p>
      <w:pPr>
        <w:pStyle w:val="Heading2"/>
      </w:pPr>
      <w:r>
        <w:t xml:space="preserve">Sensitivity analysis</w:t>
      </w:r>
    </w:p>
    <w:bookmarkEnd w:id="28"/>
    <w:bookmarkEnd w:id="29"/>
    <w:bookmarkStart w:id="36" w:name="results"/>
    <w:p>
      <w:pPr>
        <w:pStyle w:val="Heading1"/>
      </w:pPr>
      <w:r>
        <w:t xml:space="preserve">Results</w:t>
      </w:r>
    </w:p>
    <w:bookmarkStart w:id="30" w:name="participants-and-datasets"/>
    <w:p>
      <w:pPr>
        <w:pStyle w:val="Heading2"/>
      </w:pPr>
      <w:r>
        <w:t xml:space="preserve">Participants and datasets</w:t>
      </w:r>
    </w:p>
    <w:bookmarkEnd w:id="30"/>
    <w:bookmarkStart w:id="31" w:name="risk-of-bias"/>
    <w:p>
      <w:pPr>
        <w:pStyle w:val="Heading2"/>
      </w:pPr>
      <w:r>
        <w:t xml:space="preserve">Risk of bias</w:t>
      </w:r>
    </w:p>
    <w:bookmarkEnd w:id="31"/>
    <w:bookmarkStart w:id="32" w:name="model-development-and-specification"/>
    <w:p>
      <w:pPr>
        <w:pStyle w:val="Heading2"/>
      </w:pPr>
      <w:r>
        <w:t xml:space="preserve">Model development and specification</w:t>
      </w:r>
    </w:p>
    <w:bookmarkEnd w:id="32"/>
    <w:bookmarkStart w:id="33" w:name="model-performance"/>
    <w:p>
      <w:pPr>
        <w:pStyle w:val="Heading2"/>
      </w:pPr>
      <w:r>
        <w:t xml:space="preserve">Model performance</w:t>
      </w:r>
    </w:p>
    <w:bookmarkEnd w:id="33"/>
    <w:bookmarkStart w:id="34" w:name="model-updating"/>
    <w:p>
      <w:pPr>
        <w:pStyle w:val="Heading2"/>
      </w:pPr>
      <w:r>
        <w:t xml:space="preserve">Model updating</w:t>
      </w:r>
    </w:p>
    <w:bookmarkEnd w:id="34"/>
    <w:bookmarkStart w:id="35" w:name="sensitivity-analysis-1"/>
    <w:p>
      <w:pPr>
        <w:pStyle w:val="Heading2"/>
      </w:pPr>
      <w:r>
        <w:t xml:space="preserve">Sensitivity analysis</w:t>
      </w:r>
    </w:p>
    <w:bookmarkEnd w:id="35"/>
    <w:bookmarkEnd w:id="36"/>
    <w:bookmarkStart w:id="39" w:name="discussion"/>
    <w:p>
      <w:pPr>
        <w:pStyle w:val="Heading1"/>
      </w:pPr>
      <w:r>
        <w:t xml:space="preserve">Discussion</w:t>
      </w:r>
    </w:p>
    <w:bookmarkStart w:id="37" w:name="interpretation"/>
    <w:p>
      <w:pPr>
        <w:pStyle w:val="Heading2"/>
      </w:pPr>
      <w:r>
        <w:t xml:space="preserve">Interpretation</w:t>
      </w:r>
    </w:p>
    <w:bookmarkEnd w:id="37"/>
    <w:bookmarkStart w:id="38" w:name="implications"/>
    <w:p>
      <w:pPr>
        <w:pStyle w:val="Heading2"/>
      </w:pPr>
      <w:r>
        <w:t xml:space="preserve">Implications</w:t>
      </w:r>
    </w:p>
    <w:bookmarkEnd w:id="38"/>
    <w:bookmarkEnd w:id="39"/>
    <w:bookmarkStart w:id="47" w:name="other-information"/>
    <w:p>
      <w:pPr>
        <w:pStyle w:val="Heading1"/>
      </w:pPr>
      <w:r>
        <w:t xml:space="preserve">Other information</w:t>
      </w:r>
    </w:p>
    <w:bookmarkStart w:id="40" w:name="supplementary-information"/>
    <w:p>
      <w:pPr>
        <w:pStyle w:val="Heading2"/>
      </w:pPr>
      <w:r>
        <w:t xml:space="preserve">Supplementary information</w:t>
      </w:r>
    </w:p>
    <w:bookmarkEnd w:id="40"/>
    <w:bookmarkStart w:id="41" w:name="funding"/>
    <w:p>
      <w:pPr>
        <w:pStyle w:val="Heading2"/>
      </w:pPr>
      <w:r>
        <w:t xml:space="preserve">Funding</w:t>
      </w:r>
    </w:p>
    <w:bookmarkEnd w:id="41"/>
    <w:bookmarkStart w:id="42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42"/>
    <w:bookmarkStart w:id="44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816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4"/>
    <w:bookmarkStart w:id="45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(54 - 74)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(143 - 288)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(167 - 309)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(103 - 211)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1.87, 3.45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2.42, 5.07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1.73, 3.33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2098"/>
        <w:gridCol w:w="2098"/>
        <w:gridCol w:w="2098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(43 - 69)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(46 - 68)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(20.0 - 25.5)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(20.0 - 24.6)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(19.7 - 24.0)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(24 - 80)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(17 - 86)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(41 - 104)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(27 - 95)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(14 - 54)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(17 - 67)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(83 - 118)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(89 - 123)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(88 - 118)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(89 - 116)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(91 - 120)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(143 - 288)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(139 - 247)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(160 - 318)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(129 - 293)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(127 - 310)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(122 - 245)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(161 - 299)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(6.0 - 15.0)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flag_ADR_TP_ID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ADR_PLT_ratio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(0.26 - 0.64)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(0.21 - 0.58)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(0.16 - 0.45)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(0.20 - 0.48)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5"/>
    <w:bookmarkStart w:id="46" w:name="model-performance-1"/>
    <w:p>
      <w:pPr>
        <w:pStyle w:val="Heading2"/>
      </w:pPr>
      <w:r>
        <w:t xml:space="preserve">Model Performance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2024-03-11T08:02:26Z</dcterms:created>
  <dcterms:modified xsi:type="dcterms:W3CDTF">2024-03-11T08:02:26Z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abstract here, note the indentation</vt:lpwstr>
  </property>
  <property fmtid="{D5CDD505-2E9C-101B-9397-08002B2CF9AE}" pid="3" name="biblio-config">
    <vt:lpwstr>True</vt:lpwstr>
  </property>
  <property fmtid="{D5CDD505-2E9C-101B-9397-08002B2CF9AE}" pid="4" name="clear-hidden-classes">
    <vt:lpwstr>none</vt:lpwstr>
  </property>
  <property fmtid="{D5CDD505-2E9C-101B-9397-08002B2CF9AE}" pid="5" name="date">
    <vt:lpwstr>Monday, March 11, 2024</vt:lpwstr>
  </property>
  <property fmtid="{D5CDD505-2E9C-101B-9397-08002B2CF9AE}" pid="6" name="date-format">
    <vt:lpwstr>full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