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in</w:t>
      </w:r>
      <w:r>
        <w:t xml:space="preserve"> </w:t>
      </w:r>
      <w:r>
        <w:t xml:space="preserve">RStudio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13,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a beginner’s guide to getting started with AI in RStudio on AnVIL.</w:t>
      </w:r>
    </w:p>
    <w:p>
      <w:pPr>
        <w:pStyle w:val="BodyText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Cloud &amp; AI knowledge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Data Analysis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p>
      <w:pPr>
        <w:numPr>
          <w:ilvl w:val="0"/>
          <w:numId w:val="1001"/>
        </w:numPr>
        <w:pStyle w:val="Compact"/>
      </w:pPr>
      <w:r>
        <w:t xml:space="preserve">Provision GPU-accelerated cloud infrastructure and deploy local AI models with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 </w:t>
      </w:r>
      <w:r>
        <w:t xml:space="preserve">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ellmer</w:t>
      </w:r>
      <w:r>
        <w:t xml:space="preserve"> </w:t>
      </w:r>
      <w:r>
        <w:t xml:space="preserve">to connect R to LLMs and leverage gander for context-aware data exploration and coding 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gander</w:t>
      </w:r>
      <w:r>
        <w:t xml:space="preserve"> </w:t>
      </w:r>
      <w:r>
        <w:t xml:space="preserve">to drive RNA-seq data exploration and analysis with tidyverse and DESeq2 on AnVIL.</w:t>
      </w:r>
    </w:p>
    <w:bookmarkEnd w:id="26"/>
    <w:bookmarkStart w:id="27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2"/>
        </w:numPr>
      </w:pPr>
      <w:r>
        <w:t xml:space="preserve">About this Course</w:t>
      </w:r>
    </w:p>
    <w:p>
      <w:pPr>
        <w:numPr>
          <w:ilvl w:val="0"/>
          <w:numId w:val="1000"/>
        </w:numPr>
        <w:pStyle w:val="BlockText"/>
      </w:pPr>
      <w:r>
        <w:t xml:space="preserve">Welcome</w:t>
      </w:r>
    </w:p>
    <w:p>
      <w:pPr>
        <w:numPr>
          <w:ilvl w:val="0"/>
          <w:numId w:val="1000"/>
        </w:numPr>
        <w:pStyle w:val="BlockText"/>
      </w:pPr>
      <w:r>
        <w:t xml:space="preserve">Learning Goals</w:t>
      </w:r>
    </w:p>
    <w:p>
      <w:pPr>
        <w:numPr>
          <w:ilvl w:val="0"/>
          <w:numId w:val="1000"/>
        </w:numPr>
        <w:pStyle w:val="BlockText"/>
      </w:pPr>
      <w:r>
        <w:t xml:space="preserve">Abstract</w:t>
      </w:r>
    </w:p>
    <w:p>
      <w:pPr>
        <w:numPr>
          <w:ilvl w:val="0"/>
          <w:numId w:val="1000"/>
        </w:numPr>
        <w:pStyle w:val="BlockText"/>
      </w:pPr>
      <w:r>
        <w:t xml:space="preserve">Introduction</w:t>
      </w:r>
    </w:p>
    <w:p>
      <w:pPr>
        <w:numPr>
          <w:ilvl w:val="0"/>
          <w:numId w:val="1000"/>
        </w:numPr>
        <w:pStyle w:val="BlockText"/>
      </w:pPr>
      <w:r>
        <w:t xml:space="preserve">Ethical use of AI for Data Analysis</w:t>
      </w:r>
    </w:p>
    <w:p>
      <w:pPr>
        <w:numPr>
          <w:ilvl w:val="0"/>
          <w:numId w:val="1000"/>
        </w:numPr>
        <w:pStyle w:val="BlockText"/>
      </w:pPr>
      <w:r>
        <w:t xml:space="preserve">Methods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Run Local Models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RStudio setup with GPU on AnVIL</w:t>
      </w:r>
    </w:p>
    <w:p>
      <w:pPr>
        <w:numPr>
          <w:ilvl w:val="0"/>
          <w:numId w:val="1000"/>
        </w:numPr>
        <w:pStyle w:val="BlockText"/>
      </w:pPr>
      <w:r>
        <w:t xml:space="preserve">Setup Local AI Model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Explore data with gander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Configure gander</w:t>
      </w:r>
    </w:p>
    <w:p>
      <w:pPr>
        <w:numPr>
          <w:ilvl w:val="0"/>
          <w:numId w:val="1000"/>
        </w:numPr>
        <w:pStyle w:val="BlockText"/>
      </w:pPr>
      <w:r>
        <w:t xml:space="preserve">Import data</w:t>
      </w:r>
    </w:p>
    <w:p>
      <w:pPr>
        <w:numPr>
          <w:ilvl w:val="0"/>
          <w:numId w:val="1000"/>
        </w:numPr>
        <w:pStyle w:val="BlockText"/>
      </w:pPr>
      <w:r>
        <w:t xml:space="preserve">Inspect data with gander shortcut</w:t>
      </w:r>
    </w:p>
    <w:p>
      <w:pPr>
        <w:numPr>
          <w:ilvl w:val="0"/>
          <w:numId w:val="1000"/>
        </w:numPr>
        <w:pStyle w:val="BlockText"/>
      </w:pPr>
      <w:r>
        <w:t xml:space="preserve">Explore data with gander and tidyverse</w:t>
      </w:r>
    </w:p>
    <w:p>
      <w:pPr>
        <w:numPr>
          <w:ilvl w:val="0"/>
          <w:numId w:val="1002"/>
        </w:numPr>
      </w:pPr>
      <w:r>
        <w:t xml:space="preserve">Run DESeq2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Filter low counts</w:t>
      </w:r>
    </w:p>
    <w:p>
      <w:pPr>
        <w:numPr>
          <w:ilvl w:val="0"/>
          <w:numId w:val="1000"/>
        </w:numPr>
        <w:pStyle w:val="BlockText"/>
      </w:pPr>
      <w:r>
        <w:t xml:space="preserve">Run differential expression with DESeq2</w:t>
      </w:r>
    </w:p>
    <w:p>
      <w:pPr>
        <w:numPr>
          <w:ilvl w:val="0"/>
          <w:numId w:val="1000"/>
        </w:numPr>
        <w:pStyle w:val="BlockText"/>
      </w:pPr>
      <w:r>
        <w:t xml:space="preserve">Visualize plots and save results</w:t>
      </w:r>
    </w:p>
    <w:p>
      <w:pPr>
        <w:numPr>
          <w:ilvl w:val="0"/>
          <w:numId w:val="1002"/>
        </w:numPr>
      </w:pPr>
      <w:r>
        <w:t xml:space="preserve">API Hosts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Troubleshooting and Tips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bookmarkEnd w:id="27"/>
    <w:bookmarkStart w:id="31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9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8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9"/>
    <w:bookmarkStart w:id="30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30"/>
    <w:bookmarkEnd w:id="31"/>
    <w:bookmarkStart w:id="42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2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40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2026-10-13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2"/>
    <w:bookmarkStart w:id="43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 RStudio</dc:title>
  <dc:creator/>
  <dc:description>Description about Course/Book.</dc:description>
  <cp:keywords/>
  <dcterms:created xsi:type="dcterms:W3CDTF">2026-10-13T13:26:35Z</dcterms:created>
  <dcterms:modified xsi:type="dcterms:W3CDTF">2026-10-13T13:26:35Z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October 13,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