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61E3A" w14:textId="77777777" w:rsidR="004D5D4D" w:rsidRPr="00604C56" w:rsidRDefault="004D5D4D" w:rsidP="00604C56">
      <w:pPr>
        <w:rPr>
          <w:rFonts w:ascii="Arial" w:hAnsi="Arial" w:cs="Arial"/>
          <w:sz w:val="24"/>
          <w:szCs w:val="24"/>
        </w:rPr>
      </w:pPr>
    </w:p>
    <w:p w14:paraId="41B35045" w14:textId="77777777" w:rsidR="004D5D4D" w:rsidRPr="00604C56" w:rsidRDefault="004D5D4D" w:rsidP="00604C56">
      <w:pPr>
        <w:jc w:val="center"/>
        <w:rPr>
          <w:rFonts w:ascii="Arial" w:hAnsi="Arial" w:cs="Arial"/>
          <w:b/>
          <w:bCs/>
          <w:sz w:val="24"/>
          <w:szCs w:val="24"/>
        </w:rPr>
      </w:pPr>
    </w:p>
    <w:p w14:paraId="0ABB5FC9" w14:textId="724363A8" w:rsidR="004D5D4D" w:rsidRPr="00604C56" w:rsidRDefault="004D5D4D" w:rsidP="00604C56">
      <w:pPr>
        <w:jc w:val="center"/>
        <w:rPr>
          <w:rFonts w:ascii="Arial" w:hAnsi="Arial" w:cs="Arial"/>
          <w:b/>
          <w:bCs/>
          <w:sz w:val="24"/>
          <w:szCs w:val="24"/>
        </w:rPr>
      </w:pPr>
      <w:r w:rsidRPr="00604C56">
        <w:rPr>
          <w:rFonts w:ascii="Arial" w:hAnsi="Arial" w:cs="Arial"/>
          <w:b/>
          <w:bCs/>
          <w:sz w:val="24"/>
          <w:szCs w:val="24"/>
        </w:rPr>
        <w:t>CRISTINA ANDREA ORTEGA FRANCO</w:t>
      </w:r>
    </w:p>
    <w:p w14:paraId="47C5F639" w14:textId="77777777" w:rsidR="004D5D4D" w:rsidRPr="00604C56" w:rsidRDefault="004D5D4D" w:rsidP="00604C56">
      <w:pPr>
        <w:jc w:val="center"/>
        <w:rPr>
          <w:rFonts w:ascii="Arial" w:hAnsi="Arial" w:cs="Arial"/>
          <w:b/>
          <w:bCs/>
          <w:sz w:val="24"/>
          <w:szCs w:val="24"/>
        </w:rPr>
      </w:pPr>
    </w:p>
    <w:p w14:paraId="57DD4B29" w14:textId="77777777" w:rsidR="00604C56" w:rsidRPr="00604C56" w:rsidRDefault="00604C56" w:rsidP="00604C56">
      <w:pPr>
        <w:jc w:val="center"/>
        <w:rPr>
          <w:rFonts w:ascii="Arial" w:hAnsi="Arial" w:cs="Arial"/>
          <w:b/>
          <w:bCs/>
          <w:sz w:val="24"/>
          <w:szCs w:val="24"/>
        </w:rPr>
      </w:pPr>
    </w:p>
    <w:p w14:paraId="1671B4FF" w14:textId="77777777" w:rsidR="00604C56" w:rsidRPr="00604C56" w:rsidRDefault="00604C56" w:rsidP="00604C56">
      <w:pPr>
        <w:jc w:val="center"/>
        <w:rPr>
          <w:rFonts w:ascii="Arial" w:hAnsi="Arial" w:cs="Arial"/>
          <w:b/>
          <w:bCs/>
          <w:sz w:val="24"/>
          <w:szCs w:val="24"/>
        </w:rPr>
      </w:pPr>
    </w:p>
    <w:p w14:paraId="68C9DC74" w14:textId="77777777" w:rsidR="00604C56" w:rsidRPr="00604C56" w:rsidRDefault="00604C56" w:rsidP="00604C56">
      <w:pPr>
        <w:jc w:val="center"/>
        <w:rPr>
          <w:rFonts w:ascii="Arial" w:hAnsi="Arial" w:cs="Arial"/>
          <w:b/>
          <w:bCs/>
          <w:sz w:val="24"/>
          <w:szCs w:val="24"/>
        </w:rPr>
      </w:pPr>
    </w:p>
    <w:p w14:paraId="68DE800B" w14:textId="77777777" w:rsidR="00604C56" w:rsidRPr="00604C56" w:rsidRDefault="00604C56" w:rsidP="00604C56">
      <w:pPr>
        <w:jc w:val="center"/>
        <w:rPr>
          <w:rFonts w:ascii="Arial" w:hAnsi="Arial" w:cs="Arial"/>
          <w:b/>
          <w:bCs/>
          <w:sz w:val="24"/>
          <w:szCs w:val="24"/>
        </w:rPr>
      </w:pPr>
    </w:p>
    <w:p w14:paraId="41E50945" w14:textId="1E5307C3" w:rsidR="004D5D4D" w:rsidRPr="00604C56" w:rsidRDefault="004D5D4D" w:rsidP="00604C56">
      <w:pPr>
        <w:jc w:val="center"/>
        <w:rPr>
          <w:rFonts w:ascii="Arial" w:hAnsi="Arial" w:cs="Arial"/>
          <w:b/>
          <w:bCs/>
          <w:sz w:val="24"/>
          <w:szCs w:val="24"/>
        </w:rPr>
      </w:pPr>
      <w:r w:rsidRPr="00604C56">
        <w:rPr>
          <w:rFonts w:ascii="Arial" w:hAnsi="Arial" w:cs="Arial"/>
          <w:b/>
          <w:bCs/>
          <w:sz w:val="24"/>
          <w:szCs w:val="24"/>
        </w:rPr>
        <w:t>PENSAMIENTO ADMINISTRATVO</w:t>
      </w:r>
    </w:p>
    <w:p w14:paraId="26F332FB" w14:textId="77777777" w:rsidR="004D5D4D" w:rsidRPr="00604C56" w:rsidRDefault="004D5D4D" w:rsidP="00604C56">
      <w:pPr>
        <w:jc w:val="center"/>
        <w:rPr>
          <w:rFonts w:ascii="Arial" w:hAnsi="Arial" w:cs="Arial"/>
          <w:b/>
          <w:bCs/>
          <w:sz w:val="24"/>
          <w:szCs w:val="24"/>
        </w:rPr>
      </w:pPr>
    </w:p>
    <w:p w14:paraId="63CD4FB1" w14:textId="77777777" w:rsidR="004D5D4D" w:rsidRPr="00604C56" w:rsidRDefault="004D5D4D" w:rsidP="00604C56">
      <w:pPr>
        <w:jc w:val="center"/>
        <w:rPr>
          <w:rFonts w:ascii="Arial" w:hAnsi="Arial" w:cs="Arial"/>
          <w:b/>
          <w:bCs/>
          <w:sz w:val="24"/>
          <w:szCs w:val="24"/>
        </w:rPr>
      </w:pPr>
    </w:p>
    <w:p w14:paraId="361F8476" w14:textId="77777777" w:rsidR="004D5D4D" w:rsidRPr="00604C56" w:rsidRDefault="004D5D4D" w:rsidP="00604C56">
      <w:pPr>
        <w:jc w:val="center"/>
        <w:rPr>
          <w:rFonts w:ascii="Arial" w:hAnsi="Arial" w:cs="Arial"/>
          <w:b/>
          <w:bCs/>
          <w:sz w:val="24"/>
          <w:szCs w:val="24"/>
        </w:rPr>
      </w:pPr>
    </w:p>
    <w:p w14:paraId="23500347" w14:textId="77777777" w:rsidR="004D5D4D" w:rsidRPr="00604C56" w:rsidRDefault="004D5D4D" w:rsidP="00604C56">
      <w:pPr>
        <w:jc w:val="center"/>
        <w:rPr>
          <w:rFonts w:ascii="Arial" w:hAnsi="Arial" w:cs="Arial"/>
          <w:b/>
          <w:bCs/>
          <w:sz w:val="24"/>
          <w:szCs w:val="24"/>
        </w:rPr>
      </w:pPr>
    </w:p>
    <w:p w14:paraId="72A1DD71" w14:textId="77777777" w:rsidR="004D5D4D" w:rsidRPr="00604C56" w:rsidRDefault="004D5D4D" w:rsidP="00604C56">
      <w:pPr>
        <w:jc w:val="center"/>
        <w:rPr>
          <w:rFonts w:ascii="Arial" w:hAnsi="Arial" w:cs="Arial"/>
          <w:b/>
          <w:bCs/>
          <w:sz w:val="24"/>
          <w:szCs w:val="24"/>
        </w:rPr>
      </w:pPr>
    </w:p>
    <w:p w14:paraId="21AE30C6" w14:textId="77777777" w:rsidR="00604C56" w:rsidRPr="00604C56" w:rsidRDefault="00604C56" w:rsidP="00604C56">
      <w:pPr>
        <w:jc w:val="center"/>
        <w:rPr>
          <w:rFonts w:ascii="Arial" w:hAnsi="Arial" w:cs="Arial"/>
          <w:b/>
          <w:bCs/>
          <w:sz w:val="24"/>
          <w:szCs w:val="24"/>
        </w:rPr>
      </w:pPr>
    </w:p>
    <w:p w14:paraId="4A316D0D" w14:textId="725D94AF" w:rsidR="004D5D4D" w:rsidRPr="00604C56" w:rsidRDefault="003549A9" w:rsidP="00604C56">
      <w:pPr>
        <w:jc w:val="center"/>
        <w:rPr>
          <w:rFonts w:ascii="Arial" w:hAnsi="Arial" w:cs="Arial"/>
          <w:b/>
          <w:bCs/>
          <w:sz w:val="24"/>
          <w:szCs w:val="24"/>
        </w:rPr>
      </w:pPr>
      <w:r w:rsidRPr="00604C56">
        <w:rPr>
          <w:rFonts w:ascii="Arial" w:hAnsi="Arial" w:cs="Arial"/>
          <w:b/>
          <w:bCs/>
          <w:sz w:val="24"/>
          <w:szCs w:val="24"/>
        </w:rPr>
        <w:t>CARLOS ARTURO MONSALVE</w:t>
      </w:r>
    </w:p>
    <w:p w14:paraId="54CF8127" w14:textId="77777777" w:rsidR="003549A9" w:rsidRPr="00604C56" w:rsidRDefault="003549A9" w:rsidP="00604C56">
      <w:pPr>
        <w:jc w:val="center"/>
        <w:rPr>
          <w:rFonts w:ascii="Arial" w:hAnsi="Arial" w:cs="Arial"/>
          <w:b/>
          <w:bCs/>
          <w:sz w:val="24"/>
          <w:szCs w:val="24"/>
        </w:rPr>
      </w:pPr>
    </w:p>
    <w:p w14:paraId="392F8521" w14:textId="77777777" w:rsidR="004D5D4D" w:rsidRPr="00604C56" w:rsidRDefault="004D5D4D" w:rsidP="00604C56">
      <w:pPr>
        <w:jc w:val="center"/>
        <w:rPr>
          <w:rFonts w:ascii="Arial" w:hAnsi="Arial" w:cs="Arial"/>
          <w:b/>
          <w:bCs/>
          <w:sz w:val="24"/>
          <w:szCs w:val="24"/>
        </w:rPr>
      </w:pPr>
    </w:p>
    <w:p w14:paraId="230D2992" w14:textId="77777777" w:rsidR="00604C56" w:rsidRPr="00604C56" w:rsidRDefault="00604C56" w:rsidP="00604C56">
      <w:pPr>
        <w:jc w:val="center"/>
        <w:rPr>
          <w:rFonts w:ascii="Arial" w:hAnsi="Arial" w:cs="Arial"/>
          <w:b/>
          <w:bCs/>
          <w:sz w:val="24"/>
          <w:szCs w:val="24"/>
        </w:rPr>
      </w:pPr>
    </w:p>
    <w:p w14:paraId="6E75F546" w14:textId="77777777" w:rsidR="00604C56" w:rsidRPr="00604C56" w:rsidRDefault="00604C56" w:rsidP="00604C56">
      <w:pPr>
        <w:jc w:val="center"/>
        <w:rPr>
          <w:rFonts w:ascii="Arial" w:hAnsi="Arial" w:cs="Arial"/>
          <w:b/>
          <w:bCs/>
          <w:sz w:val="24"/>
          <w:szCs w:val="24"/>
        </w:rPr>
      </w:pPr>
    </w:p>
    <w:p w14:paraId="0A582300" w14:textId="77777777" w:rsidR="00604C56" w:rsidRPr="00604C56" w:rsidRDefault="00604C56" w:rsidP="00604C56">
      <w:pPr>
        <w:jc w:val="center"/>
        <w:rPr>
          <w:rFonts w:ascii="Arial" w:hAnsi="Arial" w:cs="Arial"/>
          <w:b/>
          <w:bCs/>
          <w:sz w:val="24"/>
          <w:szCs w:val="24"/>
        </w:rPr>
      </w:pPr>
    </w:p>
    <w:p w14:paraId="4B17C4C2" w14:textId="77777777" w:rsidR="004D5D4D" w:rsidRPr="00604C56" w:rsidRDefault="004D5D4D" w:rsidP="00604C56">
      <w:pPr>
        <w:jc w:val="center"/>
        <w:rPr>
          <w:rFonts w:ascii="Arial" w:hAnsi="Arial" w:cs="Arial"/>
          <w:b/>
          <w:bCs/>
          <w:sz w:val="24"/>
          <w:szCs w:val="24"/>
        </w:rPr>
      </w:pPr>
    </w:p>
    <w:p w14:paraId="6E0F283C" w14:textId="0B1DFD68" w:rsidR="004D5D4D" w:rsidRPr="00604C56" w:rsidRDefault="004D5D4D" w:rsidP="00604C56">
      <w:pPr>
        <w:jc w:val="center"/>
        <w:rPr>
          <w:rFonts w:ascii="Arial" w:hAnsi="Arial" w:cs="Arial"/>
          <w:b/>
          <w:bCs/>
          <w:sz w:val="24"/>
          <w:szCs w:val="24"/>
        </w:rPr>
      </w:pPr>
      <w:r w:rsidRPr="00604C56">
        <w:rPr>
          <w:rFonts w:ascii="Arial" w:hAnsi="Arial" w:cs="Arial"/>
          <w:b/>
          <w:bCs/>
          <w:sz w:val="24"/>
          <w:szCs w:val="24"/>
        </w:rPr>
        <w:t>ESAP 2023</w:t>
      </w:r>
    </w:p>
    <w:p w14:paraId="60A39DF4" w14:textId="77777777" w:rsidR="004D5D4D" w:rsidRPr="00604C56" w:rsidRDefault="004D5D4D" w:rsidP="00604C56">
      <w:pPr>
        <w:rPr>
          <w:rFonts w:ascii="Arial" w:hAnsi="Arial" w:cs="Arial"/>
          <w:sz w:val="24"/>
          <w:szCs w:val="24"/>
        </w:rPr>
      </w:pPr>
    </w:p>
    <w:p w14:paraId="2CC50443" w14:textId="77777777" w:rsidR="004D5D4D" w:rsidRPr="00604C56" w:rsidRDefault="004D5D4D" w:rsidP="00604C56">
      <w:pPr>
        <w:rPr>
          <w:rFonts w:ascii="Arial" w:hAnsi="Arial" w:cs="Arial"/>
          <w:sz w:val="24"/>
          <w:szCs w:val="24"/>
        </w:rPr>
      </w:pPr>
    </w:p>
    <w:p w14:paraId="6C206E11" w14:textId="77777777" w:rsidR="004D5D4D" w:rsidRPr="00604C56" w:rsidRDefault="004D5D4D" w:rsidP="00604C56">
      <w:pPr>
        <w:rPr>
          <w:rFonts w:ascii="Arial" w:hAnsi="Arial" w:cs="Arial"/>
          <w:sz w:val="24"/>
          <w:szCs w:val="24"/>
        </w:rPr>
      </w:pPr>
    </w:p>
    <w:p w14:paraId="233922D3" w14:textId="77777777" w:rsidR="004D5D4D" w:rsidRPr="00604C56" w:rsidRDefault="004D5D4D" w:rsidP="00604C56">
      <w:pPr>
        <w:rPr>
          <w:rFonts w:ascii="Arial" w:hAnsi="Arial" w:cs="Arial"/>
          <w:sz w:val="24"/>
          <w:szCs w:val="24"/>
        </w:rPr>
      </w:pPr>
    </w:p>
    <w:p w14:paraId="43025783" w14:textId="77777777" w:rsidR="004D5D4D" w:rsidRPr="00604C56" w:rsidRDefault="004D5D4D" w:rsidP="00604C56">
      <w:pPr>
        <w:rPr>
          <w:rFonts w:ascii="Arial" w:hAnsi="Arial" w:cs="Arial"/>
          <w:sz w:val="24"/>
          <w:szCs w:val="24"/>
        </w:rPr>
      </w:pPr>
    </w:p>
    <w:p w14:paraId="09821D06" w14:textId="77777777" w:rsidR="004D5D4D" w:rsidRPr="00604C56" w:rsidRDefault="004D5D4D" w:rsidP="00604C56">
      <w:pPr>
        <w:rPr>
          <w:rFonts w:ascii="Arial" w:hAnsi="Arial" w:cs="Arial"/>
          <w:sz w:val="24"/>
          <w:szCs w:val="24"/>
        </w:rPr>
      </w:pPr>
    </w:p>
    <w:p w14:paraId="1C8102AA" w14:textId="77777777" w:rsidR="004D5D4D" w:rsidRPr="00604C56" w:rsidRDefault="004D5D4D" w:rsidP="00604C56">
      <w:pPr>
        <w:rPr>
          <w:rFonts w:ascii="Arial" w:hAnsi="Arial" w:cs="Arial"/>
          <w:sz w:val="24"/>
          <w:szCs w:val="24"/>
        </w:rPr>
      </w:pPr>
    </w:p>
    <w:p w14:paraId="78FAF0B8" w14:textId="77777777" w:rsidR="004D5D4D" w:rsidRPr="00604C56" w:rsidRDefault="004D5D4D" w:rsidP="00604C56">
      <w:pPr>
        <w:rPr>
          <w:rFonts w:ascii="Arial" w:hAnsi="Arial" w:cs="Arial"/>
          <w:sz w:val="24"/>
          <w:szCs w:val="24"/>
        </w:rPr>
      </w:pPr>
    </w:p>
    <w:p w14:paraId="4C958EF9" w14:textId="77777777" w:rsidR="004D5D4D" w:rsidRPr="00604C56" w:rsidRDefault="004D5D4D" w:rsidP="00604C56">
      <w:pPr>
        <w:rPr>
          <w:rFonts w:ascii="Arial" w:hAnsi="Arial" w:cs="Arial"/>
          <w:sz w:val="24"/>
          <w:szCs w:val="24"/>
        </w:rPr>
      </w:pPr>
    </w:p>
    <w:p w14:paraId="69D32C2B" w14:textId="77777777" w:rsidR="004D5D4D" w:rsidRPr="00604C56" w:rsidRDefault="004D5D4D" w:rsidP="00604C56">
      <w:pPr>
        <w:rPr>
          <w:rFonts w:ascii="Arial" w:hAnsi="Arial" w:cs="Arial"/>
          <w:sz w:val="24"/>
          <w:szCs w:val="24"/>
        </w:rPr>
      </w:pPr>
    </w:p>
    <w:p w14:paraId="264EE932" w14:textId="77777777" w:rsidR="004D5D4D" w:rsidRPr="00604C56" w:rsidRDefault="004D5D4D" w:rsidP="00604C56">
      <w:pPr>
        <w:rPr>
          <w:rFonts w:ascii="Arial" w:hAnsi="Arial" w:cs="Arial"/>
          <w:sz w:val="24"/>
          <w:szCs w:val="24"/>
        </w:rPr>
      </w:pPr>
    </w:p>
    <w:p w14:paraId="22CB88ED" w14:textId="77777777" w:rsidR="004D5D4D" w:rsidRDefault="004D5D4D" w:rsidP="00604C56">
      <w:pPr>
        <w:rPr>
          <w:rFonts w:ascii="Arial" w:hAnsi="Arial" w:cs="Arial"/>
          <w:sz w:val="24"/>
          <w:szCs w:val="24"/>
        </w:rPr>
      </w:pPr>
    </w:p>
    <w:p w14:paraId="79E4AAA1" w14:textId="77777777" w:rsidR="00604C56" w:rsidRDefault="00604C56" w:rsidP="00604C56">
      <w:pPr>
        <w:rPr>
          <w:rFonts w:ascii="Arial" w:hAnsi="Arial" w:cs="Arial"/>
          <w:sz w:val="24"/>
          <w:szCs w:val="24"/>
        </w:rPr>
      </w:pPr>
    </w:p>
    <w:p w14:paraId="54198CF2" w14:textId="77777777" w:rsidR="00604C56" w:rsidRPr="00604C56" w:rsidRDefault="00604C56" w:rsidP="00604C56">
      <w:pPr>
        <w:rPr>
          <w:rFonts w:ascii="Arial" w:hAnsi="Arial" w:cs="Arial"/>
          <w:sz w:val="24"/>
          <w:szCs w:val="24"/>
        </w:rPr>
      </w:pPr>
    </w:p>
    <w:p w14:paraId="3422D841" w14:textId="77777777" w:rsidR="004D5D4D" w:rsidRPr="00604C56" w:rsidRDefault="004D5D4D" w:rsidP="00604C56">
      <w:pPr>
        <w:rPr>
          <w:rFonts w:ascii="Arial" w:hAnsi="Arial" w:cs="Arial"/>
          <w:sz w:val="24"/>
          <w:szCs w:val="24"/>
        </w:rPr>
      </w:pPr>
    </w:p>
    <w:p w14:paraId="1929D983" w14:textId="77777777" w:rsidR="004D5D4D" w:rsidRPr="00604C56" w:rsidRDefault="004D5D4D" w:rsidP="00604C56">
      <w:pPr>
        <w:rPr>
          <w:rFonts w:ascii="Arial" w:hAnsi="Arial" w:cs="Arial"/>
          <w:sz w:val="24"/>
          <w:szCs w:val="24"/>
        </w:rPr>
      </w:pPr>
    </w:p>
    <w:p w14:paraId="510C5961" w14:textId="77777777" w:rsidR="004D5D4D" w:rsidRPr="00604C56" w:rsidRDefault="004D5D4D" w:rsidP="00604C56">
      <w:pPr>
        <w:rPr>
          <w:rFonts w:ascii="Arial" w:hAnsi="Arial" w:cs="Arial"/>
          <w:sz w:val="24"/>
          <w:szCs w:val="24"/>
        </w:rPr>
      </w:pPr>
    </w:p>
    <w:p w14:paraId="31B07411" w14:textId="77777777" w:rsidR="004D5D4D" w:rsidRDefault="004D5D4D" w:rsidP="00604C56">
      <w:pPr>
        <w:rPr>
          <w:rFonts w:ascii="Arial" w:hAnsi="Arial" w:cs="Arial"/>
          <w:sz w:val="24"/>
          <w:szCs w:val="24"/>
        </w:rPr>
      </w:pPr>
    </w:p>
    <w:p w14:paraId="47DB6768" w14:textId="77777777" w:rsidR="00604C56" w:rsidRDefault="00604C56" w:rsidP="00604C56">
      <w:pPr>
        <w:rPr>
          <w:rFonts w:ascii="Arial" w:hAnsi="Arial" w:cs="Arial"/>
          <w:sz w:val="24"/>
          <w:szCs w:val="24"/>
        </w:rPr>
      </w:pPr>
    </w:p>
    <w:p w14:paraId="6EBFFAB8" w14:textId="77777777" w:rsidR="00604C56" w:rsidRDefault="00604C56" w:rsidP="00604C56">
      <w:pPr>
        <w:rPr>
          <w:rFonts w:ascii="Arial" w:hAnsi="Arial" w:cs="Arial"/>
          <w:sz w:val="24"/>
          <w:szCs w:val="24"/>
        </w:rPr>
      </w:pPr>
    </w:p>
    <w:p w14:paraId="35BA45CC" w14:textId="77777777" w:rsidR="00604C56" w:rsidRDefault="00604C56" w:rsidP="00604C56">
      <w:pPr>
        <w:rPr>
          <w:rFonts w:ascii="Arial" w:hAnsi="Arial" w:cs="Arial"/>
          <w:sz w:val="24"/>
          <w:szCs w:val="24"/>
        </w:rPr>
      </w:pPr>
    </w:p>
    <w:p w14:paraId="17CB8D54" w14:textId="77777777" w:rsidR="00604C56" w:rsidRDefault="00604C56" w:rsidP="00604C56">
      <w:pPr>
        <w:rPr>
          <w:rFonts w:ascii="Arial" w:hAnsi="Arial" w:cs="Arial"/>
          <w:sz w:val="24"/>
          <w:szCs w:val="24"/>
        </w:rPr>
      </w:pPr>
    </w:p>
    <w:p w14:paraId="5D53F9BF" w14:textId="77777777" w:rsidR="00604C56" w:rsidRDefault="00604C56" w:rsidP="00604C56">
      <w:pPr>
        <w:rPr>
          <w:rFonts w:ascii="Arial" w:hAnsi="Arial" w:cs="Arial"/>
          <w:sz w:val="24"/>
          <w:szCs w:val="24"/>
        </w:rPr>
      </w:pPr>
    </w:p>
    <w:p w14:paraId="2ED16DE1" w14:textId="77777777" w:rsidR="00604C56" w:rsidRPr="00604C56" w:rsidRDefault="00604C56" w:rsidP="00604C56">
      <w:pPr>
        <w:rPr>
          <w:rFonts w:ascii="Arial" w:hAnsi="Arial" w:cs="Arial"/>
          <w:sz w:val="24"/>
          <w:szCs w:val="24"/>
        </w:rPr>
      </w:pPr>
    </w:p>
    <w:p w14:paraId="78FB195B" w14:textId="3A4C279F" w:rsidR="00AB1431" w:rsidRPr="00604C56" w:rsidRDefault="00AB1431" w:rsidP="00604C56">
      <w:pPr>
        <w:jc w:val="center"/>
        <w:rPr>
          <w:rFonts w:ascii="Arial" w:hAnsi="Arial" w:cs="Arial"/>
          <w:b/>
          <w:bCs/>
          <w:sz w:val="24"/>
          <w:szCs w:val="24"/>
        </w:rPr>
      </w:pPr>
      <w:r w:rsidRPr="00604C56">
        <w:rPr>
          <w:rFonts w:ascii="Arial" w:hAnsi="Arial" w:cs="Arial"/>
          <w:b/>
          <w:bCs/>
          <w:sz w:val="24"/>
          <w:szCs w:val="24"/>
        </w:rPr>
        <w:lastRenderedPageBreak/>
        <w:t>Taller</w:t>
      </w:r>
    </w:p>
    <w:p w14:paraId="174D4382" w14:textId="77777777" w:rsidR="00604C56" w:rsidRDefault="00604C56" w:rsidP="00604C56">
      <w:pPr>
        <w:rPr>
          <w:rFonts w:ascii="Arial" w:hAnsi="Arial" w:cs="Arial"/>
          <w:sz w:val="24"/>
          <w:szCs w:val="24"/>
        </w:rPr>
      </w:pPr>
    </w:p>
    <w:p w14:paraId="13DDAD40" w14:textId="77777777" w:rsidR="00604C56" w:rsidRPr="00604C56" w:rsidRDefault="00604C56" w:rsidP="00604C56">
      <w:pPr>
        <w:rPr>
          <w:rFonts w:ascii="Arial" w:hAnsi="Arial" w:cs="Arial"/>
          <w:sz w:val="24"/>
          <w:szCs w:val="24"/>
        </w:rPr>
      </w:pPr>
    </w:p>
    <w:p w14:paraId="5408A959" w14:textId="1E5FEB02" w:rsidR="00AB1431" w:rsidRDefault="005F6386" w:rsidP="00604C56">
      <w:pPr>
        <w:rPr>
          <w:rFonts w:ascii="Arial" w:hAnsi="Arial" w:cs="Arial"/>
          <w:sz w:val="24"/>
          <w:szCs w:val="24"/>
        </w:rPr>
      </w:pPr>
      <w:r>
        <w:rPr>
          <w:rFonts w:ascii="Arial" w:hAnsi="Arial" w:cs="Arial"/>
          <w:sz w:val="24"/>
          <w:szCs w:val="24"/>
        </w:rPr>
        <w:t>1.</w:t>
      </w:r>
      <w:r w:rsidR="00AB1431" w:rsidRPr="00604C56">
        <w:rPr>
          <w:rFonts w:ascii="Arial" w:hAnsi="Arial" w:cs="Arial"/>
          <w:sz w:val="24"/>
          <w:szCs w:val="24"/>
        </w:rPr>
        <w:t>Que tanto sé de mi entorno espacial y las relaciones socio-comunitarias de la población en pro del desarrollo local; ¿participo en este?</w:t>
      </w:r>
    </w:p>
    <w:p w14:paraId="02106E3B" w14:textId="77777777" w:rsidR="00604C56" w:rsidRPr="00604C56" w:rsidRDefault="00604C56" w:rsidP="00604C56">
      <w:pPr>
        <w:rPr>
          <w:rFonts w:ascii="Arial" w:hAnsi="Arial" w:cs="Arial"/>
          <w:sz w:val="24"/>
          <w:szCs w:val="24"/>
        </w:rPr>
      </w:pPr>
    </w:p>
    <w:p w14:paraId="160F5F72" w14:textId="77777777" w:rsidR="00D10D3D" w:rsidRPr="00604C56" w:rsidRDefault="00D10D3D" w:rsidP="00604C56">
      <w:pPr>
        <w:rPr>
          <w:rFonts w:ascii="Arial" w:hAnsi="Arial" w:cs="Arial"/>
          <w:sz w:val="24"/>
          <w:szCs w:val="24"/>
        </w:rPr>
      </w:pPr>
      <w:r w:rsidRPr="00604C56">
        <w:rPr>
          <w:rFonts w:ascii="Arial" w:hAnsi="Arial" w:cs="Arial"/>
          <w:sz w:val="24"/>
          <w:szCs w:val="24"/>
        </w:rPr>
        <w:t>Las relaciones socio-comunitarias desempeñan un papel fundamental en el desarrollo local, ya que fomentan la colaboración, la cohesión y la participación activa de la población en la construcción de un entorno más próspero y sostenible. Estas relaciones se refieren a las interacciones, conexiones y vínculos sociales que se establecen entre los individuos y grupos dentro de una comunidad. Cuando estas relaciones son positivas y se orientan hacia el desarrollo local, pueden tener varios impactos beneficiosos:</w:t>
      </w:r>
    </w:p>
    <w:p w14:paraId="66CD4B70" w14:textId="77777777" w:rsidR="00D10D3D" w:rsidRPr="00604C56" w:rsidRDefault="00D10D3D" w:rsidP="00604C56">
      <w:pPr>
        <w:rPr>
          <w:rFonts w:ascii="Arial" w:hAnsi="Arial" w:cs="Arial"/>
          <w:sz w:val="24"/>
          <w:szCs w:val="24"/>
        </w:rPr>
      </w:pPr>
      <w:r w:rsidRPr="00604C56">
        <w:rPr>
          <w:rFonts w:ascii="Arial" w:hAnsi="Arial" w:cs="Arial"/>
          <w:sz w:val="24"/>
          <w:szCs w:val="24"/>
        </w:rPr>
        <w:t>Colaboración y Sinergia: Las relaciones socio-comunitarias fomentan la colaboración entre los diferentes actores de la comunidad, como ciudadanos, organizaciones locales, instituciones educativas y administración pública. Al trabajar juntos, pueden combinar sus recursos, conocimientos y habilidades para abordar desafíos comunes de manera más efectiva.</w:t>
      </w:r>
    </w:p>
    <w:p w14:paraId="6CD3FC46" w14:textId="77777777" w:rsidR="00D10D3D" w:rsidRPr="00604C56" w:rsidRDefault="00D10D3D" w:rsidP="00604C56">
      <w:pPr>
        <w:rPr>
          <w:rFonts w:ascii="Arial" w:hAnsi="Arial" w:cs="Arial"/>
          <w:sz w:val="24"/>
          <w:szCs w:val="24"/>
        </w:rPr>
      </w:pPr>
      <w:r w:rsidRPr="00604C56">
        <w:rPr>
          <w:rFonts w:ascii="Arial" w:hAnsi="Arial" w:cs="Arial"/>
          <w:sz w:val="24"/>
          <w:szCs w:val="24"/>
        </w:rPr>
        <w:t>Cohesión Social: Las relaciones fuertes entre los miembros de la comunidad promueven la cohesión social y el sentido de pertenencia. Cuando las personas se sienten conectadas y valoradas, es más probable que se involucren activamente en iniciativas locales y contribuyan a su desarrollo.</w:t>
      </w:r>
    </w:p>
    <w:p w14:paraId="1B81FB8C" w14:textId="77777777" w:rsidR="00D10D3D" w:rsidRPr="00604C56" w:rsidRDefault="00D10D3D" w:rsidP="00604C56">
      <w:pPr>
        <w:rPr>
          <w:rFonts w:ascii="Arial" w:hAnsi="Arial" w:cs="Arial"/>
          <w:sz w:val="24"/>
          <w:szCs w:val="24"/>
        </w:rPr>
      </w:pPr>
      <w:r w:rsidRPr="00604C56">
        <w:rPr>
          <w:rFonts w:ascii="Arial" w:hAnsi="Arial" w:cs="Arial"/>
          <w:sz w:val="24"/>
          <w:szCs w:val="24"/>
        </w:rPr>
        <w:t>Participación Ciudadana: Las relaciones socio-comunitarias son fundamentales para la participación ciudadana en la toma de decisiones y la formulación de políticas. Cuando las personas se sienten escuchadas y tienen canales de comunicación abiertos, están más dispuestas a aportar ideas y opiniones que influyen en la dirección del desarrollo local.</w:t>
      </w:r>
    </w:p>
    <w:p w14:paraId="649BF5E9" w14:textId="77777777" w:rsidR="00D10D3D" w:rsidRPr="00604C56" w:rsidRDefault="00D10D3D" w:rsidP="00604C56">
      <w:pPr>
        <w:rPr>
          <w:rFonts w:ascii="Arial" w:hAnsi="Arial" w:cs="Arial"/>
          <w:sz w:val="24"/>
          <w:szCs w:val="24"/>
        </w:rPr>
      </w:pPr>
      <w:r w:rsidRPr="00604C56">
        <w:rPr>
          <w:rFonts w:ascii="Arial" w:hAnsi="Arial" w:cs="Arial"/>
          <w:sz w:val="24"/>
          <w:szCs w:val="24"/>
        </w:rPr>
        <w:t>Intercambio de Conocimientos: Las relaciones sociales facilitan el intercambio de conocimientos y experiencias entre los miembros de la comunidad. Esto puede incluir la transmisión de habilidades, prácticas exitosas y soluciones innovadoras que beneficien al desarrollo local.</w:t>
      </w:r>
    </w:p>
    <w:p w14:paraId="4E35D37F" w14:textId="77777777" w:rsidR="00D10D3D" w:rsidRPr="00604C56" w:rsidRDefault="00D10D3D" w:rsidP="00604C56">
      <w:pPr>
        <w:rPr>
          <w:rFonts w:ascii="Arial" w:hAnsi="Arial" w:cs="Arial"/>
          <w:sz w:val="24"/>
          <w:szCs w:val="24"/>
        </w:rPr>
      </w:pPr>
      <w:r w:rsidRPr="00604C56">
        <w:rPr>
          <w:rFonts w:ascii="Arial" w:hAnsi="Arial" w:cs="Arial"/>
          <w:sz w:val="24"/>
          <w:szCs w:val="24"/>
        </w:rPr>
        <w:t>Fortalecimiento de la Identidad Local: Las relaciones socio-comunitarias contribuyen al fortalecimiento de la identidad local y cultural. Las comunidades que valoran y preservan sus tradiciones y patrimonio son más propensas a desarrollar un sentido de orgullo y compromiso con su desarrollo.</w:t>
      </w:r>
    </w:p>
    <w:p w14:paraId="01FF7F8A" w14:textId="77777777" w:rsidR="00D10D3D" w:rsidRPr="00604C56" w:rsidRDefault="00D10D3D" w:rsidP="00604C56">
      <w:pPr>
        <w:rPr>
          <w:rFonts w:ascii="Arial" w:hAnsi="Arial" w:cs="Arial"/>
          <w:sz w:val="24"/>
          <w:szCs w:val="24"/>
        </w:rPr>
      </w:pPr>
      <w:r w:rsidRPr="00604C56">
        <w:rPr>
          <w:rFonts w:ascii="Arial" w:hAnsi="Arial" w:cs="Arial"/>
          <w:sz w:val="24"/>
          <w:szCs w:val="24"/>
        </w:rPr>
        <w:t>Resiliencia y Capacidades: En tiempos de desafíos o crisis, las relaciones socio-comunitarias pueden ser una fuente de apoyo emocional y material. Las redes sociales sólidas pueden ayudar a las comunidades a enfrentar situaciones difíciles y recuperarse más rápidamente.</w:t>
      </w:r>
    </w:p>
    <w:p w14:paraId="41CC80CA" w14:textId="77777777" w:rsidR="00D10D3D" w:rsidRPr="00604C56" w:rsidRDefault="00D10D3D" w:rsidP="00604C56">
      <w:pPr>
        <w:rPr>
          <w:rFonts w:ascii="Arial" w:hAnsi="Arial" w:cs="Arial"/>
          <w:sz w:val="24"/>
          <w:szCs w:val="24"/>
        </w:rPr>
      </w:pPr>
      <w:r w:rsidRPr="00604C56">
        <w:rPr>
          <w:rFonts w:ascii="Arial" w:hAnsi="Arial" w:cs="Arial"/>
          <w:sz w:val="24"/>
          <w:szCs w:val="24"/>
        </w:rPr>
        <w:t>Sostenibilidad: Las relaciones socio-comunitarias fomentan el sentido de responsabilidad hacia el entorno local y el medio ambiente. Una comunidad unida es más propensa a adoptar prácticas sostenibles y a preservar sus recursos naturales.</w:t>
      </w:r>
    </w:p>
    <w:p w14:paraId="5D758CF1" w14:textId="77777777" w:rsidR="00D10D3D" w:rsidRPr="00604C56" w:rsidRDefault="00D10D3D" w:rsidP="00604C56">
      <w:pPr>
        <w:rPr>
          <w:rFonts w:ascii="Arial" w:hAnsi="Arial" w:cs="Arial"/>
          <w:sz w:val="24"/>
          <w:szCs w:val="24"/>
        </w:rPr>
      </w:pPr>
      <w:r w:rsidRPr="00604C56">
        <w:rPr>
          <w:rFonts w:ascii="Arial" w:hAnsi="Arial" w:cs="Arial"/>
          <w:sz w:val="24"/>
          <w:szCs w:val="24"/>
        </w:rPr>
        <w:t xml:space="preserve">En resumen, las relaciones socio-comunitarias son un pilar clave en el desarrollo local. Fomentar la colaboración, la participación y la cohesión entre los miembros de la comunidad contribuye a la creación de un entorno en el que las iniciativas de desarrollo sean más efectivas, sostenibles y adaptadas a las necesidades y </w:t>
      </w:r>
      <w:r w:rsidRPr="00604C56">
        <w:rPr>
          <w:rFonts w:ascii="Arial" w:hAnsi="Arial" w:cs="Arial"/>
          <w:sz w:val="24"/>
          <w:szCs w:val="24"/>
        </w:rPr>
        <w:lastRenderedPageBreak/>
        <w:t>aspiraciones de la población local.</w:t>
      </w:r>
    </w:p>
    <w:p w14:paraId="30E6117A" w14:textId="77777777" w:rsidR="00D10D3D" w:rsidRPr="00604C56" w:rsidRDefault="00D10D3D" w:rsidP="00604C56">
      <w:pPr>
        <w:rPr>
          <w:rFonts w:ascii="Arial" w:hAnsi="Arial" w:cs="Arial"/>
          <w:sz w:val="24"/>
          <w:szCs w:val="24"/>
        </w:rPr>
      </w:pPr>
    </w:p>
    <w:p w14:paraId="6B55ADBF" w14:textId="77777777" w:rsidR="00AB1431" w:rsidRPr="00604C56" w:rsidRDefault="00AB1431" w:rsidP="00604C56">
      <w:pPr>
        <w:rPr>
          <w:rFonts w:ascii="Arial" w:hAnsi="Arial" w:cs="Arial"/>
          <w:sz w:val="24"/>
          <w:szCs w:val="24"/>
        </w:rPr>
      </w:pPr>
    </w:p>
    <w:p w14:paraId="50F7603D" w14:textId="73E17446" w:rsidR="00AB1431" w:rsidRDefault="00D10D3D" w:rsidP="00604C56">
      <w:pPr>
        <w:rPr>
          <w:rFonts w:ascii="Arial" w:hAnsi="Arial" w:cs="Arial"/>
          <w:sz w:val="24"/>
          <w:szCs w:val="24"/>
        </w:rPr>
      </w:pPr>
      <w:r w:rsidRPr="00604C56">
        <w:rPr>
          <w:rFonts w:ascii="Arial" w:hAnsi="Arial" w:cs="Arial"/>
          <w:sz w:val="24"/>
          <w:szCs w:val="24"/>
        </w:rPr>
        <w:t>2.</w:t>
      </w:r>
      <w:r w:rsidR="00AB1431" w:rsidRPr="00604C56">
        <w:rPr>
          <w:rFonts w:ascii="Arial" w:hAnsi="Arial" w:cs="Arial"/>
          <w:sz w:val="24"/>
          <w:szCs w:val="24"/>
        </w:rPr>
        <w:t>Realizar narración en relación con la percepción sobre algunos temas, que consideras se enlazan al contexto de la pregunta en cuestión.</w:t>
      </w:r>
    </w:p>
    <w:p w14:paraId="77C90EBD" w14:textId="77777777" w:rsidR="00604C56" w:rsidRPr="00604C56" w:rsidRDefault="00604C56" w:rsidP="00604C56">
      <w:pPr>
        <w:rPr>
          <w:rFonts w:ascii="Arial" w:hAnsi="Arial" w:cs="Arial"/>
          <w:sz w:val="24"/>
          <w:szCs w:val="24"/>
        </w:rPr>
      </w:pPr>
    </w:p>
    <w:p w14:paraId="4ED1416C" w14:textId="77777777" w:rsidR="006260A7" w:rsidRPr="00604C56" w:rsidRDefault="006260A7" w:rsidP="00604C56">
      <w:pPr>
        <w:rPr>
          <w:rFonts w:ascii="Arial" w:hAnsi="Arial" w:cs="Arial"/>
          <w:sz w:val="24"/>
          <w:szCs w:val="24"/>
        </w:rPr>
      </w:pPr>
      <w:r w:rsidRPr="00604C56">
        <w:rPr>
          <w:rFonts w:ascii="Arial" w:hAnsi="Arial" w:cs="Arial"/>
          <w:sz w:val="24"/>
          <w:szCs w:val="24"/>
        </w:rPr>
        <w:t>En un tranquilo barrio llamado Pueblo Nuevo, las relaciones socio-comunitarias florecían como hilos invisibles que unían a sus habitantes en una red de apoyo y colaboración. En medio de calles arboladas y casas pintorescas, los residentes compartían más que vecindario; compartían sueños, desafíos y un sentido de pertenencia arraigado en su identidad local.</w:t>
      </w:r>
    </w:p>
    <w:p w14:paraId="4CC79D02" w14:textId="77777777" w:rsidR="006260A7" w:rsidRPr="00604C56" w:rsidRDefault="006260A7" w:rsidP="00604C56">
      <w:pPr>
        <w:rPr>
          <w:rFonts w:ascii="Arial" w:hAnsi="Arial" w:cs="Arial"/>
          <w:sz w:val="24"/>
          <w:szCs w:val="24"/>
        </w:rPr>
      </w:pPr>
      <w:r w:rsidRPr="00604C56">
        <w:rPr>
          <w:rFonts w:ascii="Arial" w:hAnsi="Arial" w:cs="Arial"/>
          <w:sz w:val="24"/>
          <w:szCs w:val="24"/>
        </w:rPr>
        <w:t>Un día, surgió un tema que capturó la atención de todos: la creación de un parque comunitario. Era un lugar donde los niños podrían jugar, las familias podrían disfrutar de tardes de picnic y los ancianos podrían sentarse a conversar. Sin embargo, este proyecto no se trataba solo de la construcción de un espacio físico, sino de cómo esa construcción reflejaría los valores y la cohesión de la comunidad.</w:t>
      </w:r>
    </w:p>
    <w:p w14:paraId="20DF283A" w14:textId="77777777" w:rsidR="006260A7" w:rsidRPr="00604C56" w:rsidRDefault="006260A7" w:rsidP="00604C56">
      <w:pPr>
        <w:rPr>
          <w:rFonts w:ascii="Arial" w:hAnsi="Arial" w:cs="Arial"/>
          <w:sz w:val="24"/>
          <w:szCs w:val="24"/>
        </w:rPr>
      </w:pPr>
      <w:r w:rsidRPr="00604C56">
        <w:rPr>
          <w:rFonts w:ascii="Arial" w:hAnsi="Arial" w:cs="Arial"/>
          <w:sz w:val="24"/>
          <w:szCs w:val="24"/>
        </w:rPr>
        <w:t>Las discusiones en las reuniones vecinales eran intensas pero respetuosas. Los habitantes tenían percepciones diversas sobre cómo debería ser el parque: algunos querían áreas verdes, otros proponían zonas de juegos infantiles y otros planteaban espacios para eventos culturales. A medida que las ideas fluían, las relaciones socio-comunitarias demostraban su fuerza, ya que todos se esforzaban por escuchar, comprender y llegar a soluciones que beneficiaran a todos.</w:t>
      </w:r>
    </w:p>
    <w:p w14:paraId="2C16EC06" w14:textId="77777777" w:rsidR="006260A7" w:rsidRPr="00604C56" w:rsidRDefault="006260A7" w:rsidP="00604C56">
      <w:pPr>
        <w:rPr>
          <w:rFonts w:ascii="Arial" w:hAnsi="Arial" w:cs="Arial"/>
          <w:sz w:val="24"/>
          <w:szCs w:val="24"/>
        </w:rPr>
      </w:pPr>
      <w:r w:rsidRPr="00604C56">
        <w:rPr>
          <w:rFonts w:ascii="Arial" w:hAnsi="Arial" w:cs="Arial"/>
          <w:sz w:val="24"/>
          <w:szCs w:val="24"/>
        </w:rPr>
        <w:t>La verdadera magia surgió cuando los líderes comunitarios, aquellos apasionados individuos que ya habían tejido lazos con sus vecinos, se convirtieron en catalizadores del proceso. Fomentaron la participación y el diálogo, conectando a los más jóvenes con los más experimentados para que las generaciones se enriquecieran mutuamente. Se organizaron grupos de trabajo, y las habilidades de cada persona encontraron un lugar para brillar: arquitectos, artistas, educadores y amantes de la naturaleza aportaron su conocimiento para diseñar el espacio ideal.</w:t>
      </w:r>
    </w:p>
    <w:p w14:paraId="06696971" w14:textId="77777777" w:rsidR="006260A7" w:rsidRPr="00604C56" w:rsidRDefault="006260A7" w:rsidP="00604C56">
      <w:pPr>
        <w:rPr>
          <w:rFonts w:ascii="Arial" w:hAnsi="Arial" w:cs="Arial"/>
          <w:sz w:val="24"/>
          <w:szCs w:val="24"/>
        </w:rPr>
      </w:pPr>
      <w:r w:rsidRPr="00604C56">
        <w:rPr>
          <w:rFonts w:ascii="Arial" w:hAnsi="Arial" w:cs="Arial"/>
          <w:sz w:val="24"/>
          <w:szCs w:val="24"/>
        </w:rPr>
        <w:t>La construcción del parque fue un hito que demostró el poder de las relaciones socio-comunitarias. Los vecinos trabajaron juntos en la preparación del terreno, en la plantación de árboles y en la creación de murales que contaban la historia de Pueblo Nuevo. La inauguración se convirtió en un evento de celebración, donde se compartieron risas, música y comidas tradicionales.</w:t>
      </w:r>
    </w:p>
    <w:p w14:paraId="14FEBD90" w14:textId="77777777" w:rsidR="006260A7" w:rsidRPr="00604C56" w:rsidRDefault="006260A7" w:rsidP="00604C56">
      <w:pPr>
        <w:rPr>
          <w:rFonts w:ascii="Arial" w:hAnsi="Arial" w:cs="Arial"/>
          <w:sz w:val="24"/>
          <w:szCs w:val="24"/>
        </w:rPr>
      </w:pPr>
      <w:r w:rsidRPr="00604C56">
        <w:rPr>
          <w:rFonts w:ascii="Arial" w:hAnsi="Arial" w:cs="Arial"/>
          <w:sz w:val="24"/>
          <w:szCs w:val="24"/>
        </w:rPr>
        <w:t>Con el tiempo, el parque se convirtió en un reflejo tangible de la unión de la comunidad. Sirvió como un lugar donde las relaciones socio-comunitarias continuaron fortaleciéndose. Los habitantes se reunían para conversar, para colaborar en proyectos y para resolver desafíos locales. El parque no solo era un espacio físico, sino un símbolo de lo que se podía lograr cuando la gente se unía en pro del bienestar común.</w:t>
      </w:r>
    </w:p>
    <w:p w14:paraId="0BBB08EB" w14:textId="77777777" w:rsidR="006260A7" w:rsidRPr="00604C56" w:rsidRDefault="006260A7" w:rsidP="00604C56">
      <w:pPr>
        <w:rPr>
          <w:rFonts w:ascii="Arial" w:hAnsi="Arial" w:cs="Arial"/>
          <w:sz w:val="24"/>
          <w:szCs w:val="24"/>
        </w:rPr>
      </w:pPr>
      <w:r w:rsidRPr="00604C56">
        <w:rPr>
          <w:rFonts w:ascii="Arial" w:hAnsi="Arial" w:cs="Arial"/>
          <w:sz w:val="24"/>
          <w:szCs w:val="24"/>
        </w:rPr>
        <w:t>En Pueblo Nuevo, las relaciones socio-comunitarias eran más que meros lazos; eran los cimientos sobre los cuales se construía un futuro sostenible y armonioso. La percepción de la comunidad sobre temas como el desarrollo, la colaboración y el sentido de pertenencia se enlazaban con esas relaciones, tejiendo un tapiz de confianza y solidaridad que seguía creciendo con cada nuevo proyecto y desafío que enfrentaban juntos.</w:t>
      </w:r>
    </w:p>
    <w:p w14:paraId="2151DD6A" w14:textId="77777777" w:rsidR="006260A7" w:rsidRPr="00604C56" w:rsidRDefault="006260A7" w:rsidP="00604C56">
      <w:pPr>
        <w:rPr>
          <w:rFonts w:ascii="Arial" w:hAnsi="Arial" w:cs="Arial"/>
          <w:sz w:val="24"/>
          <w:szCs w:val="24"/>
        </w:rPr>
      </w:pPr>
      <w:r w:rsidRPr="00604C56">
        <w:rPr>
          <w:rFonts w:ascii="Arial" w:hAnsi="Arial" w:cs="Arial"/>
          <w:sz w:val="24"/>
          <w:szCs w:val="24"/>
        </w:rPr>
        <w:lastRenderedPageBreak/>
        <w:t>Principio del formulario</w:t>
      </w:r>
    </w:p>
    <w:p w14:paraId="2A638909" w14:textId="77777777" w:rsidR="006260A7" w:rsidRPr="00604C56" w:rsidRDefault="006260A7" w:rsidP="00604C56">
      <w:pPr>
        <w:rPr>
          <w:rFonts w:ascii="Arial" w:hAnsi="Arial" w:cs="Arial"/>
          <w:sz w:val="24"/>
          <w:szCs w:val="24"/>
        </w:rPr>
      </w:pPr>
    </w:p>
    <w:p w14:paraId="714621B6" w14:textId="77777777" w:rsidR="00D10D3D" w:rsidRPr="00604C56" w:rsidRDefault="00D10D3D" w:rsidP="00604C56">
      <w:pPr>
        <w:rPr>
          <w:rFonts w:ascii="Arial" w:hAnsi="Arial" w:cs="Arial"/>
          <w:sz w:val="24"/>
          <w:szCs w:val="24"/>
        </w:rPr>
      </w:pPr>
    </w:p>
    <w:p w14:paraId="44ED5540" w14:textId="77777777" w:rsidR="00D10D3D" w:rsidRPr="00604C56" w:rsidRDefault="00D10D3D" w:rsidP="00604C56">
      <w:pPr>
        <w:rPr>
          <w:rFonts w:ascii="Arial" w:hAnsi="Arial" w:cs="Arial"/>
          <w:sz w:val="24"/>
          <w:szCs w:val="24"/>
        </w:rPr>
      </w:pPr>
    </w:p>
    <w:p w14:paraId="3D33D4B5" w14:textId="659A707A" w:rsidR="00AB1431" w:rsidRDefault="00D10D3D" w:rsidP="00604C56">
      <w:pPr>
        <w:rPr>
          <w:rFonts w:ascii="Arial" w:hAnsi="Arial" w:cs="Arial"/>
          <w:sz w:val="24"/>
          <w:szCs w:val="24"/>
        </w:rPr>
      </w:pPr>
      <w:r w:rsidRPr="00604C56">
        <w:rPr>
          <w:rFonts w:ascii="Arial" w:hAnsi="Arial" w:cs="Arial"/>
          <w:sz w:val="24"/>
          <w:szCs w:val="24"/>
        </w:rPr>
        <w:t>3.</w:t>
      </w:r>
      <w:r w:rsidR="00AB1431" w:rsidRPr="00604C56">
        <w:rPr>
          <w:rFonts w:ascii="Arial" w:hAnsi="Arial" w:cs="Arial"/>
          <w:sz w:val="24"/>
          <w:szCs w:val="24"/>
        </w:rPr>
        <w:t xml:space="preserve"> Formula pregunta y argumenta sobre la y las posibles soluciones al contexto de la importancia del proceso de participación ciudadana para el desarrollo local.</w:t>
      </w:r>
    </w:p>
    <w:p w14:paraId="059525D1" w14:textId="77777777" w:rsidR="00604C56" w:rsidRPr="00604C56" w:rsidRDefault="00604C56" w:rsidP="00604C56">
      <w:pPr>
        <w:rPr>
          <w:rFonts w:ascii="Arial" w:hAnsi="Arial" w:cs="Arial"/>
          <w:sz w:val="24"/>
          <w:szCs w:val="24"/>
        </w:rPr>
      </w:pPr>
    </w:p>
    <w:p w14:paraId="47481A47" w14:textId="77777777" w:rsidR="00D10D3D" w:rsidRPr="00604C56" w:rsidRDefault="00D10D3D" w:rsidP="00604C56">
      <w:pPr>
        <w:rPr>
          <w:rFonts w:ascii="Arial" w:hAnsi="Arial" w:cs="Arial"/>
          <w:sz w:val="24"/>
          <w:szCs w:val="24"/>
        </w:rPr>
      </w:pPr>
      <w:r w:rsidRPr="00604C56">
        <w:rPr>
          <w:rFonts w:ascii="Arial" w:hAnsi="Arial" w:cs="Arial"/>
          <w:sz w:val="24"/>
          <w:szCs w:val="24"/>
        </w:rPr>
        <w:t>Pregunta: ¿Por qué es crucial fomentar y fortalecer el proceso de participación ciudadana en el contexto del desarrollo local, y cuáles podrían ser posibles soluciones para superar los desafíos asociados con su implementación efectiva?</w:t>
      </w:r>
    </w:p>
    <w:p w14:paraId="3424E8AA" w14:textId="77777777" w:rsidR="00D10D3D" w:rsidRDefault="00D10D3D" w:rsidP="00604C56">
      <w:pPr>
        <w:rPr>
          <w:rFonts w:ascii="Arial" w:hAnsi="Arial" w:cs="Arial"/>
          <w:sz w:val="24"/>
          <w:szCs w:val="24"/>
        </w:rPr>
      </w:pPr>
      <w:r w:rsidRPr="00604C56">
        <w:rPr>
          <w:rFonts w:ascii="Arial" w:hAnsi="Arial" w:cs="Arial"/>
          <w:sz w:val="24"/>
          <w:szCs w:val="24"/>
        </w:rPr>
        <w:t>Argumento:</w:t>
      </w:r>
    </w:p>
    <w:p w14:paraId="1D6851E7" w14:textId="77777777" w:rsidR="00604C56" w:rsidRPr="00604C56" w:rsidRDefault="00604C56" w:rsidP="00604C56">
      <w:pPr>
        <w:rPr>
          <w:rFonts w:ascii="Arial" w:hAnsi="Arial" w:cs="Arial"/>
          <w:sz w:val="24"/>
          <w:szCs w:val="24"/>
        </w:rPr>
      </w:pPr>
    </w:p>
    <w:p w14:paraId="06FE978E" w14:textId="77777777" w:rsidR="00D10D3D" w:rsidRPr="00604C56" w:rsidRDefault="00D10D3D" w:rsidP="00604C56">
      <w:pPr>
        <w:rPr>
          <w:rFonts w:ascii="Arial" w:hAnsi="Arial" w:cs="Arial"/>
          <w:sz w:val="24"/>
          <w:szCs w:val="24"/>
        </w:rPr>
      </w:pPr>
      <w:r w:rsidRPr="00604C56">
        <w:rPr>
          <w:rFonts w:ascii="Arial" w:hAnsi="Arial" w:cs="Arial"/>
          <w:sz w:val="24"/>
          <w:szCs w:val="24"/>
        </w:rPr>
        <w:t>La importancia del proceso de participación ciudadana en el desarrollo local es innegable. La participación activa de los ciudadanos en la toma de decisiones y la planificación de proyectos que afectan sus comunidades tiene un impacto profundo en la eficacia y la sostenibilidad del desarrollo. A través de la participación ciudadana, se logra una mayor legitimidad, se generan ideas innovadoras y se fortalece el sentido de propiedad y responsabilidad en la comunidad. Sin embargo, para aprovechar plenamente estos beneficios, es esencial abordar los desafíos que a menudo se presentan en la implementación del proceso de participación ciudadana.</w:t>
      </w:r>
    </w:p>
    <w:p w14:paraId="7008D53C" w14:textId="77777777" w:rsidR="00D10D3D" w:rsidRPr="00604C56" w:rsidRDefault="00D10D3D" w:rsidP="00604C56">
      <w:pPr>
        <w:rPr>
          <w:rFonts w:ascii="Arial" w:hAnsi="Arial" w:cs="Arial"/>
          <w:sz w:val="24"/>
          <w:szCs w:val="24"/>
        </w:rPr>
      </w:pPr>
      <w:r w:rsidRPr="00604C56">
        <w:rPr>
          <w:rFonts w:ascii="Arial" w:hAnsi="Arial" w:cs="Arial"/>
          <w:sz w:val="24"/>
          <w:szCs w:val="24"/>
        </w:rPr>
        <w:t>Posibles soluciones:</w:t>
      </w:r>
    </w:p>
    <w:p w14:paraId="1DE956E9" w14:textId="77777777" w:rsidR="00D10D3D" w:rsidRPr="00604C56" w:rsidRDefault="00D10D3D" w:rsidP="00604C56">
      <w:pPr>
        <w:rPr>
          <w:rFonts w:ascii="Arial" w:hAnsi="Arial" w:cs="Arial"/>
          <w:sz w:val="24"/>
          <w:szCs w:val="24"/>
        </w:rPr>
      </w:pPr>
      <w:r w:rsidRPr="00604C56">
        <w:rPr>
          <w:rFonts w:ascii="Arial" w:hAnsi="Arial" w:cs="Arial"/>
          <w:sz w:val="24"/>
          <w:szCs w:val="24"/>
        </w:rPr>
        <w:t>Educación y Sensibilización: Muchas veces, la falta de participación ciudadana se debe a la falta de conciencia sobre su importancia. Las soluciones pueden incluir campañas de educación y sensibilización que informen a los ciudadanos sobre cómo su participación puede influir en el desarrollo local y mejorar su calidad de vida.</w:t>
      </w:r>
    </w:p>
    <w:p w14:paraId="1BB7E2B7" w14:textId="77777777" w:rsidR="00D10D3D" w:rsidRPr="00604C56" w:rsidRDefault="00D10D3D" w:rsidP="00604C56">
      <w:pPr>
        <w:rPr>
          <w:rFonts w:ascii="Arial" w:hAnsi="Arial" w:cs="Arial"/>
          <w:sz w:val="24"/>
          <w:szCs w:val="24"/>
        </w:rPr>
      </w:pPr>
      <w:r w:rsidRPr="00604C56">
        <w:rPr>
          <w:rFonts w:ascii="Arial" w:hAnsi="Arial" w:cs="Arial"/>
          <w:sz w:val="24"/>
          <w:szCs w:val="24"/>
        </w:rPr>
        <w:t>Plataformas y Herramientas Digitales: La tecnología puede facilitar la participación ciudadana al proporcionar plataformas en línea donde los ciudadanos pueden expresar sus opiniones, votar en encuestas y participar en debates. Estas herramientas pueden superar barreras geográficas y de tiempo, permitiendo una participación más amplia y diversa.</w:t>
      </w:r>
    </w:p>
    <w:p w14:paraId="7881578D" w14:textId="77777777" w:rsidR="00D10D3D" w:rsidRPr="00604C56" w:rsidRDefault="00D10D3D" w:rsidP="00604C56">
      <w:pPr>
        <w:rPr>
          <w:rFonts w:ascii="Arial" w:hAnsi="Arial" w:cs="Arial"/>
          <w:sz w:val="24"/>
          <w:szCs w:val="24"/>
        </w:rPr>
      </w:pPr>
      <w:r w:rsidRPr="00604C56">
        <w:rPr>
          <w:rFonts w:ascii="Arial" w:hAnsi="Arial" w:cs="Arial"/>
          <w:sz w:val="24"/>
          <w:szCs w:val="24"/>
        </w:rPr>
        <w:t>Fortalecimiento de la Sociedad Civil: Apoyar a las organizaciones de la sociedad civil y a las ONG locales puede potenciar la participación ciudadana. Estas organizaciones a menudo actúan como intermediarios entre los ciudadanos y las autoridades, facilitando la comunicación y la colaboración.</w:t>
      </w:r>
    </w:p>
    <w:p w14:paraId="1508AA98" w14:textId="77777777" w:rsidR="00D10D3D" w:rsidRPr="00604C56" w:rsidRDefault="00D10D3D" w:rsidP="00604C56">
      <w:pPr>
        <w:rPr>
          <w:rFonts w:ascii="Arial" w:hAnsi="Arial" w:cs="Arial"/>
          <w:sz w:val="24"/>
          <w:szCs w:val="24"/>
        </w:rPr>
      </w:pPr>
      <w:r w:rsidRPr="00604C56">
        <w:rPr>
          <w:rFonts w:ascii="Arial" w:hAnsi="Arial" w:cs="Arial"/>
          <w:sz w:val="24"/>
          <w:szCs w:val="24"/>
        </w:rPr>
        <w:t>Inclusión de Grupos Marginalizados: Es esencial asegurarse de que todos los grupos, incluidos aquellos marginados o menos representados, tengan la oportunidad de participar. Esto puede requerir estrategias específicas para garantizar su inclusión y para superar posibles barreras, como la falta de recursos o la discriminación.</w:t>
      </w:r>
    </w:p>
    <w:p w14:paraId="08855221" w14:textId="77777777" w:rsidR="00D10D3D" w:rsidRPr="00604C56" w:rsidRDefault="00D10D3D" w:rsidP="00604C56">
      <w:pPr>
        <w:rPr>
          <w:rFonts w:ascii="Arial" w:hAnsi="Arial" w:cs="Arial"/>
          <w:sz w:val="24"/>
          <w:szCs w:val="24"/>
        </w:rPr>
      </w:pPr>
      <w:r w:rsidRPr="00604C56">
        <w:rPr>
          <w:rFonts w:ascii="Arial" w:hAnsi="Arial" w:cs="Arial"/>
          <w:sz w:val="24"/>
          <w:szCs w:val="24"/>
        </w:rPr>
        <w:t>Transparencia y Rendición de Cuentas: Para que la participación ciudadana sea efectiva, es crucial que los resultados de las consultas sean tomados en cuenta y que las decisiones se tomen de manera transparente. La rendición de cuentas de las autoridades a los ciudadanos refuerza la confianza y la voluntad de participar.</w:t>
      </w:r>
    </w:p>
    <w:p w14:paraId="7DAC6558" w14:textId="77777777" w:rsidR="00D10D3D" w:rsidRPr="00604C56" w:rsidRDefault="00D10D3D" w:rsidP="00604C56">
      <w:pPr>
        <w:rPr>
          <w:rFonts w:ascii="Arial" w:hAnsi="Arial" w:cs="Arial"/>
          <w:sz w:val="24"/>
          <w:szCs w:val="24"/>
        </w:rPr>
      </w:pPr>
      <w:r w:rsidRPr="00604C56">
        <w:rPr>
          <w:rFonts w:ascii="Arial" w:hAnsi="Arial" w:cs="Arial"/>
          <w:sz w:val="24"/>
          <w:szCs w:val="24"/>
        </w:rPr>
        <w:t xml:space="preserve">Capacitación y Desarrollo de Habilidades: Dotar a los ciudadanos de habilidades de comunicación, liderazgo y resolución de conflictos puede aumentar su </w:t>
      </w:r>
      <w:r w:rsidRPr="00604C56">
        <w:rPr>
          <w:rFonts w:ascii="Arial" w:hAnsi="Arial" w:cs="Arial"/>
          <w:sz w:val="24"/>
          <w:szCs w:val="24"/>
        </w:rPr>
        <w:lastRenderedPageBreak/>
        <w:t>capacidad para participar de manera constructiva en el proceso de desarrollo local.</w:t>
      </w:r>
    </w:p>
    <w:p w14:paraId="59B8EB5C" w14:textId="77777777" w:rsidR="00D10D3D" w:rsidRPr="00604C56" w:rsidRDefault="00D10D3D" w:rsidP="00604C56">
      <w:pPr>
        <w:rPr>
          <w:rFonts w:ascii="Arial" w:hAnsi="Arial" w:cs="Arial"/>
          <w:sz w:val="24"/>
          <w:szCs w:val="24"/>
        </w:rPr>
      </w:pPr>
      <w:r w:rsidRPr="00604C56">
        <w:rPr>
          <w:rFonts w:ascii="Arial" w:hAnsi="Arial" w:cs="Arial"/>
          <w:sz w:val="24"/>
          <w:szCs w:val="24"/>
        </w:rPr>
        <w:t>Vinculación con Planificación Estratégica: Integrar la participación ciudadana en la planificación estratégica y el diseño de proyectos desde las etapas iniciales garantiza que las necesidades y aspiraciones de la comunidad sean tenidas en cuenta desde el principio.</w:t>
      </w:r>
    </w:p>
    <w:p w14:paraId="262A1525" w14:textId="77777777" w:rsidR="00D10D3D" w:rsidRPr="00604C56" w:rsidRDefault="00D10D3D" w:rsidP="00604C56">
      <w:pPr>
        <w:rPr>
          <w:rFonts w:ascii="Arial" w:hAnsi="Arial" w:cs="Arial"/>
          <w:sz w:val="24"/>
          <w:szCs w:val="24"/>
        </w:rPr>
      </w:pPr>
      <w:r w:rsidRPr="00604C56">
        <w:rPr>
          <w:rFonts w:ascii="Arial" w:hAnsi="Arial" w:cs="Arial"/>
          <w:sz w:val="24"/>
          <w:szCs w:val="24"/>
        </w:rPr>
        <w:t>En resumen, el proceso de participación ciudadana es esencial para el desarrollo local exitoso y sostenible. Al abordar los desafíos con soluciones educativas, tecnológicas, organizativas y estructurales, se puede crear un entorno en el que los ciudadanos se sientan empoderados para contribuir activamente a la toma de decisiones y al diseño de políticas que afectan sus propias vidas y comunidades.</w:t>
      </w:r>
    </w:p>
    <w:p w14:paraId="334D3BA0" w14:textId="77777777" w:rsidR="00D10D3D" w:rsidRPr="00604C56" w:rsidRDefault="00D10D3D" w:rsidP="00604C56">
      <w:pPr>
        <w:rPr>
          <w:rFonts w:ascii="Arial" w:hAnsi="Arial" w:cs="Arial"/>
          <w:sz w:val="24"/>
          <w:szCs w:val="24"/>
        </w:rPr>
      </w:pPr>
    </w:p>
    <w:p w14:paraId="087407B6" w14:textId="448155EC" w:rsidR="00AB1431" w:rsidRDefault="005F6386" w:rsidP="00604C56">
      <w:pPr>
        <w:rPr>
          <w:rFonts w:ascii="Arial" w:hAnsi="Arial" w:cs="Arial"/>
          <w:sz w:val="24"/>
          <w:szCs w:val="24"/>
        </w:rPr>
      </w:pPr>
      <w:r>
        <w:rPr>
          <w:rFonts w:ascii="Arial" w:hAnsi="Arial" w:cs="Arial"/>
          <w:sz w:val="24"/>
          <w:szCs w:val="24"/>
        </w:rPr>
        <w:t>4</w:t>
      </w:r>
      <w:r w:rsidR="00AB1431" w:rsidRPr="00604C56">
        <w:rPr>
          <w:rFonts w:ascii="Arial" w:hAnsi="Arial" w:cs="Arial"/>
          <w:sz w:val="24"/>
          <w:szCs w:val="24"/>
        </w:rPr>
        <w:t xml:space="preserve">.¿Argumenta tu percepción sobre… que nivel de representación política de los habitantes en el territorio se insinúa a llegar a las JAL, al consejo municipal, a la asamblea, </w:t>
      </w:r>
      <w:proofErr w:type="spellStart"/>
      <w:r w:rsidR="00AB1431" w:rsidRPr="00604C56">
        <w:rPr>
          <w:rFonts w:ascii="Arial" w:hAnsi="Arial" w:cs="Arial"/>
          <w:sz w:val="24"/>
          <w:szCs w:val="24"/>
        </w:rPr>
        <w:t>etc</w:t>
      </w:r>
      <w:proofErr w:type="spellEnd"/>
      <w:r w:rsidR="00AB1431" w:rsidRPr="00604C56">
        <w:rPr>
          <w:rFonts w:ascii="Arial" w:hAnsi="Arial" w:cs="Arial"/>
          <w:sz w:val="24"/>
          <w:szCs w:val="24"/>
        </w:rPr>
        <w:t xml:space="preserve"> </w:t>
      </w:r>
      <w:proofErr w:type="spellStart"/>
      <w:r w:rsidR="00AB1431" w:rsidRPr="00604C56">
        <w:rPr>
          <w:rFonts w:ascii="Arial" w:hAnsi="Arial" w:cs="Arial"/>
          <w:sz w:val="24"/>
          <w:szCs w:val="24"/>
        </w:rPr>
        <w:t>etc</w:t>
      </w:r>
      <w:proofErr w:type="spellEnd"/>
      <w:r w:rsidR="00AB1431" w:rsidRPr="00604C56">
        <w:rPr>
          <w:rFonts w:ascii="Arial" w:hAnsi="Arial" w:cs="Arial"/>
          <w:sz w:val="24"/>
          <w:szCs w:val="24"/>
        </w:rPr>
        <w:t>?</w:t>
      </w:r>
    </w:p>
    <w:p w14:paraId="3DA10E29" w14:textId="77777777" w:rsidR="006C5F3B" w:rsidRPr="00604C56" w:rsidRDefault="006C5F3B" w:rsidP="00604C56">
      <w:pPr>
        <w:rPr>
          <w:rFonts w:ascii="Arial" w:hAnsi="Arial" w:cs="Arial"/>
          <w:sz w:val="24"/>
          <w:szCs w:val="24"/>
        </w:rPr>
      </w:pPr>
    </w:p>
    <w:p w14:paraId="55065054" w14:textId="77777777" w:rsidR="00D10D3D" w:rsidRDefault="00D10D3D" w:rsidP="00604C56">
      <w:pPr>
        <w:rPr>
          <w:rFonts w:ascii="Arial" w:hAnsi="Arial" w:cs="Arial"/>
          <w:sz w:val="24"/>
          <w:szCs w:val="24"/>
        </w:rPr>
      </w:pPr>
      <w:r w:rsidRPr="00604C56">
        <w:rPr>
          <w:rFonts w:ascii="Arial" w:hAnsi="Arial" w:cs="Arial"/>
          <w:sz w:val="24"/>
          <w:szCs w:val="24"/>
        </w:rPr>
        <w:t>El nivel de representación política de los habitantes en el territorio varía en función de la estructura política y administrativa de cada país y localidad. Sin embargo, puedo proporcionarte una idea general de cómo se establece la representación política en los niveles que mencionaste: Juntas Administradoras Locales (JAL), consejos municipales y asambleas.</w:t>
      </w:r>
    </w:p>
    <w:p w14:paraId="00E91253" w14:textId="77777777" w:rsidR="006C5F3B" w:rsidRPr="00604C56" w:rsidRDefault="006C5F3B" w:rsidP="00604C56">
      <w:pPr>
        <w:rPr>
          <w:rFonts w:ascii="Arial" w:hAnsi="Arial" w:cs="Arial"/>
          <w:sz w:val="24"/>
          <w:szCs w:val="24"/>
        </w:rPr>
      </w:pPr>
    </w:p>
    <w:p w14:paraId="6E448C6A" w14:textId="77777777" w:rsidR="00D10D3D" w:rsidRPr="00604C56" w:rsidRDefault="00D10D3D" w:rsidP="00604C56">
      <w:pPr>
        <w:rPr>
          <w:rFonts w:ascii="Arial" w:hAnsi="Arial" w:cs="Arial"/>
          <w:sz w:val="24"/>
          <w:szCs w:val="24"/>
        </w:rPr>
      </w:pPr>
      <w:r w:rsidRPr="00604C56">
        <w:rPr>
          <w:rFonts w:ascii="Arial" w:hAnsi="Arial" w:cs="Arial"/>
          <w:sz w:val="24"/>
          <w:szCs w:val="24"/>
        </w:rPr>
        <w:t>Juntas Administradoras Locales (JAL): Las JAL son instancias de participación y representación en el ámbito local. En muchos lugares, las JAL representan a los habitantes de una jurisdicción específica, como un barrio o una localidad. Estas juntas suelen estar compuestas por representantes elegidos por los ciudadanos de la zona, y su función es participar en la toma de decisiones relacionadas con asuntos locales y colaborar en la gestión y el desarrollo de la comunidad.</w:t>
      </w:r>
    </w:p>
    <w:p w14:paraId="56CBBFE8" w14:textId="77777777" w:rsidR="00D10D3D" w:rsidRPr="00604C56" w:rsidRDefault="00D10D3D" w:rsidP="00604C56">
      <w:pPr>
        <w:rPr>
          <w:rFonts w:ascii="Arial" w:hAnsi="Arial" w:cs="Arial"/>
          <w:sz w:val="24"/>
          <w:szCs w:val="24"/>
        </w:rPr>
      </w:pPr>
      <w:r w:rsidRPr="00604C56">
        <w:rPr>
          <w:rFonts w:ascii="Arial" w:hAnsi="Arial" w:cs="Arial"/>
          <w:sz w:val="24"/>
          <w:szCs w:val="24"/>
        </w:rPr>
        <w:t>Consejos Municipales: Los consejos municipales son órganos de gobierno en el nivel municipal o local. En función de la estructura y las leyes de cada país, los consejos municipales pueden estar compuestos por concejales elegidos por los ciudadanos en elecciones locales. Los concejales representan a diferentes áreas geográficas o distritos dentro del municipio y tienen la responsabilidad de tomar decisiones sobre asuntos municipales, aprobar presupuestos y políticas locales, y supervisar la administración municipal.</w:t>
      </w:r>
    </w:p>
    <w:p w14:paraId="618E1BCB" w14:textId="77777777" w:rsidR="00D10D3D" w:rsidRPr="00604C56" w:rsidRDefault="00D10D3D" w:rsidP="00604C56">
      <w:pPr>
        <w:rPr>
          <w:rFonts w:ascii="Arial" w:hAnsi="Arial" w:cs="Arial"/>
          <w:sz w:val="24"/>
          <w:szCs w:val="24"/>
        </w:rPr>
      </w:pPr>
      <w:r w:rsidRPr="00604C56">
        <w:rPr>
          <w:rFonts w:ascii="Arial" w:hAnsi="Arial" w:cs="Arial"/>
          <w:sz w:val="24"/>
          <w:szCs w:val="24"/>
        </w:rPr>
        <w:t>Asambleas o Parlamentos: En niveles más amplios, como los estados o provincias, existen asambleas o parlamentos regionales que representan a una población más grande. Estas asambleas suelen estar compuestas por representantes elegidos en elecciones regionales. Tienen la autoridad para legislar sobre cuestiones que afectan a la región y a veces también para aprobar leyes y políticas en colaboración con el gobierno central.</w:t>
      </w:r>
    </w:p>
    <w:p w14:paraId="23CD25E5" w14:textId="77777777" w:rsidR="00D10D3D" w:rsidRPr="00604C56" w:rsidRDefault="00D10D3D" w:rsidP="00604C56">
      <w:pPr>
        <w:rPr>
          <w:rFonts w:ascii="Arial" w:hAnsi="Arial" w:cs="Arial"/>
          <w:sz w:val="24"/>
          <w:szCs w:val="24"/>
        </w:rPr>
      </w:pPr>
      <w:r w:rsidRPr="00604C56">
        <w:rPr>
          <w:rFonts w:ascii="Arial" w:hAnsi="Arial" w:cs="Arial"/>
          <w:sz w:val="24"/>
          <w:szCs w:val="24"/>
        </w:rPr>
        <w:t>El nivel de representación política puede variar en términos de alcance y competencias. Las JAL suelen tener un enfoque más local y abordar asuntos específicos de su área, mientras que los consejos municipales y las asambleas regionales tienen un alcance más amplio y pueden tomar decisiones sobre cuestiones de mayor envergadura.</w:t>
      </w:r>
    </w:p>
    <w:p w14:paraId="1033924B" w14:textId="77777777" w:rsidR="00D10D3D" w:rsidRPr="00604C56" w:rsidRDefault="00D10D3D" w:rsidP="00604C56">
      <w:pPr>
        <w:rPr>
          <w:rFonts w:ascii="Arial" w:hAnsi="Arial" w:cs="Arial"/>
          <w:sz w:val="24"/>
          <w:szCs w:val="24"/>
        </w:rPr>
      </w:pPr>
      <w:r w:rsidRPr="00604C56">
        <w:rPr>
          <w:rFonts w:ascii="Arial" w:hAnsi="Arial" w:cs="Arial"/>
          <w:sz w:val="24"/>
          <w:szCs w:val="24"/>
        </w:rPr>
        <w:t xml:space="preserve">En todos estos niveles, la representación política busca asegurar que las voces y </w:t>
      </w:r>
      <w:r w:rsidRPr="00604C56">
        <w:rPr>
          <w:rFonts w:ascii="Arial" w:hAnsi="Arial" w:cs="Arial"/>
          <w:sz w:val="24"/>
          <w:szCs w:val="24"/>
        </w:rPr>
        <w:lastRenderedPageBreak/>
        <w:t>las necesidades de los habitantes en el territorio sean tenidas en cuenta en la toma de decisiones y en la formulación de políticas. La democracia y la participación ciudadana son fundamentales para garantizar que los gobiernos y las instituciones sean responsables y reflejen los intereses de la población.</w:t>
      </w:r>
    </w:p>
    <w:p w14:paraId="6658906E" w14:textId="55DB1D07" w:rsidR="00AB1431" w:rsidRPr="00604C56" w:rsidRDefault="005F6386" w:rsidP="00604C56">
      <w:pPr>
        <w:rPr>
          <w:rFonts w:ascii="Arial" w:hAnsi="Arial" w:cs="Arial"/>
          <w:sz w:val="24"/>
          <w:szCs w:val="24"/>
        </w:rPr>
      </w:pPr>
      <w:r>
        <w:rPr>
          <w:rFonts w:ascii="Arial" w:hAnsi="Arial" w:cs="Arial"/>
          <w:sz w:val="24"/>
          <w:szCs w:val="24"/>
        </w:rPr>
        <w:t>5</w:t>
      </w:r>
      <w:r w:rsidR="00D10D3D" w:rsidRPr="00604C56">
        <w:rPr>
          <w:rFonts w:ascii="Arial" w:hAnsi="Arial" w:cs="Arial"/>
          <w:sz w:val="24"/>
          <w:szCs w:val="24"/>
        </w:rPr>
        <w:t>.</w:t>
      </w:r>
      <w:r w:rsidR="00AB1431" w:rsidRPr="00604C56">
        <w:rPr>
          <w:rFonts w:ascii="Arial" w:hAnsi="Arial" w:cs="Arial"/>
          <w:sz w:val="24"/>
          <w:szCs w:val="24"/>
        </w:rPr>
        <w:t>¿Describe tu postura sobre la importancia del liderazgo comunitario y si consideras que el administrador público tiene vinculación directa con este?</w:t>
      </w:r>
    </w:p>
    <w:p w14:paraId="73A049A6" w14:textId="77777777" w:rsidR="00D10D3D" w:rsidRPr="00604C56" w:rsidRDefault="00D10D3D" w:rsidP="00604C56">
      <w:pPr>
        <w:rPr>
          <w:rFonts w:ascii="Arial" w:hAnsi="Arial" w:cs="Arial"/>
          <w:sz w:val="24"/>
          <w:szCs w:val="24"/>
        </w:rPr>
      </w:pPr>
      <w:r w:rsidRPr="00604C56">
        <w:rPr>
          <w:rFonts w:ascii="Arial" w:hAnsi="Arial" w:cs="Arial"/>
          <w:sz w:val="24"/>
          <w:szCs w:val="24"/>
        </w:rPr>
        <w:t>Una postura sobre la importancia del liderazgo comunitario sostiene que este desempeña un papel esencial en el desarrollo y el bienestar de las comunidades. El liderazgo comunitario impulsa la participación ciudadana, la toma de decisiones colaborativa y la búsqueda de soluciones a los desafíos locales. Los líderes comunitarios actúan como catalizadores de cambio, movilizando a las personas para que trabajen juntas y contribuyan al crecimiento sostenible y al fortalecimiento de la comunidad.</w:t>
      </w:r>
    </w:p>
    <w:p w14:paraId="6736686D" w14:textId="77777777" w:rsidR="00D10D3D" w:rsidRPr="00604C56" w:rsidRDefault="00D10D3D" w:rsidP="00604C56">
      <w:pPr>
        <w:rPr>
          <w:rFonts w:ascii="Arial" w:hAnsi="Arial" w:cs="Arial"/>
          <w:sz w:val="24"/>
          <w:szCs w:val="24"/>
        </w:rPr>
      </w:pPr>
      <w:r w:rsidRPr="00604C56">
        <w:rPr>
          <w:rFonts w:ascii="Arial" w:hAnsi="Arial" w:cs="Arial"/>
          <w:sz w:val="24"/>
          <w:szCs w:val="24"/>
        </w:rPr>
        <w:t>El liderazgo comunitario puede llevar a cabo las siguientes funciones y tener estas ventajas:</w:t>
      </w:r>
    </w:p>
    <w:p w14:paraId="2D511902" w14:textId="77777777" w:rsidR="00D10D3D" w:rsidRPr="00604C56" w:rsidRDefault="00D10D3D" w:rsidP="00604C56">
      <w:pPr>
        <w:rPr>
          <w:rFonts w:ascii="Arial" w:hAnsi="Arial" w:cs="Arial"/>
          <w:sz w:val="24"/>
          <w:szCs w:val="24"/>
        </w:rPr>
      </w:pPr>
      <w:r w:rsidRPr="00604C56">
        <w:rPr>
          <w:rFonts w:ascii="Arial" w:hAnsi="Arial" w:cs="Arial"/>
          <w:sz w:val="24"/>
          <w:szCs w:val="24"/>
        </w:rPr>
        <w:t>Movilización y Empoderamiento: Los líderes comunitarios pueden empoderar a los ciudadanos al fomentar un sentido de pertenencia y responsabilidad hacia su comunidad. Al inspirar y motivar a otros a participar, pueden impulsar proyectos y actividades que beneficien a todos.</w:t>
      </w:r>
    </w:p>
    <w:p w14:paraId="1B391B6D" w14:textId="77777777" w:rsidR="00D10D3D" w:rsidRPr="00604C56" w:rsidRDefault="00D10D3D" w:rsidP="00604C56">
      <w:pPr>
        <w:rPr>
          <w:rFonts w:ascii="Arial" w:hAnsi="Arial" w:cs="Arial"/>
          <w:sz w:val="24"/>
          <w:szCs w:val="24"/>
        </w:rPr>
      </w:pPr>
      <w:r w:rsidRPr="00604C56">
        <w:rPr>
          <w:rFonts w:ascii="Arial" w:hAnsi="Arial" w:cs="Arial"/>
          <w:sz w:val="24"/>
          <w:szCs w:val="24"/>
        </w:rPr>
        <w:t>Identificación de Problemas y Soluciones Locales: Los líderes comunitarios están en contacto cercano con las realidades locales y pueden identificar los problemas y necesidades específicos de la comunidad. Esto permite que se enfoquen en soluciones que sean relevantes y efectivas.</w:t>
      </w:r>
    </w:p>
    <w:p w14:paraId="78DDD2D3" w14:textId="77777777" w:rsidR="00D10D3D" w:rsidRPr="00604C56" w:rsidRDefault="00D10D3D" w:rsidP="00604C56">
      <w:pPr>
        <w:rPr>
          <w:rFonts w:ascii="Arial" w:hAnsi="Arial" w:cs="Arial"/>
          <w:sz w:val="24"/>
          <w:szCs w:val="24"/>
        </w:rPr>
      </w:pPr>
      <w:r w:rsidRPr="00604C56">
        <w:rPr>
          <w:rFonts w:ascii="Arial" w:hAnsi="Arial" w:cs="Arial"/>
          <w:sz w:val="24"/>
          <w:szCs w:val="24"/>
        </w:rPr>
        <w:t>Promoción de la Participación Ciudadana: El liderazgo comunitario fomenta la participación activa de los ciudadanos en la toma de decisiones. Esto crea una sensación de propiedad y aumenta la probabilidad de que las iniciativas sean exitosas y sostenibles.</w:t>
      </w:r>
    </w:p>
    <w:p w14:paraId="70EDEBA0" w14:textId="77777777" w:rsidR="00D10D3D" w:rsidRPr="00604C56" w:rsidRDefault="00D10D3D" w:rsidP="00604C56">
      <w:pPr>
        <w:rPr>
          <w:rFonts w:ascii="Arial" w:hAnsi="Arial" w:cs="Arial"/>
          <w:sz w:val="24"/>
          <w:szCs w:val="24"/>
        </w:rPr>
      </w:pPr>
      <w:r w:rsidRPr="00604C56">
        <w:rPr>
          <w:rFonts w:ascii="Arial" w:hAnsi="Arial" w:cs="Arial"/>
          <w:sz w:val="24"/>
          <w:szCs w:val="24"/>
        </w:rPr>
        <w:t>Comunicación y Colaboración: Los líderes comunitarios actúan como intermediarios entre los residentes y las instituciones. Facilitan la comunicación y la colaboración entre diferentes grupos, lo que puede llevar a un mayor entendimiento y resolución de conflictos.</w:t>
      </w:r>
    </w:p>
    <w:p w14:paraId="72754671" w14:textId="77777777" w:rsidR="00D10D3D" w:rsidRPr="00604C56" w:rsidRDefault="00D10D3D" w:rsidP="00604C56">
      <w:pPr>
        <w:rPr>
          <w:rFonts w:ascii="Arial" w:hAnsi="Arial" w:cs="Arial"/>
          <w:sz w:val="24"/>
          <w:szCs w:val="24"/>
        </w:rPr>
      </w:pPr>
      <w:r w:rsidRPr="00604C56">
        <w:rPr>
          <w:rFonts w:ascii="Arial" w:hAnsi="Arial" w:cs="Arial"/>
          <w:sz w:val="24"/>
          <w:szCs w:val="24"/>
        </w:rPr>
        <w:t>Generación de Cambio Social: Los líderes comunitarios pueden liderar iniciativas que promuevan el cambio social, como proyectos de desarrollo económico, educativo o ambiental. Su influencia puede inspirar a otros a participar en causas de beneficio común.</w:t>
      </w:r>
    </w:p>
    <w:p w14:paraId="181C5DDB" w14:textId="77777777" w:rsidR="00D10D3D" w:rsidRPr="00604C56" w:rsidRDefault="00D10D3D" w:rsidP="00604C56">
      <w:pPr>
        <w:rPr>
          <w:rFonts w:ascii="Arial" w:hAnsi="Arial" w:cs="Arial"/>
          <w:sz w:val="24"/>
          <w:szCs w:val="24"/>
        </w:rPr>
      </w:pPr>
      <w:r w:rsidRPr="00604C56">
        <w:rPr>
          <w:rFonts w:ascii="Arial" w:hAnsi="Arial" w:cs="Arial"/>
          <w:sz w:val="24"/>
          <w:szCs w:val="24"/>
        </w:rPr>
        <w:t>En cuanto a la vinculación entre el liderazgo comunitario y el administrador público, existe una conexión directa. Los administradores públicos son responsables de facilitar y apoyar la participación ciudadana, y el liderazgo comunitario puede ser un socio clave en este proceso. Los administradores pueden colaborar con líderes comunitarios para garantizar que los proyectos y políticas públicas sean coherentes con las necesidades y aspiraciones de la comunidad. Además, pueden proporcionar recursos y apoyo técnico para fortalecer las iniciativas lideradas por la comunidad.</w:t>
      </w:r>
    </w:p>
    <w:p w14:paraId="13495754" w14:textId="77777777" w:rsidR="00D10D3D" w:rsidRPr="00604C56" w:rsidRDefault="00D10D3D" w:rsidP="00604C56">
      <w:pPr>
        <w:rPr>
          <w:rFonts w:ascii="Arial" w:hAnsi="Arial" w:cs="Arial"/>
          <w:sz w:val="24"/>
          <w:szCs w:val="24"/>
        </w:rPr>
      </w:pPr>
      <w:r w:rsidRPr="00604C56">
        <w:rPr>
          <w:rFonts w:ascii="Arial" w:hAnsi="Arial" w:cs="Arial"/>
          <w:sz w:val="24"/>
          <w:szCs w:val="24"/>
        </w:rPr>
        <w:t xml:space="preserve">En resumen, el liderazgo comunitario desempeña un papel vital en el fortalecimiento y el desarrollo de las comunidades. Los líderes comunitarios promueven la participación ciudadana, identifican problemas locales y movilizan a las personas para lograr un cambio positivo. Los administradores públicos tienen </w:t>
      </w:r>
      <w:r w:rsidRPr="00604C56">
        <w:rPr>
          <w:rFonts w:ascii="Arial" w:hAnsi="Arial" w:cs="Arial"/>
          <w:sz w:val="24"/>
          <w:szCs w:val="24"/>
        </w:rPr>
        <w:lastRenderedPageBreak/>
        <w:t>la oportunidad y la responsabilidad de colaborar con los líderes comunitarios para asegurarse de que las decisiones y las políticas reflejen las necesidades reales de la población.</w:t>
      </w:r>
    </w:p>
    <w:p w14:paraId="6EA9B874" w14:textId="6F0996E6" w:rsidR="00AB1431" w:rsidRPr="00604C56" w:rsidRDefault="00D10D3D" w:rsidP="00604C56">
      <w:pPr>
        <w:rPr>
          <w:rFonts w:ascii="Arial" w:hAnsi="Arial" w:cs="Arial"/>
          <w:sz w:val="24"/>
          <w:szCs w:val="24"/>
        </w:rPr>
      </w:pPr>
      <w:r w:rsidRPr="00604C56">
        <w:rPr>
          <w:rFonts w:ascii="Arial" w:hAnsi="Arial" w:cs="Arial"/>
          <w:sz w:val="24"/>
          <w:szCs w:val="24"/>
        </w:rPr>
        <w:t>5.</w:t>
      </w:r>
      <w:r w:rsidR="00AB1431" w:rsidRPr="00604C56">
        <w:rPr>
          <w:rFonts w:ascii="Arial" w:hAnsi="Arial" w:cs="Arial"/>
          <w:sz w:val="24"/>
          <w:szCs w:val="24"/>
        </w:rPr>
        <w:t>¿Qué percepción tienes de la junta de acción comunal de tu barrio y de las juntas administradoras locales de la comuna?</w:t>
      </w:r>
    </w:p>
    <w:p w14:paraId="281E4D04" w14:textId="77777777" w:rsidR="00D10D3D" w:rsidRPr="00604C56" w:rsidRDefault="00D10D3D" w:rsidP="00604C56">
      <w:pPr>
        <w:rPr>
          <w:rFonts w:ascii="Arial" w:hAnsi="Arial" w:cs="Arial"/>
          <w:sz w:val="24"/>
          <w:szCs w:val="24"/>
        </w:rPr>
      </w:pPr>
    </w:p>
    <w:p w14:paraId="00163AF2" w14:textId="6ABC82B3" w:rsidR="00AB1431" w:rsidRPr="00604C56" w:rsidRDefault="00D10D3D" w:rsidP="00604C56">
      <w:pPr>
        <w:rPr>
          <w:rFonts w:ascii="Arial" w:hAnsi="Arial" w:cs="Arial"/>
          <w:sz w:val="24"/>
          <w:szCs w:val="24"/>
        </w:rPr>
      </w:pPr>
      <w:r w:rsidRPr="00604C56">
        <w:rPr>
          <w:rFonts w:ascii="Arial" w:hAnsi="Arial" w:cs="Arial"/>
          <w:sz w:val="24"/>
          <w:szCs w:val="24"/>
        </w:rPr>
        <w:t>6.</w:t>
      </w:r>
      <w:r w:rsidR="00AB1431" w:rsidRPr="00604C56">
        <w:rPr>
          <w:rFonts w:ascii="Arial" w:hAnsi="Arial" w:cs="Arial"/>
          <w:sz w:val="24"/>
          <w:szCs w:val="24"/>
        </w:rPr>
        <w:t>¿Has tenido algún contacto o convocatoria por parte de estas entidades comunitarias JAC y JAL?</w:t>
      </w:r>
      <w:r w:rsidR="006C5F3B">
        <w:rPr>
          <w:rFonts w:ascii="Arial" w:hAnsi="Arial" w:cs="Arial"/>
          <w:sz w:val="24"/>
          <w:szCs w:val="24"/>
        </w:rPr>
        <w:t xml:space="preserve"> No </w:t>
      </w:r>
    </w:p>
    <w:p w14:paraId="5217B412" w14:textId="77777777" w:rsidR="00D10D3D" w:rsidRPr="00604C56" w:rsidRDefault="00D10D3D" w:rsidP="00604C56">
      <w:pPr>
        <w:rPr>
          <w:rFonts w:ascii="Arial" w:hAnsi="Arial" w:cs="Arial"/>
          <w:sz w:val="24"/>
          <w:szCs w:val="24"/>
        </w:rPr>
      </w:pPr>
    </w:p>
    <w:p w14:paraId="5101FBFA" w14:textId="4711EEE6" w:rsidR="00AB1431" w:rsidRPr="00604C56" w:rsidRDefault="00D10D3D" w:rsidP="00604C56">
      <w:pPr>
        <w:rPr>
          <w:rFonts w:ascii="Arial" w:hAnsi="Arial" w:cs="Arial"/>
          <w:sz w:val="24"/>
          <w:szCs w:val="24"/>
        </w:rPr>
      </w:pPr>
      <w:r w:rsidRPr="00604C56">
        <w:rPr>
          <w:rFonts w:ascii="Arial" w:hAnsi="Arial" w:cs="Arial"/>
          <w:sz w:val="24"/>
          <w:szCs w:val="24"/>
        </w:rPr>
        <w:t>7.</w:t>
      </w:r>
      <w:r w:rsidR="00AB1431" w:rsidRPr="00604C56">
        <w:rPr>
          <w:rFonts w:ascii="Arial" w:hAnsi="Arial" w:cs="Arial"/>
          <w:sz w:val="24"/>
          <w:szCs w:val="24"/>
        </w:rPr>
        <w:t>Pregunta abierta, consideras que la oferta pública local desde programas de: educación, recreación, cultura y emprendimiento se difunde publicitariamente por las entidades responsables de hacerlo? ¿Consideras que este es el fin o fundamento central la administración pública?</w:t>
      </w:r>
    </w:p>
    <w:p w14:paraId="30CEDF1E" w14:textId="77777777" w:rsidR="00D10D3D" w:rsidRPr="00604C56" w:rsidRDefault="00D10D3D" w:rsidP="00604C56">
      <w:pPr>
        <w:rPr>
          <w:rFonts w:ascii="Arial" w:hAnsi="Arial" w:cs="Arial"/>
          <w:sz w:val="24"/>
          <w:szCs w:val="24"/>
        </w:rPr>
      </w:pPr>
      <w:r w:rsidRPr="00604C56">
        <w:rPr>
          <w:rFonts w:ascii="Arial" w:hAnsi="Arial" w:cs="Arial"/>
          <w:sz w:val="24"/>
          <w:szCs w:val="24"/>
        </w:rPr>
        <w:t>La difusión publicitaria de programas de educación, recreación, cultura y emprendimiento por parte de las entidades responsables de la administración pública local es un aspecto importante para asegurar que los ciudadanos tengan conocimiento de las oportunidades y servicios disponibles en sus comunidades. Sin embargo, no es necesariamente el fin o fundamento central de la administración pública, sino más bien una herramienta para lograr objetivos más amplios.</w:t>
      </w:r>
    </w:p>
    <w:p w14:paraId="0B524650" w14:textId="77777777" w:rsidR="00D10D3D" w:rsidRPr="00604C56" w:rsidRDefault="00D10D3D" w:rsidP="00604C56">
      <w:pPr>
        <w:rPr>
          <w:rFonts w:ascii="Arial" w:hAnsi="Arial" w:cs="Arial"/>
          <w:sz w:val="24"/>
          <w:szCs w:val="24"/>
        </w:rPr>
      </w:pPr>
      <w:r w:rsidRPr="00604C56">
        <w:rPr>
          <w:rFonts w:ascii="Arial" w:hAnsi="Arial" w:cs="Arial"/>
          <w:sz w:val="24"/>
          <w:szCs w:val="24"/>
        </w:rPr>
        <w:t>El fin o fundamento central de la administración pública es servir al interés público y mejorar la calidad de vida de los ciudadanos. Esto implica la provisión de servicios y el desarrollo de políticas que aborden las necesidades y aspiraciones de la comunidad. La difusión publicitaria de programas educativos, recreativos, culturales y de emprendimiento es una forma de lograr estos objetivos al informar a los ciudadanos sobre oportunidades que pueden beneficiarlos y mejorar su bienestar.</w:t>
      </w:r>
    </w:p>
    <w:p w14:paraId="6E601851" w14:textId="77777777" w:rsidR="00D10D3D" w:rsidRPr="00604C56" w:rsidRDefault="00D10D3D" w:rsidP="00604C56">
      <w:pPr>
        <w:rPr>
          <w:rFonts w:ascii="Arial" w:hAnsi="Arial" w:cs="Arial"/>
          <w:sz w:val="24"/>
          <w:szCs w:val="24"/>
        </w:rPr>
      </w:pPr>
      <w:r w:rsidRPr="00604C56">
        <w:rPr>
          <w:rFonts w:ascii="Arial" w:hAnsi="Arial" w:cs="Arial"/>
          <w:sz w:val="24"/>
          <w:szCs w:val="24"/>
        </w:rPr>
        <w:t>Algunas consideraciones importantes en este sentido son:</w:t>
      </w:r>
    </w:p>
    <w:p w14:paraId="7791D089" w14:textId="77777777" w:rsidR="00D10D3D" w:rsidRPr="00604C56" w:rsidRDefault="00D10D3D" w:rsidP="00604C56">
      <w:pPr>
        <w:rPr>
          <w:rFonts w:ascii="Arial" w:hAnsi="Arial" w:cs="Arial"/>
          <w:sz w:val="24"/>
          <w:szCs w:val="24"/>
        </w:rPr>
      </w:pPr>
      <w:r w:rsidRPr="00604C56">
        <w:rPr>
          <w:rFonts w:ascii="Arial" w:hAnsi="Arial" w:cs="Arial"/>
          <w:sz w:val="24"/>
          <w:szCs w:val="24"/>
        </w:rPr>
        <w:t>Transparencia y Acceso: La administración pública tiene la responsabilidad de garantizar que la información sobre programas y servicios esté disponible y sea accesible para todos los ciudadanos. La difusión publicitaria es un medio para lograr la transparencia y la equidad en el acceso a oportunidades.</w:t>
      </w:r>
    </w:p>
    <w:p w14:paraId="2FFA1460" w14:textId="77777777" w:rsidR="00D10D3D" w:rsidRPr="00604C56" w:rsidRDefault="00D10D3D" w:rsidP="00604C56">
      <w:pPr>
        <w:rPr>
          <w:rFonts w:ascii="Arial" w:hAnsi="Arial" w:cs="Arial"/>
          <w:sz w:val="24"/>
          <w:szCs w:val="24"/>
        </w:rPr>
      </w:pPr>
      <w:r w:rsidRPr="00604C56">
        <w:rPr>
          <w:rFonts w:ascii="Arial" w:hAnsi="Arial" w:cs="Arial"/>
          <w:sz w:val="24"/>
          <w:szCs w:val="24"/>
        </w:rPr>
        <w:t>Participación Ciudadana: La difusión de programas puede fomentar la participación ciudadana al informar a los ciudadanos sobre formas en las que pueden involucrarse y contribuir al desarrollo de su comunidad.</w:t>
      </w:r>
    </w:p>
    <w:p w14:paraId="27EC836A" w14:textId="77777777" w:rsidR="00D10D3D" w:rsidRPr="00604C56" w:rsidRDefault="00D10D3D" w:rsidP="00604C56">
      <w:pPr>
        <w:rPr>
          <w:rFonts w:ascii="Arial" w:hAnsi="Arial" w:cs="Arial"/>
          <w:sz w:val="24"/>
          <w:szCs w:val="24"/>
        </w:rPr>
      </w:pPr>
      <w:r w:rsidRPr="00604C56">
        <w:rPr>
          <w:rFonts w:ascii="Arial" w:hAnsi="Arial" w:cs="Arial"/>
          <w:sz w:val="24"/>
          <w:szCs w:val="24"/>
        </w:rPr>
        <w:t>Promoción del Desarrollo: Los programas en áreas como la educación, recreación, cultura y emprendimiento contribuyen al desarrollo humano y económico de una comunidad. La difusión publicitaria puede aumentar la participación en estos programas y, por lo tanto, mejorar los resultados.</w:t>
      </w:r>
    </w:p>
    <w:p w14:paraId="377A397F" w14:textId="77777777" w:rsidR="00D10D3D" w:rsidRPr="00604C56" w:rsidRDefault="00D10D3D" w:rsidP="00604C56">
      <w:pPr>
        <w:rPr>
          <w:rFonts w:ascii="Arial" w:hAnsi="Arial" w:cs="Arial"/>
          <w:sz w:val="24"/>
          <w:szCs w:val="24"/>
        </w:rPr>
      </w:pPr>
      <w:r w:rsidRPr="00604C56">
        <w:rPr>
          <w:rFonts w:ascii="Arial" w:hAnsi="Arial" w:cs="Arial"/>
          <w:sz w:val="24"/>
          <w:szCs w:val="24"/>
        </w:rPr>
        <w:t>Comunicación Eficiente: La comunicación efectiva entre la administración pública y los ciudadanos es esencial para asegurar que los programas se implementen de manera eficaz y que las necesidades reales se aborden adecuadamente.</w:t>
      </w:r>
    </w:p>
    <w:p w14:paraId="66FC9B9F" w14:textId="77777777" w:rsidR="00D10D3D" w:rsidRPr="00604C56" w:rsidRDefault="00D10D3D" w:rsidP="00604C56">
      <w:pPr>
        <w:rPr>
          <w:rFonts w:ascii="Arial" w:hAnsi="Arial" w:cs="Arial"/>
          <w:sz w:val="24"/>
          <w:szCs w:val="24"/>
        </w:rPr>
      </w:pPr>
      <w:r w:rsidRPr="00604C56">
        <w:rPr>
          <w:rFonts w:ascii="Arial" w:hAnsi="Arial" w:cs="Arial"/>
          <w:sz w:val="24"/>
          <w:szCs w:val="24"/>
        </w:rPr>
        <w:t xml:space="preserve">En resumen, la difusión publicitaria de programas de educación, recreación, cultura y emprendimiento es una herramienta importante para cumplir los objetivos centrales de la administración pública. Al informar a los ciudadanos sobre las oportunidades disponibles, la administración pública puede promover el desarrollo comunitario, la participación ciudadana y el bienestar general. Sin embargo, la </w:t>
      </w:r>
      <w:r w:rsidRPr="00604C56">
        <w:rPr>
          <w:rFonts w:ascii="Arial" w:hAnsi="Arial" w:cs="Arial"/>
          <w:sz w:val="24"/>
          <w:szCs w:val="24"/>
        </w:rPr>
        <w:lastRenderedPageBreak/>
        <w:t>difusión publicitaria es una parte de un enfoque más amplio y no debe considerarse como el único propósito de la administración pública.</w:t>
      </w:r>
    </w:p>
    <w:p w14:paraId="03EAFE7A" w14:textId="77777777" w:rsidR="00D10D3D" w:rsidRPr="00604C56" w:rsidRDefault="00D10D3D" w:rsidP="00604C56">
      <w:pPr>
        <w:rPr>
          <w:rFonts w:ascii="Arial" w:hAnsi="Arial" w:cs="Arial"/>
          <w:sz w:val="24"/>
          <w:szCs w:val="24"/>
        </w:rPr>
      </w:pPr>
      <w:r w:rsidRPr="00604C56">
        <w:rPr>
          <w:rFonts w:ascii="Arial" w:hAnsi="Arial" w:cs="Arial"/>
          <w:sz w:val="24"/>
          <w:szCs w:val="24"/>
        </w:rPr>
        <w:t>Principio del formulario</w:t>
      </w:r>
    </w:p>
    <w:p w14:paraId="779CA2AF" w14:textId="77777777" w:rsidR="00D10D3D" w:rsidRPr="00604C56" w:rsidRDefault="00D10D3D" w:rsidP="00604C56">
      <w:pPr>
        <w:rPr>
          <w:rFonts w:ascii="Arial" w:hAnsi="Arial" w:cs="Arial"/>
          <w:sz w:val="24"/>
          <w:szCs w:val="24"/>
        </w:rPr>
      </w:pPr>
    </w:p>
    <w:sectPr w:rsidR="00D10D3D" w:rsidRPr="00604C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F785C"/>
    <w:multiLevelType w:val="multilevel"/>
    <w:tmpl w:val="48F41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215C61"/>
    <w:multiLevelType w:val="multilevel"/>
    <w:tmpl w:val="71E85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E073B3"/>
    <w:multiLevelType w:val="multilevel"/>
    <w:tmpl w:val="DEB66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6819D9"/>
    <w:multiLevelType w:val="multilevel"/>
    <w:tmpl w:val="A3AEE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7A792E"/>
    <w:multiLevelType w:val="multilevel"/>
    <w:tmpl w:val="7584D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211182"/>
    <w:multiLevelType w:val="multilevel"/>
    <w:tmpl w:val="DBC4A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8D6E9C"/>
    <w:multiLevelType w:val="hybridMultilevel"/>
    <w:tmpl w:val="A0543DE0"/>
    <w:lvl w:ilvl="0" w:tplc="F3FE0C84">
      <w:start w:val="1"/>
      <w:numFmt w:val="decimal"/>
      <w:lvlText w:val="%1."/>
      <w:lvlJc w:val="left"/>
      <w:pPr>
        <w:ind w:left="1070" w:hanging="71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AE225D5"/>
    <w:multiLevelType w:val="multilevel"/>
    <w:tmpl w:val="4CDE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81553A"/>
    <w:multiLevelType w:val="multilevel"/>
    <w:tmpl w:val="A2200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613324"/>
    <w:multiLevelType w:val="multilevel"/>
    <w:tmpl w:val="5282C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EA5CF9"/>
    <w:multiLevelType w:val="multilevel"/>
    <w:tmpl w:val="1D909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7D4981"/>
    <w:multiLevelType w:val="multilevel"/>
    <w:tmpl w:val="378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880383"/>
    <w:multiLevelType w:val="multilevel"/>
    <w:tmpl w:val="B06CB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4030290">
    <w:abstractNumId w:val="2"/>
  </w:num>
  <w:num w:numId="2" w16cid:durableId="2032367404">
    <w:abstractNumId w:val="10"/>
  </w:num>
  <w:num w:numId="3" w16cid:durableId="1239171096">
    <w:abstractNumId w:val="8"/>
  </w:num>
  <w:num w:numId="4" w16cid:durableId="1732345225">
    <w:abstractNumId w:val="9"/>
  </w:num>
  <w:num w:numId="5" w16cid:durableId="1613123031">
    <w:abstractNumId w:val="0"/>
  </w:num>
  <w:num w:numId="6" w16cid:durableId="884297128">
    <w:abstractNumId w:val="4"/>
  </w:num>
  <w:num w:numId="7" w16cid:durableId="1892300526">
    <w:abstractNumId w:val="7"/>
  </w:num>
  <w:num w:numId="8" w16cid:durableId="897208109">
    <w:abstractNumId w:val="11"/>
  </w:num>
  <w:num w:numId="9" w16cid:durableId="2064601508">
    <w:abstractNumId w:val="12"/>
  </w:num>
  <w:num w:numId="10" w16cid:durableId="2025013058">
    <w:abstractNumId w:val="3"/>
  </w:num>
  <w:num w:numId="11" w16cid:durableId="360129563">
    <w:abstractNumId w:val="5"/>
  </w:num>
  <w:num w:numId="12" w16cid:durableId="1444379004">
    <w:abstractNumId w:val="1"/>
  </w:num>
  <w:num w:numId="13" w16cid:durableId="21291586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424"/>
    <w:rsid w:val="00185424"/>
    <w:rsid w:val="001C5107"/>
    <w:rsid w:val="003549A9"/>
    <w:rsid w:val="004D5D4D"/>
    <w:rsid w:val="005F6386"/>
    <w:rsid w:val="00604C56"/>
    <w:rsid w:val="0061397B"/>
    <w:rsid w:val="006260A7"/>
    <w:rsid w:val="006C5F3B"/>
    <w:rsid w:val="00AB1431"/>
    <w:rsid w:val="00B06FA0"/>
    <w:rsid w:val="00D10D3D"/>
    <w:rsid w:val="00D77D5B"/>
    <w:rsid w:val="00DC7C72"/>
    <w:rsid w:val="00E01D78"/>
    <w:rsid w:val="00EE6FFD"/>
    <w:rsid w:val="00F9283A"/>
    <w:rsid w:val="00FB2F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95FD7"/>
  <w15:chartTrackingRefBased/>
  <w15:docId w15:val="{82C36FA3-A9C4-4A61-9B5A-BD81943F7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FA0"/>
    <w:rPr>
      <w:rFonts w:ascii="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Paragraph">
    <w:name w:val="Table Paragraph"/>
    <w:basedOn w:val="Normal"/>
    <w:uiPriority w:val="1"/>
    <w:qFormat/>
    <w:rsid w:val="00B06FA0"/>
    <w:rPr>
      <w:rFonts w:eastAsia="Times New Roman" w:cs="Times New Roman"/>
    </w:rPr>
  </w:style>
  <w:style w:type="paragraph" w:styleId="Prrafodelista">
    <w:name w:val="List Paragraph"/>
    <w:basedOn w:val="Normal"/>
    <w:uiPriority w:val="1"/>
    <w:qFormat/>
    <w:rsid w:val="00B06FA0"/>
    <w:rPr>
      <w:rFonts w:eastAsia="Times New Roman" w:cs="Times New Roman"/>
    </w:rPr>
  </w:style>
  <w:style w:type="paragraph" w:customStyle="1" w:styleId="paragraph">
    <w:name w:val="paragraph"/>
    <w:basedOn w:val="Normal"/>
    <w:rsid w:val="00185424"/>
    <w:pPr>
      <w:widowControl/>
      <w:autoSpaceDE/>
      <w:autoSpaceDN/>
      <w:spacing w:before="100" w:beforeAutospacing="1" w:after="100" w:afterAutospacing="1"/>
    </w:pPr>
    <w:rPr>
      <w:rFonts w:eastAsia="Times New Roman" w:cs="Times New Roman"/>
      <w:sz w:val="24"/>
      <w:szCs w:val="24"/>
      <w:lang w:eastAsia="es-CO"/>
    </w:rPr>
  </w:style>
  <w:style w:type="character" w:customStyle="1" w:styleId="normaltextrun">
    <w:name w:val="normaltextrun"/>
    <w:basedOn w:val="Fuentedeprrafopredeter"/>
    <w:rsid w:val="00185424"/>
  </w:style>
  <w:style w:type="character" w:customStyle="1" w:styleId="eop">
    <w:name w:val="eop"/>
    <w:basedOn w:val="Fuentedeprrafopredeter"/>
    <w:rsid w:val="00185424"/>
  </w:style>
  <w:style w:type="character" w:customStyle="1" w:styleId="tabchar">
    <w:name w:val="tabchar"/>
    <w:basedOn w:val="Fuentedeprrafopredeter"/>
    <w:rsid w:val="00185424"/>
  </w:style>
  <w:style w:type="paragraph" w:styleId="NormalWeb">
    <w:name w:val="Normal (Web)"/>
    <w:basedOn w:val="Normal"/>
    <w:uiPriority w:val="99"/>
    <w:semiHidden/>
    <w:unhideWhenUsed/>
    <w:rsid w:val="00F9283A"/>
    <w:pPr>
      <w:widowControl/>
      <w:autoSpaceDE/>
      <w:autoSpaceDN/>
      <w:spacing w:before="100" w:beforeAutospacing="1" w:after="100" w:afterAutospacing="1"/>
    </w:pPr>
    <w:rPr>
      <w:rFonts w:eastAsia="Times New Roman" w:cs="Times New Roman"/>
      <w:sz w:val="24"/>
      <w:szCs w:val="24"/>
      <w:lang w:eastAsia="es-CO"/>
    </w:rPr>
  </w:style>
  <w:style w:type="character" w:styleId="Textoennegrita">
    <w:name w:val="Strong"/>
    <w:basedOn w:val="Fuentedeprrafopredeter"/>
    <w:uiPriority w:val="22"/>
    <w:qFormat/>
    <w:rsid w:val="00F9283A"/>
    <w:rPr>
      <w:b/>
      <w:bCs/>
    </w:rPr>
  </w:style>
  <w:style w:type="paragraph" w:styleId="z-Principiodelformulario">
    <w:name w:val="HTML Top of Form"/>
    <w:basedOn w:val="Normal"/>
    <w:next w:val="Normal"/>
    <w:link w:val="z-PrincipiodelformularioCar"/>
    <w:hidden/>
    <w:uiPriority w:val="99"/>
    <w:semiHidden/>
    <w:unhideWhenUsed/>
    <w:rsid w:val="00F9283A"/>
    <w:pPr>
      <w:widowControl/>
      <w:pBdr>
        <w:bottom w:val="single" w:sz="6" w:space="1" w:color="auto"/>
      </w:pBdr>
      <w:autoSpaceDE/>
      <w:autoSpaceDN/>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sid w:val="00F9283A"/>
    <w:rPr>
      <w:rFonts w:ascii="Arial" w:eastAsia="Times New Roman" w:hAnsi="Arial" w:cs="Arial"/>
      <w:vanish/>
      <w:sz w:val="16"/>
      <w:szCs w:val="1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48703">
      <w:bodyDiv w:val="1"/>
      <w:marLeft w:val="0"/>
      <w:marRight w:val="0"/>
      <w:marTop w:val="0"/>
      <w:marBottom w:val="0"/>
      <w:divBdr>
        <w:top w:val="none" w:sz="0" w:space="0" w:color="auto"/>
        <w:left w:val="none" w:sz="0" w:space="0" w:color="auto"/>
        <w:bottom w:val="none" w:sz="0" w:space="0" w:color="auto"/>
        <w:right w:val="none" w:sz="0" w:space="0" w:color="auto"/>
      </w:divBdr>
      <w:divsChild>
        <w:div w:id="575746233">
          <w:marLeft w:val="0"/>
          <w:marRight w:val="0"/>
          <w:marTop w:val="0"/>
          <w:marBottom w:val="0"/>
          <w:divBdr>
            <w:top w:val="single" w:sz="2" w:space="0" w:color="D9D9E3"/>
            <w:left w:val="single" w:sz="2" w:space="0" w:color="D9D9E3"/>
            <w:bottom w:val="single" w:sz="2" w:space="0" w:color="D9D9E3"/>
            <w:right w:val="single" w:sz="2" w:space="0" w:color="D9D9E3"/>
          </w:divBdr>
          <w:divsChild>
            <w:div w:id="426460469">
              <w:marLeft w:val="0"/>
              <w:marRight w:val="0"/>
              <w:marTop w:val="0"/>
              <w:marBottom w:val="0"/>
              <w:divBdr>
                <w:top w:val="single" w:sz="2" w:space="0" w:color="D9D9E3"/>
                <w:left w:val="single" w:sz="2" w:space="0" w:color="D9D9E3"/>
                <w:bottom w:val="single" w:sz="2" w:space="0" w:color="D9D9E3"/>
                <w:right w:val="single" w:sz="2" w:space="0" w:color="D9D9E3"/>
              </w:divBdr>
              <w:divsChild>
                <w:div w:id="1423793399">
                  <w:marLeft w:val="0"/>
                  <w:marRight w:val="0"/>
                  <w:marTop w:val="0"/>
                  <w:marBottom w:val="0"/>
                  <w:divBdr>
                    <w:top w:val="single" w:sz="2" w:space="0" w:color="D9D9E3"/>
                    <w:left w:val="single" w:sz="2" w:space="0" w:color="D9D9E3"/>
                    <w:bottom w:val="single" w:sz="2" w:space="0" w:color="D9D9E3"/>
                    <w:right w:val="single" w:sz="2" w:space="0" w:color="D9D9E3"/>
                  </w:divBdr>
                  <w:divsChild>
                    <w:div w:id="1002784285">
                      <w:marLeft w:val="0"/>
                      <w:marRight w:val="0"/>
                      <w:marTop w:val="0"/>
                      <w:marBottom w:val="0"/>
                      <w:divBdr>
                        <w:top w:val="single" w:sz="2" w:space="0" w:color="D9D9E3"/>
                        <w:left w:val="single" w:sz="2" w:space="0" w:color="D9D9E3"/>
                        <w:bottom w:val="single" w:sz="2" w:space="0" w:color="D9D9E3"/>
                        <w:right w:val="single" w:sz="2" w:space="0" w:color="D9D9E3"/>
                      </w:divBdr>
                      <w:divsChild>
                        <w:div w:id="1416050837">
                          <w:marLeft w:val="0"/>
                          <w:marRight w:val="0"/>
                          <w:marTop w:val="0"/>
                          <w:marBottom w:val="0"/>
                          <w:divBdr>
                            <w:top w:val="single" w:sz="2" w:space="0" w:color="auto"/>
                            <w:left w:val="single" w:sz="2" w:space="0" w:color="auto"/>
                            <w:bottom w:val="single" w:sz="6" w:space="0" w:color="auto"/>
                            <w:right w:val="single" w:sz="2" w:space="0" w:color="auto"/>
                          </w:divBdr>
                          <w:divsChild>
                            <w:div w:id="119434076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5233789">
                                  <w:marLeft w:val="0"/>
                                  <w:marRight w:val="0"/>
                                  <w:marTop w:val="0"/>
                                  <w:marBottom w:val="0"/>
                                  <w:divBdr>
                                    <w:top w:val="single" w:sz="2" w:space="0" w:color="D9D9E3"/>
                                    <w:left w:val="single" w:sz="2" w:space="0" w:color="D9D9E3"/>
                                    <w:bottom w:val="single" w:sz="2" w:space="0" w:color="D9D9E3"/>
                                    <w:right w:val="single" w:sz="2" w:space="0" w:color="D9D9E3"/>
                                  </w:divBdr>
                                  <w:divsChild>
                                    <w:div w:id="342325856">
                                      <w:marLeft w:val="0"/>
                                      <w:marRight w:val="0"/>
                                      <w:marTop w:val="0"/>
                                      <w:marBottom w:val="0"/>
                                      <w:divBdr>
                                        <w:top w:val="single" w:sz="2" w:space="0" w:color="D9D9E3"/>
                                        <w:left w:val="single" w:sz="2" w:space="0" w:color="D9D9E3"/>
                                        <w:bottom w:val="single" w:sz="2" w:space="0" w:color="D9D9E3"/>
                                        <w:right w:val="single" w:sz="2" w:space="0" w:color="D9D9E3"/>
                                      </w:divBdr>
                                      <w:divsChild>
                                        <w:div w:id="650258402">
                                          <w:marLeft w:val="0"/>
                                          <w:marRight w:val="0"/>
                                          <w:marTop w:val="0"/>
                                          <w:marBottom w:val="0"/>
                                          <w:divBdr>
                                            <w:top w:val="single" w:sz="2" w:space="0" w:color="D9D9E3"/>
                                            <w:left w:val="single" w:sz="2" w:space="0" w:color="D9D9E3"/>
                                            <w:bottom w:val="single" w:sz="2" w:space="0" w:color="D9D9E3"/>
                                            <w:right w:val="single" w:sz="2" w:space="0" w:color="D9D9E3"/>
                                          </w:divBdr>
                                          <w:divsChild>
                                            <w:div w:id="131559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63119824">
          <w:marLeft w:val="0"/>
          <w:marRight w:val="0"/>
          <w:marTop w:val="0"/>
          <w:marBottom w:val="0"/>
          <w:divBdr>
            <w:top w:val="none" w:sz="0" w:space="0" w:color="auto"/>
            <w:left w:val="none" w:sz="0" w:space="0" w:color="auto"/>
            <w:bottom w:val="none" w:sz="0" w:space="0" w:color="auto"/>
            <w:right w:val="none" w:sz="0" w:space="0" w:color="auto"/>
          </w:divBdr>
        </w:div>
      </w:divsChild>
    </w:div>
    <w:div w:id="97410423">
      <w:bodyDiv w:val="1"/>
      <w:marLeft w:val="0"/>
      <w:marRight w:val="0"/>
      <w:marTop w:val="0"/>
      <w:marBottom w:val="0"/>
      <w:divBdr>
        <w:top w:val="none" w:sz="0" w:space="0" w:color="auto"/>
        <w:left w:val="none" w:sz="0" w:space="0" w:color="auto"/>
        <w:bottom w:val="none" w:sz="0" w:space="0" w:color="auto"/>
        <w:right w:val="none" w:sz="0" w:space="0" w:color="auto"/>
      </w:divBdr>
    </w:div>
    <w:div w:id="133526195">
      <w:bodyDiv w:val="1"/>
      <w:marLeft w:val="0"/>
      <w:marRight w:val="0"/>
      <w:marTop w:val="0"/>
      <w:marBottom w:val="0"/>
      <w:divBdr>
        <w:top w:val="none" w:sz="0" w:space="0" w:color="auto"/>
        <w:left w:val="none" w:sz="0" w:space="0" w:color="auto"/>
        <w:bottom w:val="none" w:sz="0" w:space="0" w:color="auto"/>
        <w:right w:val="none" w:sz="0" w:space="0" w:color="auto"/>
      </w:divBdr>
    </w:div>
    <w:div w:id="302807086">
      <w:bodyDiv w:val="1"/>
      <w:marLeft w:val="0"/>
      <w:marRight w:val="0"/>
      <w:marTop w:val="0"/>
      <w:marBottom w:val="0"/>
      <w:divBdr>
        <w:top w:val="none" w:sz="0" w:space="0" w:color="auto"/>
        <w:left w:val="none" w:sz="0" w:space="0" w:color="auto"/>
        <w:bottom w:val="none" w:sz="0" w:space="0" w:color="auto"/>
        <w:right w:val="none" w:sz="0" w:space="0" w:color="auto"/>
      </w:divBdr>
    </w:div>
    <w:div w:id="341903260">
      <w:bodyDiv w:val="1"/>
      <w:marLeft w:val="0"/>
      <w:marRight w:val="0"/>
      <w:marTop w:val="0"/>
      <w:marBottom w:val="0"/>
      <w:divBdr>
        <w:top w:val="none" w:sz="0" w:space="0" w:color="auto"/>
        <w:left w:val="none" w:sz="0" w:space="0" w:color="auto"/>
        <w:bottom w:val="none" w:sz="0" w:space="0" w:color="auto"/>
        <w:right w:val="none" w:sz="0" w:space="0" w:color="auto"/>
      </w:divBdr>
      <w:divsChild>
        <w:div w:id="1123771317">
          <w:marLeft w:val="0"/>
          <w:marRight w:val="0"/>
          <w:marTop w:val="0"/>
          <w:marBottom w:val="0"/>
          <w:divBdr>
            <w:top w:val="single" w:sz="2" w:space="0" w:color="D9D9E3"/>
            <w:left w:val="single" w:sz="2" w:space="0" w:color="D9D9E3"/>
            <w:bottom w:val="single" w:sz="2" w:space="0" w:color="D9D9E3"/>
            <w:right w:val="single" w:sz="2" w:space="0" w:color="D9D9E3"/>
          </w:divBdr>
          <w:divsChild>
            <w:div w:id="1326321156">
              <w:marLeft w:val="0"/>
              <w:marRight w:val="0"/>
              <w:marTop w:val="0"/>
              <w:marBottom w:val="0"/>
              <w:divBdr>
                <w:top w:val="single" w:sz="2" w:space="0" w:color="D9D9E3"/>
                <w:left w:val="single" w:sz="2" w:space="0" w:color="D9D9E3"/>
                <w:bottom w:val="single" w:sz="2" w:space="0" w:color="D9D9E3"/>
                <w:right w:val="single" w:sz="2" w:space="0" w:color="D9D9E3"/>
              </w:divBdr>
              <w:divsChild>
                <w:div w:id="2078474422">
                  <w:marLeft w:val="0"/>
                  <w:marRight w:val="0"/>
                  <w:marTop w:val="0"/>
                  <w:marBottom w:val="0"/>
                  <w:divBdr>
                    <w:top w:val="single" w:sz="2" w:space="0" w:color="D9D9E3"/>
                    <w:left w:val="single" w:sz="2" w:space="0" w:color="D9D9E3"/>
                    <w:bottom w:val="single" w:sz="2" w:space="0" w:color="D9D9E3"/>
                    <w:right w:val="single" w:sz="2" w:space="0" w:color="D9D9E3"/>
                  </w:divBdr>
                  <w:divsChild>
                    <w:div w:id="690841680">
                      <w:marLeft w:val="0"/>
                      <w:marRight w:val="0"/>
                      <w:marTop w:val="0"/>
                      <w:marBottom w:val="0"/>
                      <w:divBdr>
                        <w:top w:val="single" w:sz="2" w:space="0" w:color="D9D9E3"/>
                        <w:left w:val="single" w:sz="2" w:space="0" w:color="D9D9E3"/>
                        <w:bottom w:val="single" w:sz="2" w:space="0" w:color="D9D9E3"/>
                        <w:right w:val="single" w:sz="2" w:space="0" w:color="D9D9E3"/>
                      </w:divBdr>
                      <w:divsChild>
                        <w:div w:id="88165005">
                          <w:marLeft w:val="0"/>
                          <w:marRight w:val="0"/>
                          <w:marTop w:val="0"/>
                          <w:marBottom w:val="0"/>
                          <w:divBdr>
                            <w:top w:val="single" w:sz="2" w:space="0" w:color="auto"/>
                            <w:left w:val="single" w:sz="2" w:space="0" w:color="auto"/>
                            <w:bottom w:val="single" w:sz="6" w:space="0" w:color="auto"/>
                            <w:right w:val="single" w:sz="2" w:space="0" w:color="auto"/>
                          </w:divBdr>
                          <w:divsChild>
                            <w:div w:id="1867862539">
                              <w:marLeft w:val="0"/>
                              <w:marRight w:val="0"/>
                              <w:marTop w:val="100"/>
                              <w:marBottom w:val="100"/>
                              <w:divBdr>
                                <w:top w:val="single" w:sz="2" w:space="0" w:color="D9D9E3"/>
                                <w:left w:val="single" w:sz="2" w:space="0" w:color="D9D9E3"/>
                                <w:bottom w:val="single" w:sz="2" w:space="0" w:color="D9D9E3"/>
                                <w:right w:val="single" w:sz="2" w:space="0" w:color="D9D9E3"/>
                              </w:divBdr>
                              <w:divsChild>
                                <w:div w:id="1777554411">
                                  <w:marLeft w:val="0"/>
                                  <w:marRight w:val="0"/>
                                  <w:marTop w:val="0"/>
                                  <w:marBottom w:val="0"/>
                                  <w:divBdr>
                                    <w:top w:val="single" w:sz="2" w:space="0" w:color="D9D9E3"/>
                                    <w:left w:val="single" w:sz="2" w:space="0" w:color="D9D9E3"/>
                                    <w:bottom w:val="single" w:sz="2" w:space="0" w:color="D9D9E3"/>
                                    <w:right w:val="single" w:sz="2" w:space="0" w:color="D9D9E3"/>
                                  </w:divBdr>
                                  <w:divsChild>
                                    <w:div w:id="1881940040">
                                      <w:marLeft w:val="0"/>
                                      <w:marRight w:val="0"/>
                                      <w:marTop w:val="0"/>
                                      <w:marBottom w:val="0"/>
                                      <w:divBdr>
                                        <w:top w:val="single" w:sz="2" w:space="0" w:color="D9D9E3"/>
                                        <w:left w:val="single" w:sz="2" w:space="0" w:color="D9D9E3"/>
                                        <w:bottom w:val="single" w:sz="2" w:space="0" w:color="D9D9E3"/>
                                        <w:right w:val="single" w:sz="2" w:space="0" w:color="D9D9E3"/>
                                      </w:divBdr>
                                      <w:divsChild>
                                        <w:div w:id="1286153218">
                                          <w:marLeft w:val="0"/>
                                          <w:marRight w:val="0"/>
                                          <w:marTop w:val="0"/>
                                          <w:marBottom w:val="0"/>
                                          <w:divBdr>
                                            <w:top w:val="single" w:sz="2" w:space="0" w:color="D9D9E3"/>
                                            <w:left w:val="single" w:sz="2" w:space="0" w:color="D9D9E3"/>
                                            <w:bottom w:val="single" w:sz="2" w:space="0" w:color="D9D9E3"/>
                                            <w:right w:val="single" w:sz="2" w:space="0" w:color="D9D9E3"/>
                                          </w:divBdr>
                                          <w:divsChild>
                                            <w:div w:id="390620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72055769">
          <w:marLeft w:val="0"/>
          <w:marRight w:val="0"/>
          <w:marTop w:val="0"/>
          <w:marBottom w:val="0"/>
          <w:divBdr>
            <w:top w:val="none" w:sz="0" w:space="0" w:color="auto"/>
            <w:left w:val="none" w:sz="0" w:space="0" w:color="auto"/>
            <w:bottom w:val="none" w:sz="0" w:space="0" w:color="auto"/>
            <w:right w:val="none" w:sz="0" w:space="0" w:color="auto"/>
          </w:divBdr>
          <w:divsChild>
            <w:div w:id="1515145580">
              <w:marLeft w:val="0"/>
              <w:marRight w:val="0"/>
              <w:marTop w:val="0"/>
              <w:marBottom w:val="0"/>
              <w:divBdr>
                <w:top w:val="single" w:sz="2" w:space="0" w:color="D9D9E3"/>
                <w:left w:val="single" w:sz="2" w:space="0" w:color="D9D9E3"/>
                <w:bottom w:val="single" w:sz="2" w:space="0" w:color="D9D9E3"/>
                <w:right w:val="single" w:sz="2" w:space="0" w:color="D9D9E3"/>
              </w:divBdr>
              <w:divsChild>
                <w:div w:id="390882106">
                  <w:marLeft w:val="0"/>
                  <w:marRight w:val="0"/>
                  <w:marTop w:val="0"/>
                  <w:marBottom w:val="0"/>
                  <w:divBdr>
                    <w:top w:val="single" w:sz="2" w:space="0" w:color="D9D9E3"/>
                    <w:left w:val="single" w:sz="2" w:space="0" w:color="D9D9E3"/>
                    <w:bottom w:val="single" w:sz="2" w:space="0" w:color="D9D9E3"/>
                    <w:right w:val="single" w:sz="2" w:space="0" w:color="D9D9E3"/>
                  </w:divBdr>
                  <w:divsChild>
                    <w:div w:id="1851210790">
                      <w:marLeft w:val="0"/>
                      <w:marRight w:val="0"/>
                      <w:marTop w:val="0"/>
                      <w:marBottom w:val="0"/>
                      <w:divBdr>
                        <w:top w:val="single" w:sz="2" w:space="0" w:color="D9D9E3"/>
                        <w:left w:val="single" w:sz="2" w:space="0" w:color="D9D9E3"/>
                        <w:bottom w:val="single" w:sz="2" w:space="0" w:color="D9D9E3"/>
                        <w:right w:val="single" w:sz="2" w:space="0" w:color="D9D9E3"/>
                      </w:divBdr>
                      <w:divsChild>
                        <w:div w:id="234709649">
                          <w:marLeft w:val="0"/>
                          <w:marRight w:val="0"/>
                          <w:marTop w:val="0"/>
                          <w:marBottom w:val="0"/>
                          <w:divBdr>
                            <w:top w:val="single" w:sz="2" w:space="0" w:color="D9D9E3"/>
                            <w:left w:val="single" w:sz="2" w:space="0" w:color="D9D9E3"/>
                            <w:bottom w:val="single" w:sz="2" w:space="0" w:color="D9D9E3"/>
                            <w:right w:val="single" w:sz="2" w:space="0" w:color="D9D9E3"/>
                          </w:divBdr>
                          <w:divsChild>
                            <w:div w:id="238098471">
                              <w:marLeft w:val="0"/>
                              <w:marRight w:val="0"/>
                              <w:marTop w:val="0"/>
                              <w:marBottom w:val="0"/>
                              <w:divBdr>
                                <w:top w:val="single" w:sz="2" w:space="0" w:color="D9D9E3"/>
                                <w:left w:val="single" w:sz="2" w:space="0" w:color="D9D9E3"/>
                                <w:bottom w:val="single" w:sz="2" w:space="0" w:color="D9D9E3"/>
                                <w:right w:val="single" w:sz="2" w:space="0" w:color="D9D9E3"/>
                              </w:divBdr>
                              <w:divsChild>
                                <w:div w:id="693381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7130600">
      <w:bodyDiv w:val="1"/>
      <w:marLeft w:val="0"/>
      <w:marRight w:val="0"/>
      <w:marTop w:val="0"/>
      <w:marBottom w:val="0"/>
      <w:divBdr>
        <w:top w:val="none" w:sz="0" w:space="0" w:color="auto"/>
        <w:left w:val="none" w:sz="0" w:space="0" w:color="auto"/>
        <w:bottom w:val="none" w:sz="0" w:space="0" w:color="auto"/>
        <w:right w:val="none" w:sz="0" w:space="0" w:color="auto"/>
      </w:divBdr>
    </w:div>
    <w:div w:id="844051514">
      <w:bodyDiv w:val="1"/>
      <w:marLeft w:val="0"/>
      <w:marRight w:val="0"/>
      <w:marTop w:val="0"/>
      <w:marBottom w:val="0"/>
      <w:divBdr>
        <w:top w:val="none" w:sz="0" w:space="0" w:color="auto"/>
        <w:left w:val="none" w:sz="0" w:space="0" w:color="auto"/>
        <w:bottom w:val="none" w:sz="0" w:space="0" w:color="auto"/>
        <w:right w:val="none" w:sz="0" w:space="0" w:color="auto"/>
      </w:divBdr>
      <w:divsChild>
        <w:div w:id="2037348441">
          <w:marLeft w:val="0"/>
          <w:marRight w:val="0"/>
          <w:marTop w:val="0"/>
          <w:marBottom w:val="0"/>
          <w:divBdr>
            <w:top w:val="single" w:sz="2" w:space="0" w:color="D9D9E3"/>
            <w:left w:val="single" w:sz="2" w:space="0" w:color="D9D9E3"/>
            <w:bottom w:val="single" w:sz="2" w:space="0" w:color="D9D9E3"/>
            <w:right w:val="single" w:sz="2" w:space="0" w:color="D9D9E3"/>
          </w:divBdr>
          <w:divsChild>
            <w:div w:id="465321137">
              <w:marLeft w:val="0"/>
              <w:marRight w:val="0"/>
              <w:marTop w:val="0"/>
              <w:marBottom w:val="0"/>
              <w:divBdr>
                <w:top w:val="single" w:sz="2" w:space="0" w:color="D9D9E3"/>
                <w:left w:val="single" w:sz="2" w:space="0" w:color="D9D9E3"/>
                <w:bottom w:val="single" w:sz="2" w:space="0" w:color="D9D9E3"/>
                <w:right w:val="single" w:sz="2" w:space="0" w:color="D9D9E3"/>
              </w:divBdr>
              <w:divsChild>
                <w:div w:id="1209491840">
                  <w:marLeft w:val="0"/>
                  <w:marRight w:val="0"/>
                  <w:marTop w:val="0"/>
                  <w:marBottom w:val="0"/>
                  <w:divBdr>
                    <w:top w:val="single" w:sz="2" w:space="0" w:color="D9D9E3"/>
                    <w:left w:val="single" w:sz="2" w:space="0" w:color="D9D9E3"/>
                    <w:bottom w:val="single" w:sz="2" w:space="0" w:color="D9D9E3"/>
                    <w:right w:val="single" w:sz="2" w:space="0" w:color="D9D9E3"/>
                  </w:divBdr>
                  <w:divsChild>
                    <w:div w:id="1505628960">
                      <w:marLeft w:val="0"/>
                      <w:marRight w:val="0"/>
                      <w:marTop w:val="0"/>
                      <w:marBottom w:val="0"/>
                      <w:divBdr>
                        <w:top w:val="single" w:sz="2" w:space="0" w:color="D9D9E3"/>
                        <w:left w:val="single" w:sz="2" w:space="0" w:color="D9D9E3"/>
                        <w:bottom w:val="single" w:sz="2" w:space="0" w:color="D9D9E3"/>
                        <w:right w:val="single" w:sz="2" w:space="0" w:color="D9D9E3"/>
                      </w:divBdr>
                      <w:divsChild>
                        <w:div w:id="2026133719">
                          <w:marLeft w:val="0"/>
                          <w:marRight w:val="0"/>
                          <w:marTop w:val="0"/>
                          <w:marBottom w:val="0"/>
                          <w:divBdr>
                            <w:top w:val="single" w:sz="2" w:space="0" w:color="auto"/>
                            <w:left w:val="single" w:sz="2" w:space="0" w:color="auto"/>
                            <w:bottom w:val="single" w:sz="6" w:space="0" w:color="auto"/>
                            <w:right w:val="single" w:sz="2" w:space="0" w:color="auto"/>
                          </w:divBdr>
                          <w:divsChild>
                            <w:div w:id="466315655">
                              <w:marLeft w:val="0"/>
                              <w:marRight w:val="0"/>
                              <w:marTop w:val="100"/>
                              <w:marBottom w:val="100"/>
                              <w:divBdr>
                                <w:top w:val="single" w:sz="2" w:space="0" w:color="D9D9E3"/>
                                <w:left w:val="single" w:sz="2" w:space="0" w:color="D9D9E3"/>
                                <w:bottom w:val="single" w:sz="2" w:space="0" w:color="D9D9E3"/>
                                <w:right w:val="single" w:sz="2" w:space="0" w:color="D9D9E3"/>
                              </w:divBdr>
                              <w:divsChild>
                                <w:div w:id="2073382228">
                                  <w:marLeft w:val="0"/>
                                  <w:marRight w:val="0"/>
                                  <w:marTop w:val="0"/>
                                  <w:marBottom w:val="0"/>
                                  <w:divBdr>
                                    <w:top w:val="single" w:sz="2" w:space="0" w:color="D9D9E3"/>
                                    <w:left w:val="single" w:sz="2" w:space="0" w:color="D9D9E3"/>
                                    <w:bottom w:val="single" w:sz="2" w:space="0" w:color="D9D9E3"/>
                                    <w:right w:val="single" w:sz="2" w:space="0" w:color="D9D9E3"/>
                                  </w:divBdr>
                                  <w:divsChild>
                                    <w:div w:id="625505184">
                                      <w:marLeft w:val="0"/>
                                      <w:marRight w:val="0"/>
                                      <w:marTop w:val="0"/>
                                      <w:marBottom w:val="0"/>
                                      <w:divBdr>
                                        <w:top w:val="single" w:sz="2" w:space="0" w:color="D9D9E3"/>
                                        <w:left w:val="single" w:sz="2" w:space="0" w:color="D9D9E3"/>
                                        <w:bottom w:val="single" w:sz="2" w:space="0" w:color="D9D9E3"/>
                                        <w:right w:val="single" w:sz="2" w:space="0" w:color="D9D9E3"/>
                                      </w:divBdr>
                                      <w:divsChild>
                                        <w:div w:id="1866821704">
                                          <w:marLeft w:val="0"/>
                                          <w:marRight w:val="0"/>
                                          <w:marTop w:val="0"/>
                                          <w:marBottom w:val="0"/>
                                          <w:divBdr>
                                            <w:top w:val="single" w:sz="2" w:space="0" w:color="D9D9E3"/>
                                            <w:left w:val="single" w:sz="2" w:space="0" w:color="D9D9E3"/>
                                            <w:bottom w:val="single" w:sz="2" w:space="0" w:color="D9D9E3"/>
                                            <w:right w:val="single" w:sz="2" w:space="0" w:color="D9D9E3"/>
                                          </w:divBdr>
                                          <w:divsChild>
                                            <w:div w:id="1301767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3505707">
          <w:marLeft w:val="0"/>
          <w:marRight w:val="0"/>
          <w:marTop w:val="0"/>
          <w:marBottom w:val="0"/>
          <w:divBdr>
            <w:top w:val="none" w:sz="0" w:space="0" w:color="auto"/>
            <w:left w:val="none" w:sz="0" w:space="0" w:color="auto"/>
            <w:bottom w:val="none" w:sz="0" w:space="0" w:color="auto"/>
            <w:right w:val="none" w:sz="0" w:space="0" w:color="auto"/>
          </w:divBdr>
        </w:div>
      </w:divsChild>
    </w:div>
    <w:div w:id="1025252835">
      <w:bodyDiv w:val="1"/>
      <w:marLeft w:val="0"/>
      <w:marRight w:val="0"/>
      <w:marTop w:val="0"/>
      <w:marBottom w:val="0"/>
      <w:divBdr>
        <w:top w:val="none" w:sz="0" w:space="0" w:color="auto"/>
        <w:left w:val="none" w:sz="0" w:space="0" w:color="auto"/>
        <w:bottom w:val="none" w:sz="0" w:space="0" w:color="auto"/>
        <w:right w:val="none" w:sz="0" w:space="0" w:color="auto"/>
      </w:divBdr>
    </w:div>
    <w:div w:id="1091701121">
      <w:bodyDiv w:val="1"/>
      <w:marLeft w:val="0"/>
      <w:marRight w:val="0"/>
      <w:marTop w:val="0"/>
      <w:marBottom w:val="0"/>
      <w:divBdr>
        <w:top w:val="none" w:sz="0" w:space="0" w:color="auto"/>
        <w:left w:val="none" w:sz="0" w:space="0" w:color="auto"/>
        <w:bottom w:val="none" w:sz="0" w:space="0" w:color="auto"/>
        <w:right w:val="none" w:sz="0" w:space="0" w:color="auto"/>
      </w:divBdr>
    </w:div>
    <w:div w:id="1108966907">
      <w:bodyDiv w:val="1"/>
      <w:marLeft w:val="0"/>
      <w:marRight w:val="0"/>
      <w:marTop w:val="0"/>
      <w:marBottom w:val="0"/>
      <w:divBdr>
        <w:top w:val="none" w:sz="0" w:space="0" w:color="auto"/>
        <w:left w:val="none" w:sz="0" w:space="0" w:color="auto"/>
        <w:bottom w:val="none" w:sz="0" w:space="0" w:color="auto"/>
        <w:right w:val="none" w:sz="0" w:space="0" w:color="auto"/>
      </w:divBdr>
    </w:div>
    <w:div w:id="1582762944">
      <w:bodyDiv w:val="1"/>
      <w:marLeft w:val="0"/>
      <w:marRight w:val="0"/>
      <w:marTop w:val="0"/>
      <w:marBottom w:val="0"/>
      <w:divBdr>
        <w:top w:val="none" w:sz="0" w:space="0" w:color="auto"/>
        <w:left w:val="none" w:sz="0" w:space="0" w:color="auto"/>
        <w:bottom w:val="none" w:sz="0" w:space="0" w:color="auto"/>
        <w:right w:val="none" w:sz="0" w:space="0" w:color="auto"/>
      </w:divBdr>
      <w:divsChild>
        <w:div w:id="582108858">
          <w:marLeft w:val="0"/>
          <w:marRight w:val="0"/>
          <w:marTop w:val="0"/>
          <w:marBottom w:val="0"/>
          <w:divBdr>
            <w:top w:val="none" w:sz="0" w:space="0" w:color="auto"/>
            <w:left w:val="none" w:sz="0" w:space="0" w:color="auto"/>
            <w:bottom w:val="none" w:sz="0" w:space="0" w:color="auto"/>
            <w:right w:val="none" w:sz="0" w:space="0" w:color="auto"/>
          </w:divBdr>
        </w:div>
        <w:div w:id="1633748981">
          <w:marLeft w:val="0"/>
          <w:marRight w:val="0"/>
          <w:marTop w:val="0"/>
          <w:marBottom w:val="0"/>
          <w:divBdr>
            <w:top w:val="none" w:sz="0" w:space="0" w:color="auto"/>
            <w:left w:val="none" w:sz="0" w:space="0" w:color="auto"/>
            <w:bottom w:val="none" w:sz="0" w:space="0" w:color="auto"/>
            <w:right w:val="none" w:sz="0" w:space="0" w:color="auto"/>
          </w:divBdr>
        </w:div>
        <w:div w:id="1476558820">
          <w:marLeft w:val="0"/>
          <w:marRight w:val="0"/>
          <w:marTop w:val="0"/>
          <w:marBottom w:val="0"/>
          <w:divBdr>
            <w:top w:val="none" w:sz="0" w:space="0" w:color="auto"/>
            <w:left w:val="none" w:sz="0" w:space="0" w:color="auto"/>
            <w:bottom w:val="none" w:sz="0" w:space="0" w:color="auto"/>
            <w:right w:val="none" w:sz="0" w:space="0" w:color="auto"/>
          </w:divBdr>
        </w:div>
        <w:div w:id="193815146">
          <w:marLeft w:val="0"/>
          <w:marRight w:val="0"/>
          <w:marTop w:val="0"/>
          <w:marBottom w:val="0"/>
          <w:divBdr>
            <w:top w:val="none" w:sz="0" w:space="0" w:color="auto"/>
            <w:left w:val="none" w:sz="0" w:space="0" w:color="auto"/>
            <w:bottom w:val="none" w:sz="0" w:space="0" w:color="auto"/>
            <w:right w:val="none" w:sz="0" w:space="0" w:color="auto"/>
          </w:divBdr>
        </w:div>
        <w:div w:id="664087104">
          <w:marLeft w:val="0"/>
          <w:marRight w:val="0"/>
          <w:marTop w:val="0"/>
          <w:marBottom w:val="0"/>
          <w:divBdr>
            <w:top w:val="none" w:sz="0" w:space="0" w:color="auto"/>
            <w:left w:val="none" w:sz="0" w:space="0" w:color="auto"/>
            <w:bottom w:val="none" w:sz="0" w:space="0" w:color="auto"/>
            <w:right w:val="none" w:sz="0" w:space="0" w:color="auto"/>
          </w:divBdr>
        </w:div>
        <w:div w:id="1617834244">
          <w:marLeft w:val="0"/>
          <w:marRight w:val="0"/>
          <w:marTop w:val="0"/>
          <w:marBottom w:val="0"/>
          <w:divBdr>
            <w:top w:val="none" w:sz="0" w:space="0" w:color="auto"/>
            <w:left w:val="none" w:sz="0" w:space="0" w:color="auto"/>
            <w:bottom w:val="none" w:sz="0" w:space="0" w:color="auto"/>
            <w:right w:val="none" w:sz="0" w:space="0" w:color="auto"/>
          </w:divBdr>
        </w:div>
        <w:div w:id="1861433947">
          <w:marLeft w:val="0"/>
          <w:marRight w:val="0"/>
          <w:marTop w:val="0"/>
          <w:marBottom w:val="0"/>
          <w:divBdr>
            <w:top w:val="none" w:sz="0" w:space="0" w:color="auto"/>
            <w:left w:val="none" w:sz="0" w:space="0" w:color="auto"/>
            <w:bottom w:val="none" w:sz="0" w:space="0" w:color="auto"/>
            <w:right w:val="none" w:sz="0" w:space="0" w:color="auto"/>
          </w:divBdr>
        </w:div>
        <w:div w:id="1588462874">
          <w:marLeft w:val="0"/>
          <w:marRight w:val="0"/>
          <w:marTop w:val="0"/>
          <w:marBottom w:val="0"/>
          <w:divBdr>
            <w:top w:val="none" w:sz="0" w:space="0" w:color="auto"/>
            <w:left w:val="none" w:sz="0" w:space="0" w:color="auto"/>
            <w:bottom w:val="none" w:sz="0" w:space="0" w:color="auto"/>
            <w:right w:val="none" w:sz="0" w:space="0" w:color="auto"/>
          </w:divBdr>
        </w:div>
        <w:div w:id="854348416">
          <w:marLeft w:val="0"/>
          <w:marRight w:val="0"/>
          <w:marTop w:val="0"/>
          <w:marBottom w:val="0"/>
          <w:divBdr>
            <w:top w:val="none" w:sz="0" w:space="0" w:color="auto"/>
            <w:left w:val="none" w:sz="0" w:space="0" w:color="auto"/>
            <w:bottom w:val="none" w:sz="0" w:space="0" w:color="auto"/>
            <w:right w:val="none" w:sz="0" w:space="0" w:color="auto"/>
          </w:divBdr>
        </w:div>
        <w:div w:id="541290715">
          <w:marLeft w:val="0"/>
          <w:marRight w:val="0"/>
          <w:marTop w:val="0"/>
          <w:marBottom w:val="0"/>
          <w:divBdr>
            <w:top w:val="none" w:sz="0" w:space="0" w:color="auto"/>
            <w:left w:val="none" w:sz="0" w:space="0" w:color="auto"/>
            <w:bottom w:val="none" w:sz="0" w:space="0" w:color="auto"/>
            <w:right w:val="none" w:sz="0" w:space="0" w:color="auto"/>
          </w:divBdr>
        </w:div>
        <w:div w:id="813714060">
          <w:marLeft w:val="0"/>
          <w:marRight w:val="0"/>
          <w:marTop w:val="0"/>
          <w:marBottom w:val="0"/>
          <w:divBdr>
            <w:top w:val="none" w:sz="0" w:space="0" w:color="auto"/>
            <w:left w:val="none" w:sz="0" w:space="0" w:color="auto"/>
            <w:bottom w:val="none" w:sz="0" w:space="0" w:color="auto"/>
            <w:right w:val="none" w:sz="0" w:space="0" w:color="auto"/>
          </w:divBdr>
        </w:div>
        <w:div w:id="2063401931">
          <w:marLeft w:val="0"/>
          <w:marRight w:val="0"/>
          <w:marTop w:val="0"/>
          <w:marBottom w:val="0"/>
          <w:divBdr>
            <w:top w:val="none" w:sz="0" w:space="0" w:color="auto"/>
            <w:left w:val="none" w:sz="0" w:space="0" w:color="auto"/>
            <w:bottom w:val="none" w:sz="0" w:space="0" w:color="auto"/>
            <w:right w:val="none" w:sz="0" w:space="0" w:color="auto"/>
          </w:divBdr>
        </w:div>
        <w:div w:id="266037478">
          <w:marLeft w:val="0"/>
          <w:marRight w:val="0"/>
          <w:marTop w:val="0"/>
          <w:marBottom w:val="0"/>
          <w:divBdr>
            <w:top w:val="none" w:sz="0" w:space="0" w:color="auto"/>
            <w:left w:val="none" w:sz="0" w:space="0" w:color="auto"/>
            <w:bottom w:val="none" w:sz="0" w:space="0" w:color="auto"/>
            <w:right w:val="none" w:sz="0" w:space="0" w:color="auto"/>
          </w:divBdr>
        </w:div>
        <w:div w:id="1534347005">
          <w:marLeft w:val="0"/>
          <w:marRight w:val="0"/>
          <w:marTop w:val="0"/>
          <w:marBottom w:val="0"/>
          <w:divBdr>
            <w:top w:val="none" w:sz="0" w:space="0" w:color="auto"/>
            <w:left w:val="none" w:sz="0" w:space="0" w:color="auto"/>
            <w:bottom w:val="none" w:sz="0" w:space="0" w:color="auto"/>
            <w:right w:val="none" w:sz="0" w:space="0" w:color="auto"/>
          </w:divBdr>
        </w:div>
        <w:div w:id="1881431428">
          <w:marLeft w:val="0"/>
          <w:marRight w:val="0"/>
          <w:marTop w:val="0"/>
          <w:marBottom w:val="0"/>
          <w:divBdr>
            <w:top w:val="none" w:sz="0" w:space="0" w:color="auto"/>
            <w:left w:val="none" w:sz="0" w:space="0" w:color="auto"/>
            <w:bottom w:val="none" w:sz="0" w:space="0" w:color="auto"/>
            <w:right w:val="none" w:sz="0" w:space="0" w:color="auto"/>
          </w:divBdr>
        </w:div>
        <w:div w:id="731468897">
          <w:marLeft w:val="0"/>
          <w:marRight w:val="0"/>
          <w:marTop w:val="0"/>
          <w:marBottom w:val="0"/>
          <w:divBdr>
            <w:top w:val="none" w:sz="0" w:space="0" w:color="auto"/>
            <w:left w:val="none" w:sz="0" w:space="0" w:color="auto"/>
            <w:bottom w:val="none" w:sz="0" w:space="0" w:color="auto"/>
            <w:right w:val="none" w:sz="0" w:space="0" w:color="auto"/>
          </w:divBdr>
        </w:div>
        <w:div w:id="742335998">
          <w:marLeft w:val="0"/>
          <w:marRight w:val="0"/>
          <w:marTop w:val="0"/>
          <w:marBottom w:val="0"/>
          <w:divBdr>
            <w:top w:val="none" w:sz="0" w:space="0" w:color="auto"/>
            <w:left w:val="none" w:sz="0" w:space="0" w:color="auto"/>
            <w:bottom w:val="none" w:sz="0" w:space="0" w:color="auto"/>
            <w:right w:val="none" w:sz="0" w:space="0" w:color="auto"/>
          </w:divBdr>
        </w:div>
        <w:div w:id="203256438">
          <w:marLeft w:val="0"/>
          <w:marRight w:val="0"/>
          <w:marTop w:val="0"/>
          <w:marBottom w:val="0"/>
          <w:divBdr>
            <w:top w:val="none" w:sz="0" w:space="0" w:color="auto"/>
            <w:left w:val="none" w:sz="0" w:space="0" w:color="auto"/>
            <w:bottom w:val="none" w:sz="0" w:space="0" w:color="auto"/>
            <w:right w:val="none" w:sz="0" w:space="0" w:color="auto"/>
          </w:divBdr>
        </w:div>
        <w:div w:id="1144084855">
          <w:marLeft w:val="0"/>
          <w:marRight w:val="0"/>
          <w:marTop w:val="0"/>
          <w:marBottom w:val="0"/>
          <w:divBdr>
            <w:top w:val="none" w:sz="0" w:space="0" w:color="auto"/>
            <w:left w:val="none" w:sz="0" w:space="0" w:color="auto"/>
            <w:bottom w:val="none" w:sz="0" w:space="0" w:color="auto"/>
            <w:right w:val="none" w:sz="0" w:space="0" w:color="auto"/>
          </w:divBdr>
        </w:div>
        <w:div w:id="1219904055">
          <w:marLeft w:val="0"/>
          <w:marRight w:val="0"/>
          <w:marTop w:val="0"/>
          <w:marBottom w:val="0"/>
          <w:divBdr>
            <w:top w:val="none" w:sz="0" w:space="0" w:color="auto"/>
            <w:left w:val="none" w:sz="0" w:space="0" w:color="auto"/>
            <w:bottom w:val="none" w:sz="0" w:space="0" w:color="auto"/>
            <w:right w:val="none" w:sz="0" w:space="0" w:color="auto"/>
          </w:divBdr>
        </w:div>
        <w:div w:id="1391339947">
          <w:marLeft w:val="0"/>
          <w:marRight w:val="0"/>
          <w:marTop w:val="0"/>
          <w:marBottom w:val="0"/>
          <w:divBdr>
            <w:top w:val="none" w:sz="0" w:space="0" w:color="auto"/>
            <w:left w:val="none" w:sz="0" w:space="0" w:color="auto"/>
            <w:bottom w:val="none" w:sz="0" w:space="0" w:color="auto"/>
            <w:right w:val="none" w:sz="0" w:space="0" w:color="auto"/>
          </w:divBdr>
        </w:div>
        <w:div w:id="177429072">
          <w:marLeft w:val="0"/>
          <w:marRight w:val="0"/>
          <w:marTop w:val="0"/>
          <w:marBottom w:val="0"/>
          <w:divBdr>
            <w:top w:val="none" w:sz="0" w:space="0" w:color="auto"/>
            <w:left w:val="none" w:sz="0" w:space="0" w:color="auto"/>
            <w:bottom w:val="none" w:sz="0" w:space="0" w:color="auto"/>
            <w:right w:val="none" w:sz="0" w:space="0" w:color="auto"/>
          </w:divBdr>
        </w:div>
        <w:div w:id="1586065436">
          <w:marLeft w:val="0"/>
          <w:marRight w:val="0"/>
          <w:marTop w:val="0"/>
          <w:marBottom w:val="0"/>
          <w:divBdr>
            <w:top w:val="none" w:sz="0" w:space="0" w:color="auto"/>
            <w:left w:val="none" w:sz="0" w:space="0" w:color="auto"/>
            <w:bottom w:val="none" w:sz="0" w:space="0" w:color="auto"/>
            <w:right w:val="none" w:sz="0" w:space="0" w:color="auto"/>
          </w:divBdr>
        </w:div>
        <w:div w:id="2079398849">
          <w:marLeft w:val="0"/>
          <w:marRight w:val="0"/>
          <w:marTop w:val="0"/>
          <w:marBottom w:val="0"/>
          <w:divBdr>
            <w:top w:val="none" w:sz="0" w:space="0" w:color="auto"/>
            <w:left w:val="none" w:sz="0" w:space="0" w:color="auto"/>
            <w:bottom w:val="none" w:sz="0" w:space="0" w:color="auto"/>
            <w:right w:val="none" w:sz="0" w:space="0" w:color="auto"/>
          </w:divBdr>
        </w:div>
        <w:div w:id="1296251691">
          <w:marLeft w:val="0"/>
          <w:marRight w:val="0"/>
          <w:marTop w:val="0"/>
          <w:marBottom w:val="0"/>
          <w:divBdr>
            <w:top w:val="none" w:sz="0" w:space="0" w:color="auto"/>
            <w:left w:val="none" w:sz="0" w:space="0" w:color="auto"/>
            <w:bottom w:val="none" w:sz="0" w:space="0" w:color="auto"/>
            <w:right w:val="none" w:sz="0" w:space="0" w:color="auto"/>
          </w:divBdr>
        </w:div>
        <w:div w:id="1985692963">
          <w:marLeft w:val="0"/>
          <w:marRight w:val="0"/>
          <w:marTop w:val="0"/>
          <w:marBottom w:val="0"/>
          <w:divBdr>
            <w:top w:val="none" w:sz="0" w:space="0" w:color="auto"/>
            <w:left w:val="none" w:sz="0" w:space="0" w:color="auto"/>
            <w:bottom w:val="none" w:sz="0" w:space="0" w:color="auto"/>
            <w:right w:val="none" w:sz="0" w:space="0" w:color="auto"/>
          </w:divBdr>
        </w:div>
        <w:div w:id="1531608215">
          <w:marLeft w:val="0"/>
          <w:marRight w:val="0"/>
          <w:marTop w:val="0"/>
          <w:marBottom w:val="0"/>
          <w:divBdr>
            <w:top w:val="none" w:sz="0" w:space="0" w:color="auto"/>
            <w:left w:val="none" w:sz="0" w:space="0" w:color="auto"/>
            <w:bottom w:val="none" w:sz="0" w:space="0" w:color="auto"/>
            <w:right w:val="none" w:sz="0" w:space="0" w:color="auto"/>
          </w:divBdr>
        </w:div>
        <w:div w:id="1735540402">
          <w:marLeft w:val="0"/>
          <w:marRight w:val="0"/>
          <w:marTop w:val="0"/>
          <w:marBottom w:val="0"/>
          <w:divBdr>
            <w:top w:val="none" w:sz="0" w:space="0" w:color="auto"/>
            <w:left w:val="none" w:sz="0" w:space="0" w:color="auto"/>
            <w:bottom w:val="none" w:sz="0" w:space="0" w:color="auto"/>
            <w:right w:val="none" w:sz="0" w:space="0" w:color="auto"/>
          </w:divBdr>
        </w:div>
        <w:div w:id="1041175286">
          <w:marLeft w:val="0"/>
          <w:marRight w:val="0"/>
          <w:marTop w:val="0"/>
          <w:marBottom w:val="0"/>
          <w:divBdr>
            <w:top w:val="none" w:sz="0" w:space="0" w:color="auto"/>
            <w:left w:val="none" w:sz="0" w:space="0" w:color="auto"/>
            <w:bottom w:val="none" w:sz="0" w:space="0" w:color="auto"/>
            <w:right w:val="none" w:sz="0" w:space="0" w:color="auto"/>
          </w:divBdr>
        </w:div>
        <w:div w:id="1870606822">
          <w:marLeft w:val="0"/>
          <w:marRight w:val="0"/>
          <w:marTop w:val="0"/>
          <w:marBottom w:val="0"/>
          <w:divBdr>
            <w:top w:val="none" w:sz="0" w:space="0" w:color="auto"/>
            <w:left w:val="none" w:sz="0" w:space="0" w:color="auto"/>
            <w:bottom w:val="none" w:sz="0" w:space="0" w:color="auto"/>
            <w:right w:val="none" w:sz="0" w:space="0" w:color="auto"/>
          </w:divBdr>
        </w:div>
        <w:div w:id="1457747973">
          <w:marLeft w:val="0"/>
          <w:marRight w:val="0"/>
          <w:marTop w:val="0"/>
          <w:marBottom w:val="0"/>
          <w:divBdr>
            <w:top w:val="none" w:sz="0" w:space="0" w:color="auto"/>
            <w:left w:val="none" w:sz="0" w:space="0" w:color="auto"/>
            <w:bottom w:val="none" w:sz="0" w:space="0" w:color="auto"/>
            <w:right w:val="none" w:sz="0" w:space="0" w:color="auto"/>
          </w:divBdr>
        </w:div>
        <w:div w:id="160656084">
          <w:marLeft w:val="0"/>
          <w:marRight w:val="0"/>
          <w:marTop w:val="0"/>
          <w:marBottom w:val="0"/>
          <w:divBdr>
            <w:top w:val="none" w:sz="0" w:space="0" w:color="auto"/>
            <w:left w:val="none" w:sz="0" w:space="0" w:color="auto"/>
            <w:bottom w:val="none" w:sz="0" w:space="0" w:color="auto"/>
            <w:right w:val="none" w:sz="0" w:space="0" w:color="auto"/>
          </w:divBdr>
        </w:div>
        <w:div w:id="2128229587">
          <w:marLeft w:val="0"/>
          <w:marRight w:val="0"/>
          <w:marTop w:val="0"/>
          <w:marBottom w:val="0"/>
          <w:divBdr>
            <w:top w:val="none" w:sz="0" w:space="0" w:color="auto"/>
            <w:left w:val="none" w:sz="0" w:space="0" w:color="auto"/>
            <w:bottom w:val="none" w:sz="0" w:space="0" w:color="auto"/>
            <w:right w:val="none" w:sz="0" w:space="0" w:color="auto"/>
          </w:divBdr>
        </w:div>
        <w:div w:id="210919801">
          <w:marLeft w:val="0"/>
          <w:marRight w:val="0"/>
          <w:marTop w:val="0"/>
          <w:marBottom w:val="0"/>
          <w:divBdr>
            <w:top w:val="none" w:sz="0" w:space="0" w:color="auto"/>
            <w:left w:val="none" w:sz="0" w:space="0" w:color="auto"/>
            <w:bottom w:val="none" w:sz="0" w:space="0" w:color="auto"/>
            <w:right w:val="none" w:sz="0" w:space="0" w:color="auto"/>
          </w:divBdr>
        </w:div>
        <w:div w:id="160855359">
          <w:marLeft w:val="0"/>
          <w:marRight w:val="0"/>
          <w:marTop w:val="0"/>
          <w:marBottom w:val="0"/>
          <w:divBdr>
            <w:top w:val="none" w:sz="0" w:space="0" w:color="auto"/>
            <w:left w:val="none" w:sz="0" w:space="0" w:color="auto"/>
            <w:bottom w:val="none" w:sz="0" w:space="0" w:color="auto"/>
            <w:right w:val="none" w:sz="0" w:space="0" w:color="auto"/>
          </w:divBdr>
        </w:div>
        <w:div w:id="791167350">
          <w:marLeft w:val="0"/>
          <w:marRight w:val="0"/>
          <w:marTop w:val="0"/>
          <w:marBottom w:val="0"/>
          <w:divBdr>
            <w:top w:val="none" w:sz="0" w:space="0" w:color="auto"/>
            <w:left w:val="none" w:sz="0" w:space="0" w:color="auto"/>
            <w:bottom w:val="none" w:sz="0" w:space="0" w:color="auto"/>
            <w:right w:val="none" w:sz="0" w:space="0" w:color="auto"/>
          </w:divBdr>
        </w:div>
        <w:div w:id="2019307911">
          <w:marLeft w:val="0"/>
          <w:marRight w:val="0"/>
          <w:marTop w:val="0"/>
          <w:marBottom w:val="0"/>
          <w:divBdr>
            <w:top w:val="none" w:sz="0" w:space="0" w:color="auto"/>
            <w:left w:val="none" w:sz="0" w:space="0" w:color="auto"/>
            <w:bottom w:val="none" w:sz="0" w:space="0" w:color="auto"/>
            <w:right w:val="none" w:sz="0" w:space="0" w:color="auto"/>
          </w:divBdr>
        </w:div>
        <w:div w:id="770122148">
          <w:marLeft w:val="0"/>
          <w:marRight w:val="0"/>
          <w:marTop w:val="0"/>
          <w:marBottom w:val="0"/>
          <w:divBdr>
            <w:top w:val="none" w:sz="0" w:space="0" w:color="auto"/>
            <w:left w:val="none" w:sz="0" w:space="0" w:color="auto"/>
            <w:bottom w:val="none" w:sz="0" w:space="0" w:color="auto"/>
            <w:right w:val="none" w:sz="0" w:space="0" w:color="auto"/>
          </w:divBdr>
        </w:div>
        <w:div w:id="299967578">
          <w:marLeft w:val="0"/>
          <w:marRight w:val="0"/>
          <w:marTop w:val="0"/>
          <w:marBottom w:val="0"/>
          <w:divBdr>
            <w:top w:val="none" w:sz="0" w:space="0" w:color="auto"/>
            <w:left w:val="none" w:sz="0" w:space="0" w:color="auto"/>
            <w:bottom w:val="none" w:sz="0" w:space="0" w:color="auto"/>
            <w:right w:val="none" w:sz="0" w:space="0" w:color="auto"/>
          </w:divBdr>
        </w:div>
        <w:div w:id="559555503">
          <w:marLeft w:val="0"/>
          <w:marRight w:val="0"/>
          <w:marTop w:val="0"/>
          <w:marBottom w:val="0"/>
          <w:divBdr>
            <w:top w:val="none" w:sz="0" w:space="0" w:color="auto"/>
            <w:left w:val="none" w:sz="0" w:space="0" w:color="auto"/>
            <w:bottom w:val="none" w:sz="0" w:space="0" w:color="auto"/>
            <w:right w:val="none" w:sz="0" w:space="0" w:color="auto"/>
          </w:divBdr>
        </w:div>
        <w:div w:id="2062094983">
          <w:marLeft w:val="0"/>
          <w:marRight w:val="0"/>
          <w:marTop w:val="0"/>
          <w:marBottom w:val="0"/>
          <w:divBdr>
            <w:top w:val="none" w:sz="0" w:space="0" w:color="auto"/>
            <w:left w:val="none" w:sz="0" w:space="0" w:color="auto"/>
            <w:bottom w:val="none" w:sz="0" w:space="0" w:color="auto"/>
            <w:right w:val="none" w:sz="0" w:space="0" w:color="auto"/>
          </w:divBdr>
        </w:div>
        <w:div w:id="1612054906">
          <w:marLeft w:val="0"/>
          <w:marRight w:val="0"/>
          <w:marTop w:val="0"/>
          <w:marBottom w:val="0"/>
          <w:divBdr>
            <w:top w:val="none" w:sz="0" w:space="0" w:color="auto"/>
            <w:left w:val="none" w:sz="0" w:space="0" w:color="auto"/>
            <w:bottom w:val="none" w:sz="0" w:space="0" w:color="auto"/>
            <w:right w:val="none" w:sz="0" w:space="0" w:color="auto"/>
          </w:divBdr>
        </w:div>
        <w:div w:id="716901163">
          <w:marLeft w:val="0"/>
          <w:marRight w:val="0"/>
          <w:marTop w:val="0"/>
          <w:marBottom w:val="0"/>
          <w:divBdr>
            <w:top w:val="none" w:sz="0" w:space="0" w:color="auto"/>
            <w:left w:val="none" w:sz="0" w:space="0" w:color="auto"/>
            <w:bottom w:val="none" w:sz="0" w:space="0" w:color="auto"/>
            <w:right w:val="none" w:sz="0" w:space="0" w:color="auto"/>
          </w:divBdr>
        </w:div>
        <w:div w:id="2065907937">
          <w:marLeft w:val="0"/>
          <w:marRight w:val="0"/>
          <w:marTop w:val="0"/>
          <w:marBottom w:val="0"/>
          <w:divBdr>
            <w:top w:val="none" w:sz="0" w:space="0" w:color="auto"/>
            <w:left w:val="none" w:sz="0" w:space="0" w:color="auto"/>
            <w:bottom w:val="none" w:sz="0" w:space="0" w:color="auto"/>
            <w:right w:val="none" w:sz="0" w:space="0" w:color="auto"/>
          </w:divBdr>
        </w:div>
        <w:div w:id="340281421">
          <w:marLeft w:val="0"/>
          <w:marRight w:val="0"/>
          <w:marTop w:val="0"/>
          <w:marBottom w:val="0"/>
          <w:divBdr>
            <w:top w:val="none" w:sz="0" w:space="0" w:color="auto"/>
            <w:left w:val="none" w:sz="0" w:space="0" w:color="auto"/>
            <w:bottom w:val="none" w:sz="0" w:space="0" w:color="auto"/>
            <w:right w:val="none" w:sz="0" w:space="0" w:color="auto"/>
          </w:divBdr>
        </w:div>
        <w:div w:id="1539123441">
          <w:marLeft w:val="0"/>
          <w:marRight w:val="0"/>
          <w:marTop w:val="0"/>
          <w:marBottom w:val="0"/>
          <w:divBdr>
            <w:top w:val="none" w:sz="0" w:space="0" w:color="auto"/>
            <w:left w:val="none" w:sz="0" w:space="0" w:color="auto"/>
            <w:bottom w:val="none" w:sz="0" w:space="0" w:color="auto"/>
            <w:right w:val="none" w:sz="0" w:space="0" w:color="auto"/>
          </w:divBdr>
        </w:div>
        <w:div w:id="1115056310">
          <w:marLeft w:val="0"/>
          <w:marRight w:val="0"/>
          <w:marTop w:val="0"/>
          <w:marBottom w:val="0"/>
          <w:divBdr>
            <w:top w:val="none" w:sz="0" w:space="0" w:color="auto"/>
            <w:left w:val="none" w:sz="0" w:space="0" w:color="auto"/>
            <w:bottom w:val="none" w:sz="0" w:space="0" w:color="auto"/>
            <w:right w:val="none" w:sz="0" w:space="0" w:color="auto"/>
          </w:divBdr>
        </w:div>
        <w:div w:id="937568985">
          <w:marLeft w:val="0"/>
          <w:marRight w:val="0"/>
          <w:marTop w:val="0"/>
          <w:marBottom w:val="0"/>
          <w:divBdr>
            <w:top w:val="none" w:sz="0" w:space="0" w:color="auto"/>
            <w:left w:val="none" w:sz="0" w:space="0" w:color="auto"/>
            <w:bottom w:val="none" w:sz="0" w:space="0" w:color="auto"/>
            <w:right w:val="none" w:sz="0" w:space="0" w:color="auto"/>
          </w:divBdr>
        </w:div>
        <w:div w:id="1692147524">
          <w:marLeft w:val="0"/>
          <w:marRight w:val="0"/>
          <w:marTop w:val="0"/>
          <w:marBottom w:val="0"/>
          <w:divBdr>
            <w:top w:val="none" w:sz="0" w:space="0" w:color="auto"/>
            <w:left w:val="none" w:sz="0" w:space="0" w:color="auto"/>
            <w:bottom w:val="none" w:sz="0" w:space="0" w:color="auto"/>
            <w:right w:val="none" w:sz="0" w:space="0" w:color="auto"/>
          </w:divBdr>
        </w:div>
        <w:div w:id="1990670694">
          <w:marLeft w:val="0"/>
          <w:marRight w:val="0"/>
          <w:marTop w:val="0"/>
          <w:marBottom w:val="0"/>
          <w:divBdr>
            <w:top w:val="none" w:sz="0" w:space="0" w:color="auto"/>
            <w:left w:val="none" w:sz="0" w:space="0" w:color="auto"/>
            <w:bottom w:val="none" w:sz="0" w:space="0" w:color="auto"/>
            <w:right w:val="none" w:sz="0" w:space="0" w:color="auto"/>
          </w:divBdr>
        </w:div>
        <w:div w:id="201678430">
          <w:marLeft w:val="0"/>
          <w:marRight w:val="0"/>
          <w:marTop w:val="0"/>
          <w:marBottom w:val="0"/>
          <w:divBdr>
            <w:top w:val="none" w:sz="0" w:space="0" w:color="auto"/>
            <w:left w:val="none" w:sz="0" w:space="0" w:color="auto"/>
            <w:bottom w:val="none" w:sz="0" w:space="0" w:color="auto"/>
            <w:right w:val="none" w:sz="0" w:space="0" w:color="auto"/>
          </w:divBdr>
        </w:div>
        <w:div w:id="1411464107">
          <w:marLeft w:val="0"/>
          <w:marRight w:val="0"/>
          <w:marTop w:val="0"/>
          <w:marBottom w:val="0"/>
          <w:divBdr>
            <w:top w:val="none" w:sz="0" w:space="0" w:color="auto"/>
            <w:left w:val="none" w:sz="0" w:space="0" w:color="auto"/>
            <w:bottom w:val="none" w:sz="0" w:space="0" w:color="auto"/>
            <w:right w:val="none" w:sz="0" w:space="0" w:color="auto"/>
          </w:divBdr>
        </w:div>
        <w:div w:id="757216604">
          <w:marLeft w:val="0"/>
          <w:marRight w:val="0"/>
          <w:marTop w:val="0"/>
          <w:marBottom w:val="0"/>
          <w:divBdr>
            <w:top w:val="none" w:sz="0" w:space="0" w:color="auto"/>
            <w:left w:val="none" w:sz="0" w:space="0" w:color="auto"/>
            <w:bottom w:val="none" w:sz="0" w:space="0" w:color="auto"/>
            <w:right w:val="none" w:sz="0" w:space="0" w:color="auto"/>
          </w:divBdr>
        </w:div>
        <w:div w:id="606620114">
          <w:marLeft w:val="0"/>
          <w:marRight w:val="0"/>
          <w:marTop w:val="0"/>
          <w:marBottom w:val="0"/>
          <w:divBdr>
            <w:top w:val="none" w:sz="0" w:space="0" w:color="auto"/>
            <w:left w:val="none" w:sz="0" w:space="0" w:color="auto"/>
            <w:bottom w:val="none" w:sz="0" w:space="0" w:color="auto"/>
            <w:right w:val="none" w:sz="0" w:space="0" w:color="auto"/>
          </w:divBdr>
        </w:div>
        <w:div w:id="571043383">
          <w:marLeft w:val="0"/>
          <w:marRight w:val="0"/>
          <w:marTop w:val="0"/>
          <w:marBottom w:val="0"/>
          <w:divBdr>
            <w:top w:val="none" w:sz="0" w:space="0" w:color="auto"/>
            <w:left w:val="none" w:sz="0" w:space="0" w:color="auto"/>
            <w:bottom w:val="none" w:sz="0" w:space="0" w:color="auto"/>
            <w:right w:val="none" w:sz="0" w:space="0" w:color="auto"/>
          </w:divBdr>
        </w:div>
        <w:div w:id="1491631947">
          <w:marLeft w:val="0"/>
          <w:marRight w:val="0"/>
          <w:marTop w:val="0"/>
          <w:marBottom w:val="0"/>
          <w:divBdr>
            <w:top w:val="none" w:sz="0" w:space="0" w:color="auto"/>
            <w:left w:val="none" w:sz="0" w:space="0" w:color="auto"/>
            <w:bottom w:val="none" w:sz="0" w:space="0" w:color="auto"/>
            <w:right w:val="none" w:sz="0" w:space="0" w:color="auto"/>
          </w:divBdr>
        </w:div>
        <w:div w:id="81415542">
          <w:marLeft w:val="0"/>
          <w:marRight w:val="0"/>
          <w:marTop w:val="0"/>
          <w:marBottom w:val="0"/>
          <w:divBdr>
            <w:top w:val="none" w:sz="0" w:space="0" w:color="auto"/>
            <w:left w:val="none" w:sz="0" w:space="0" w:color="auto"/>
            <w:bottom w:val="none" w:sz="0" w:space="0" w:color="auto"/>
            <w:right w:val="none" w:sz="0" w:space="0" w:color="auto"/>
          </w:divBdr>
        </w:div>
        <w:div w:id="1018965752">
          <w:marLeft w:val="0"/>
          <w:marRight w:val="0"/>
          <w:marTop w:val="0"/>
          <w:marBottom w:val="0"/>
          <w:divBdr>
            <w:top w:val="none" w:sz="0" w:space="0" w:color="auto"/>
            <w:left w:val="none" w:sz="0" w:space="0" w:color="auto"/>
            <w:bottom w:val="none" w:sz="0" w:space="0" w:color="auto"/>
            <w:right w:val="none" w:sz="0" w:space="0" w:color="auto"/>
          </w:divBdr>
        </w:div>
        <w:div w:id="76677230">
          <w:marLeft w:val="0"/>
          <w:marRight w:val="0"/>
          <w:marTop w:val="0"/>
          <w:marBottom w:val="0"/>
          <w:divBdr>
            <w:top w:val="none" w:sz="0" w:space="0" w:color="auto"/>
            <w:left w:val="none" w:sz="0" w:space="0" w:color="auto"/>
            <w:bottom w:val="none" w:sz="0" w:space="0" w:color="auto"/>
            <w:right w:val="none" w:sz="0" w:space="0" w:color="auto"/>
          </w:divBdr>
        </w:div>
        <w:div w:id="16735194">
          <w:marLeft w:val="0"/>
          <w:marRight w:val="0"/>
          <w:marTop w:val="0"/>
          <w:marBottom w:val="0"/>
          <w:divBdr>
            <w:top w:val="none" w:sz="0" w:space="0" w:color="auto"/>
            <w:left w:val="none" w:sz="0" w:space="0" w:color="auto"/>
            <w:bottom w:val="none" w:sz="0" w:space="0" w:color="auto"/>
            <w:right w:val="none" w:sz="0" w:space="0" w:color="auto"/>
          </w:divBdr>
        </w:div>
        <w:div w:id="1423836582">
          <w:marLeft w:val="0"/>
          <w:marRight w:val="0"/>
          <w:marTop w:val="0"/>
          <w:marBottom w:val="0"/>
          <w:divBdr>
            <w:top w:val="none" w:sz="0" w:space="0" w:color="auto"/>
            <w:left w:val="none" w:sz="0" w:space="0" w:color="auto"/>
            <w:bottom w:val="none" w:sz="0" w:space="0" w:color="auto"/>
            <w:right w:val="none" w:sz="0" w:space="0" w:color="auto"/>
          </w:divBdr>
        </w:div>
        <w:div w:id="1026709275">
          <w:marLeft w:val="0"/>
          <w:marRight w:val="0"/>
          <w:marTop w:val="0"/>
          <w:marBottom w:val="0"/>
          <w:divBdr>
            <w:top w:val="none" w:sz="0" w:space="0" w:color="auto"/>
            <w:left w:val="none" w:sz="0" w:space="0" w:color="auto"/>
            <w:bottom w:val="none" w:sz="0" w:space="0" w:color="auto"/>
            <w:right w:val="none" w:sz="0" w:space="0" w:color="auto"/>
          </w:divBdr>
        </w:div>
        <w:div w:id="1272741544">
          <w:marLeft w:val="0"/>
          <w:marRight w:val="0"/>
          <w:marTop w:val="0"/>
          <w:marBottom w:val="0"/>
          <w:divBdr>
            <w:top w:val="none" w:sz="0" w:space="0" w:color="auto"/>
            <w:left w:val="none" w:sz="0" w:space="0" w:color="auto"/>
            <w:bottom w:val="none" w:sz="0" w:space="0" w:color="auto"/>
            <w:right w:val="none" w:sz="0" w:space="0" w:color="auto"/>
          </w:divBdr>
        </w:div>
        <w:div w:id="753939012">
          <w:marLeft w:val="0"/>
          <w:marRight w:val="0"/>
          <w:marTop w:val="0"/>
          <w:marBottom w:val="0"/>
          <w:divBdr>
            <w:top w:val="none" w:sz="0" w:space="0" w:color="auto"/>
            <w:left w:val="none" w:sz="0" w:space="0" w:color="auto"/>
            <w:bottom w:val="none" w:sz="0" w:space="0" w:color="auto"/>
            <w:right w:val="none" w:sz="0" w:space="0" w:color="auto"/>
          </w:divBdr>
        </w:div>
        <w:div w:id="1882396222">
          <w:marLeft w:val="0"/>
          <w:marRight w:val="0"/>
          <w:marTop w:val="0"/>
          <w:marBottom w:val="0"/>
          <w:divBdr>
            <w:top w:val="none" w:sz="0" w:space="0" w:color="auto"/>
            <w:left w:val="none" w:sz="0" w:space="0" w:color="auto"/>
            <w:bottom w:val="none" w:sz="0" w:space="0" w:color="auto"/>
            <w:right w:val="none" w:sz="0" w:space="0" w:color="auto"/>
          </w:divBdr>
        </w:div>
      </w:divsChild>
    </w:div>
    <w:div w:id="1615819781">
      <w:bodyDiv w:val="1"/>
      <w:marLeft w:val="0"/>
      <w:marRight w:val="0"/>
      <w:marTop w:val="0"/>
      <w:marBottom w:val="0"/>
      <w:divBdr>
        <w:top w:val="none" w:sz="0" w:space="0" w:color="auto"/>
        <w:left w:val="none" w:sz="0" w:space="0" w:color="auto"/>
        <w:bottom w:val="none" w:sz="0" w:space="0" w:color="auto"/>
        <w:right w:val="none" w:sz="0" w:space="0" w:color="auto"/>
      </w:divBdr>
    </w:div>
    <w:div w:id="1758625528">
      <w:bodyDiv w:val="1"/>
      <w:marLeft w:val="0"/>
      <w:marRight w:val="0"/>
      <w:marTop w:val="0"/>
      <w:marBottom w:val="0"/>
      <w:divBdr>
        <w:top w:val="none" w:sz="0" w:space="0" w:color="auto"/>
        <w:left w:val="none" w:sz="0" w:space="0" w:color="auto"/>
        <w:bottom w:val="none" w:sz="0" w:space="0" w:color="auto"/>
        <w:right w:val="none" w:sz="0" w:space="0" w:color="auto"/>
      </w:divBdr>
    </w:div>
    <w:div w:id="208610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Pages>
  <Words>2914</Words>
  <Characters>16033</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Andrea Ortega Franco</dc:creator>
  <cp:keywords/>
  <dc:description/>
  <cp:lastModifiedBy>Cristina Andrea Ortega Franco</cp:lastModifiedBy>
  <cp:revision>12</cp:revision>
  <dcterms:created xsi:type="dcterms:W3CDTF">2023-08-21T18:48:00Z</dcterms:created>
  <dcterms:modified xsi:type="dcterms:W3CDTF">2023-08-26T15:02:00Z</dcterms:modified>
</cp:coreProperties>
</file>